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8"/>
          <w:szCs w:val="28"/>
        </w:rPr>
      </w:pPr>
      <w:r w:rsidRPr="006C6573">
        <w:rPr>
          <w:b/>
          <w:bCs/>
          <w:sz w:val="28"/>
          <w:szCs w:val="28"/>
        </w:rPr>
        <w:t>Timothy Henry Holtz</w:t>
      </w:r>
    </w:p>
    <w:p w:rsidR="006C6573" w:rsidRPr="006C6573" w:rsidRDefault="00935F5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Pr>
          <w:b/>
          <w:bCs/>
          <w:sz w:val="22"/>
          <w:szCs w:val="22"/>
        </w:rPr>
        <w:t>CAPT</w:t>
      </w:r>
      <w:r w:rsidR="006C6573">
        <w:rPr>
          <w:b/>
          <w:bCs/>
          <w:sz w:val="22"/>
          <w:szCs w:val="22"/>
        </w:rPr>
        <w:t>, US Public Health Service</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6C6573">
        <w:rPr>
          <w:sz w:val="22"/>
          <w:szCs w:val="22"/>
        </w:rPr>
        <w:t>PHS #66785</w:t>
      </w:r>
      <w:r w:rsidR="006C6573">
        <w:rPr>
          <w:sz w:val="22"/>
          <w:szCs w:val="22"/>
        </w:rPr>
        <w:t xml:space="preserve"> (Medical)</w:t>
      </w:r>
    </w:p>
    <w:p w:rsidR="006C6573" w:rsidRDefault="00BB09DE" w:rsidP="00EF43A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6C6573">
        <w:rPr>
          <w:sz w:val="22"/>
          <w:szCs w:val="22"/>
        </w:rPr>
        <w:t xml:space="preserve">Updated: </w:t>
      </w:r>
      <w:r w:rsidR="00F04A30">
        <w:rPr>
          <w:sz w:val="22"/>
          <w:szCs w:val="22"/>
        </w:rPr>
        <w:t>Dec</w:t>
      </w:r>
      <w:r w:rsidR="0061083D">
        <w:rPr>
          <w:sz w:val="22"/>
          <w:szCs w:val="22"/>
        </w:rPr>
        <w:t>em</w:t>
      </w:r>
      <w:r w:rsidR="00483DCC">
        <w:rPr>
          <w:sz w:val="22"/>
          <w:szCs w:val="22"/>
        </w:rPr>
        <w:t>ber</w:t>
      </w:r>
      <w:r w:rsidR="00A10968">
        <w:rPr>
          <w:sz w:val="22"/>
          <w:szCs w:val="22"/>
        </w:rPr>
        <w:t xml:space="preserve"> </w:t>
      </w:r>
      <w:r w:rsidR="00F04A30">
        <w:rPr>
          <w:sz w:val="22"/>
          <w:szCs w:val="22"/>
        </w:rPr>
        <w:t>9</w:t>
      </w:r>
      <w:r w:rsidR="000A5B9D">
        <w:rPr>
          <w:sz w:val="22"/>
          <w:szCs w:val="22"/>
        </w:rPr>
        <w:t>, 2016</w:t>
      </w:r>
    </w:p>
    <w:p w:rsidR="00AD60EE" w:rsidRPr="006C6573" w:rsidRDefault="00AD60EE" w:rsidP="00EF43A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Pr>
          <w:sz w:val="22"/>
          <w:szCs w:val="22"/>
        </w:rPr>
        <w:t>SUMMARY PAGE FOR CURRICULUM VITAE</w:t>
      </w:r>
    </w:p>
    <w:p w:rsidR="001419B3" w:rsidRPr="00DD124C" w:rsidRDefault="001419B3" w:rsidP="006C657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u w:val="single"/>
        </w:rPr>
      </w:pPr>
      <w:r w:rsidRPr="00DD124C">
        <w:rPr>
          <w:b/>
          <w:bCs/>
          <w:sz w:val="22"/>
          <w:szCs w:val="22"/>
          <w:u w:val="single"/>
        </w:rPr>
        <w:t>Performance</w:t>
      </w:r>
    </w:p>
    <w:p w:rsidR="001419B3" w:rsidRPr="00DD124C"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u w:val="single"/>
        </w:rPr>
        <w:sectPr w:rsidR="001419B3" w:rsidRPr="00DD124C" w:rsidSect="00BC2098">
          <w:footerReference w:type="even" r:id="rId7"/>
          <w:footerReference w:type="default" r:id="rId8"/>
          <w:type w:val="continuous"/>
          <w:pgSz w:w="12240" w:h="15840"/>
          <w:pgMar w:top="720" w:right="1080" w:bottom="1152" w:left="1440" w:header="720" w:footer="1343" w:gutter="0"/>
          <w:cols w:space="720"/>
        </w:sectPr>
      </w:pPr>
    </w:p>
    <w:p w:rsidR="004E00CC" w:rsidRPr="006C6573" w:rsidRDefault="004E00CC" w:rsidP="004E00CC">
      <w:pPr>
        <w:pStyle w:val="1Paragraph"/>
        <w:numPr>
          <w:ilvl w:val="0"/>
          <w:numId w:val="1"/>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sectPr w:rsidR="004E00CC" w:rsidRPr="006C6573" w:rsidSect="00BC2098">
          <w:headerReference w:type="default" r:id="rId9"/>
          <w:footerReference w:type="default" r:id="rId10"/>
          <w:type w:val="continuous"/>
          <w:pgSz w:w="12240" w:h="15840"/>
          <w:pgMar w:top="720" w:right="1080" w:bottom="1152" w:left="1440" w:header="720" w:footer="1343" w:gutter="0"/>
          <w:cols w:space="720"/>
        </w:sectPr>
      </w:pPr>
      <w:r>
        <w:rPr>
          <w:sz w:val="22"/>
          <w:szCs w:val="22"/>
        </w:rPr>
        <w:t>Annual consistent and exceptional ratings on all COER elements since joining the USPHS CC.</w:t>
      </w:r>
    </w:p>
    <w:p w:rsidR="004E00CC" w:rsidRDefault="004E00CC" w:rsidP="004E00CC">
      <w:pPr>
        <w:pStyle w:val="1Paragraph"/>
        <w:numPr>
          <w:ilvl w:val="0"/>
          <w:numId w:val="4"/>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Recipient of</w:t>
      </w:r>
      <w:r w:rsidRPr="006C6573">
        <w:rPr>
          <w:sz w:val="22"/>
          <w:szCs w:val="22"/>
        </w:rPr>
        <w:t xml:space="preserve"> </w:t>
      </w:r>
      <w:r w:rsidR="00A439CA">
        <w:rPr>
          <w:sz w:val="22"/>
          <w:szCs w:val="22"/>
        </w:rPr>
        <w:t xml:space="preserve">Outstanding Service Medal, </w:t>
      </w:r>
      <w:r>
        <w:rPr>
          <w:sz w:val="22"/>
          <w:szCs w:val="22"/>
        </w:rPr>
        <w:t>two</w:t>
      </w:r>
      <w:r w:rsidRPr="006C6573">
        <w:rPr>
          <w:sz w:val="22"/>
          <w:szCs w:val="22"/>
        </w:rPr>
        <w:t xml:space="preserve"> Achievement Medals, </w:t>
      </w:r>
      <w:r w:rsidR="00A03798">
        <w:rPr>
          <w:sz w:val="22"/>
          <w:szCs w:val="22"/>
        </w:rPr>
        <w:t xml:space="preserve">Global Health Campaign Medal, </w:t>
      </w:r>
      <w:r w:rsidR="00A128CC">
        <w:rPr>
          <w:sz w:val="22"/>
          <w:szCs w:val="22"/>
        </w:rPr>
        <w:t>Ebola Campaign Medal, Presidential Unit Citation, six</w:t>
      </w:r>
      <w:r w:rsidRPr="006C6573">
        <w:rPr>
          <w:sz w:val="22"/>
          <w:szCs w:val="22"/>
        </w:rPr>
        <w:t xml:space="preserve"> Outstanding Uni</w:t>
      </w:r>
      <w:r w:rsidR="00BC2556">
        <w:rPr>
          <w:sz w:val="22"/>
          <w:szCs w:val="22"/>
        </w:rPr>
        <w:t>t Citations, one U</w:t>
      </w:r>
      <w:r w:rsidR="003A67C9">
        <w:rPr>
          <w:sz w:val="22"/>
          <w:szCs w:val="22"/>
        </w:rPr>
        <w:t>nit Commendation</w:t>
      </w:r>
      <w:r w:rsidR="00BC2556">
        <w:rPr>
          <w:sz w:val="22"/>
          <w:szCs w:val="22"/>
        </w:rPr>
        <w:t>, twelve</w:t>
      </w:r>
      <w:r w:rsidR="00A439CA">
        <w:rPr>
          <w:sz w:val="22"/>
          <w:szCs w:val="22"/>
        </w:rPr>
        <w:t xml:space="preserve"> Foreign Duty Service</w:t>
      </w:r>
      <w:r w:rsidR="00BC2556">
        <w:rPr>
          <w:sz w:val="22"/>
          <w:szCs w:val="22"/>
        </w:rPr>
        <w:t xml:space="preserve"> Awards</w:t>
      </w:r>
      <w:r w:rsidRPr="006C6573">
        <w:rPr>
          <w:sz w:val="22"/>
          <w:szCs w:val="22"/>
        </w:rPr>
        <w:t xml:space="preserve">, </w:t>
      </w:r>
      <w:r>
        <w:rPr>
          <w:sz w:val="22"/>
          <w:szCs w:val="22"/>
        </w:rPr>
        <w:t>two</w:t>
      </w:r>
      <w:r w:rsidRPr="006C6573">
        <w:rPr>
          <w:sz w:val="22"/>
          <w:szCs w:val="22"/>
        </w:rPr>
        <w:t xml:space="preserve"> Crisis Response Service Awards, </w:t>
      </w:r>
      <w:r w:rsidR="00536E00">
        <w:rPr>
          <w:sz w:val="22"/>
          <w:szCs w:val="22"/>
        </w:rPr>
        <w:t>Isolated Hardship Award, Hardship Duty Award</w:t>
      </w:r>
      <w:r w:rsidR="00A03798">
        <w:rPr>
          <w:sz w:val="22"/>
          <w:szCs w:val="22"/>
        </w:rPr>
        <w:t>, and the Field Medical Readiness Badge</w:t>
      </w:r>
      <w:r>
        <w:rPr>
          <w:sz w:val="22"/>
          <w:szCs w:val="22"/>
        </w:rPr>
        <w:t>.</w:t>
      </w:r>
    </w:p>
    <w:p w:rsidR="004E00CC" w:rsidRDefault="004E00CC" w:rsidP="004E00CC">
      <w:pPr>
        <w:pStyle w:val="1Paragraph"/>
        <w:numPr>
          <w:ilvl w:val="0"/>
          <w:numId w:val="4"/>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 xml:space="preserve">Recipient of  </w:t>
      </w:r>
      <w:r w:rsidRPr="006C6573">
        <w:rPr>
          <w:sz w:val="22"/>
          <w:szCs w:val="22"/>
        </w:rPr>
        <w:t>Surgeon General’s Citation</w:t>
      </w:r>
      <w:r>
        <w:rPr>
          <w:sz w:val="22"/>
          <w:szCs w:val="22"/>
        </w:rPr>
        <w:t xml:space="preserve">, CDC </w:t>
      </w:r>
      <w:r w:rsidRPr="006C6573">
        <w:rPr>
          <w:sz w:val="22"/>
          <w:szCs w:val="22"/>
        </w:rPr>
        <w:t>James H. Nakano Citation for Outstand</w:t>
      </w:r>
      <w:r>
        <w:rPr>
          <w:sz w:val="22"/>
          <w:szCs w:val="22"/>
        </w:rPr>
        <w:t xml:space="preserve">ing Scientific Publication, HHS </w:t>
      </w:r>
      <w:r w:rsidRPr="006C6573">
        <w:rPr>
          <w:sz w:val="22"/>
          <w:szCs w:val="22"/>
        </w:rPr>
        <w:t>Secretary’s Award for Distingu</w:t>
      </w:r>
      <w:r>
        <w:rPr>
          <w:sz w:val="22"/>
          <w:szCs w:val="22"/>
        </w:rPr>
        <w:t xml:space="preserve">ished Service, </w:t>
      </w:r>
      <w:r w:rsidRPr="006C6573">
        <w:rPr>
          <w:sz w:val="22"/>
          <w:szCs w:val="22"/>
        </w:rPr>
        <w:t>CDC Outstanding Field Investigation/Outbreak Response Team</w:t>
      </w:r>
      <w:r w:rsidR="00566A4C">
        <w:rPr>
          <w:sz w:val="22"/>
          <w:szCs w:val="22"/>
        </w:rPr>
        <w:t xml:space="preserve"> Award</w:t>
      </w:r>
      <w:r>
        <w:rPr>
          <w:sz w:val="22"/>
          <w:szCs w:val="22"/>
        </w:rPr>
        <w:t xml:space="preserve">, </w:t>
      </w:r>
      <w:r w:rsidRPr="006C6573">
        <w:rPr>
          <w:sz w:val="22"/>
          <w:szCs w:val="22"/>
        </w:rPr>
        <w:t>CDC Customer Service Award</w:t>
      </w:r>
      <w:r w:rsidR="00244E60">
        <w:rPr>
          <w:sz w:val="22"/>
          <w:szCs w:val="22"/>
        </w:rPr>
        <w:t xml:space="preserve"> for </w:t>
      </w:r>
      <w:r w:rsidRPr="006C6573">
        <w:rPr>
          <w:sz w:val="22"/>
          <w:szCs w:val="22"/>
        </w:rPr>
        <w:t>Katrina Helpdesk Group</w:t>
      </w:r>
      <w:r>
        <w:rPr>
          <w:sz w:val="22"/>
          <w:szCs w:val="22"/>
        </w:rPr>
        <w:t xml:space="preserve">, and twice finalist for CDC individual </w:t>
      </w:r>
      <w:r w:rsidR="00566A4C">
        <w:rPr>
          <w:sz w:val="22"/>
          <w:szCs w:val="22"/>
        </w:rPr>
        <w:t>Shepard Science A</w:t>
      </w:r>
      <w:r>
        <w:rPr>
          <w:sz w:val="22"/>
          <w:szCs w:val="22"/>
        </w:rPr>
        <w:t>ward</w:t>
      </w:r>
      <w:r w:rsidR="007D3A1C">
        <w:rPr>
          <w:sz w:val="22"/>
          <w:szCs w:val="22"/>
        </w:rPr>
        <w:t xml:space="preserve"> (public health, and prevention cat)</w:t>
      </w:r>
      <w:r>
        <w:rPr>
          <w:sz w:val="22"/>
          <w:szCs w:val="22"/>
        </w:rPr>
        <w:t>.</w:t>
      </w:r>
    </w:p>
    <w:p w:rsidR="0083311F" w:rsidRDefault="0083311F" w:rsidP="0083311F">
      <w:pPr>
        <w:pStyle w:val="1Paragraph"/>
        <w:numPr>
          <w:ilvl w:val="0"/>
          <w:numId w:val="4"/>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 xml:space="preserve">Director for </w:t>
      </w:r>
      <w:r w:rsidR="00E76952">
        <w:rPr>
          <w:sz w:val="22"/>
          <w:szCs w:val="22"/>
        </w:rPr>
        <w:t xml:space="preserve">CDC </w:t>
      </w:r>
      <w:r>
        <w:rPr>
          <w:sz w:val="22"/>
          <w:szCs w:val="22"/>
        </w:rPr>
        <w:t>HIV/STD Research Program in Bangkok, Thailand, 2009-present.</w:t>
      </w:r>
    </w:p>
    <w:p w:rsidR="00941F7D" w:rsidRDefault="0083311F" w:rsidP="004E00CC">
      <w:pPr>
        <w:pStyle w:val="1Paragraph"/>
        <w:numPr>
          <w:ilvl w:val="0"/>
          <w:numId w:val="4"/>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L</w:t>
      </w:r>
      <w:r w:rsidR="004E00CC">
        <w:rPr>
          <w:sz w:val="22"/>
          <w:szCs w:val="22"/>
        </w:rPr>
        <w:t>eading global expert on multidrug-resistant tuberculosis</w:t>
      </w:r>
      <w:r w:rsidR="00DD124C">
        <w:rPr>
          <w:sz w:val="22"/>
          <w:szCs w:val="22"/>
        </w:rPr>
        <w:t xml:space="preserve"> (MDR TB)</w:t>
      </w:r>
      <w:r w:rsidR="004E00CC">
        <w:rPr>
          <w:sz w:val="22"/>
          <w:szCs w:val="22"/>
        </w:rPr>
        <w:t xml:space="preserve">, and co-originator of newly identified extensively drug-resistant tuberculosis </w:t>
      </w:r>
      <w:r w:rsidR="00244E60">
        <w:rPr>
          <w:sz w:val="22"/>
          <w:szCs w:val="22"/>
        </w:rPr>
        <w:t xml:space="preserve">(XDR TB) </w:t>
      </w:r>
      <w:r w:rsidR="004E00CC">
        <w:rPr>
          <w:sz w:val="22"/>
          <w:szCs w:val="22"/>
        </w:rPr>
        <w:t>in the U</w:t>
      </w:r>
      <w:r w:rsidR="00A03798">
        <w:rPr>
          <w:sz w:val="22"/>
          <w:szCs w:val="22"/>
        </w:rPr>
        <w:t>.</w:t>
      </w:r>
      <w:r w:rsidR="004E00CC">
        <w:rPr>
          <w:sz w:val="22"/>
          <w:szCs w:val="22"/>
        </w:rPr>
        <w:t>S</w:t>
      </w:r>
      <w:r w:rsidR="00A03798">
        <w:rPr>
          <w:sz w:val="22"/>
          <w:szCs w:val="22"/>
        </w:rPr>
        <w:t>.</w:t>
      </w:r>
      <w:r w:rsidR="00941F7D">
        <w:rPr>
          <w:sz w:val="22"/>
          <w:szCs w:val="22"/>
        </w:rPr>
        <w:t xml:space="preserve"> and internationally.</w:t>
      </w:r>
    </w:p>
    <w:p w:rsidR="00F45BE6" w:rsidRDefault="00F45BE6" w:rsidP="00F45BE6">
      <w:pPr>
        <w:pStyle w:val="1Paragraph"/>
        <w:numPr>
          <w:ilvl w:val="0"/>
          <w:numId w:val="4"/>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Elected Fellow to American College of Physicians (2003) and to American College of Preventive Medicine (2015); recipient of Mid-career APHA Achievement Award.</w:t>
      </w:r>
    </w:p>
    <w:p w:rsidR="004E00CC" w:rsidRDefault="00544BD7" w:rsidP="004E00CC">
      <w:pPr>
        <w:pStyle w:val="1Paragraph"/>
        <w:numPr>
          <w:ilvl w:val="0"/>
          <w:numId w:val="4"/>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Author of</w:t>
      </w:r>
      <w:r w:rsidR="00074219">
        <w:rPr>
          <w:sz w:val="22"/>
          <w:szCs w:val="22"/>
        </w:rPr>
        <w:t xml:space="preserve"> </w:t>
      </w:r>
      <w:r w:rsidR="00A03798">
        <w:rPr>
          <w:sz w:val="22"/>
          <w:szCs w:val="22"/>
        </w:rPr>
        <w:t>3</w:t>
      </w:r>
      <w:r w:rsidR="00536E00">
        <w:rPr>
          <w:sz w:val="22"/>
          <w:szCs w:val="22"/>
        </w:rPr>
        <w:t xml:space="preserve"> book</w:t>
      </w:r>
      <w:r w:rsidR="00A03798">
        <w:rPr>
          <w:sz w:val="22"/>
          <w:szCs w:val="22"/>
        </w:rPr>
        <w:t>/edition</w:t>
      </w:r>
      <w:r w:rsidR="00536E00">
        <w:rPr>
          <w:sz w:val="22"/>
          <w:szCs w:val="22"/>
        </w:rPr>
        <w:t>s, author</w:t>
      </w:r>
      <w:r w:rsidR="007D3A1C">
        <w:rPr>
          <w:sz w:val="22"/>
          <w:szCs w:val="22"/>
        </w:rPr>
        <w:t>/coauthor</w:t>
      </w:r>
      <w:r w:rsidR="00536E00">
        <w:rPr>
          <w:sz w:val="22"/>
          <w:szCs w:val="22"/>
        </w:rPr>
        <w:t xml:space="preserve"> </w:t>
      </w:r>
      <w:r w:rsidR="00B3375E">
        <w:rPr>
          <w:sz w:val="22"/>
          <w:szCs w:val="22"/>
        </w:rPr>
        <w:t xml:space="preserve">of </w:t>
      </w:r>
      <w:r w:rsidR="00E76952">
        <w:rPr>
          <w:sz w:val="22"/>
          <w:szCs w:val="22"/>
        </w:rPr>
        <w:t>52</w:t>
      </w:r>
      <w:r w:rsidR="00DD124C">
        <w:rPr>
          <w:sz w:val="22"/>
          <w:szCs w:val="22"/>
        </w:rPr>
        <w:t xml:space="preserve"> peer-r</w:t>
      </w:r>
      <w:r w:rsidR="00FC3167">
        <w:rPr>
          <w:sz w:val="22"/>
          <w:szCs w:val="22"/>
        </w:rPr>
        <w:t>eviewed publications,</w:t>
      </w:r>
      <w:r w:rsidR="00074219">
        <w:rPr>
          <w:sz w:val="22"/>
          <w:szCs w:val="22"/>
        </w:rPr>
        <w:t xml:space="preserve"> </w:t>
      </w:r>
      <w:r w:rsidR="0044537C">
        <w:rPr>
          <w:sz w:val="22"/>
          <w:szCs w:val="22"/>
        </w:rPr>
        <w:t xml:space="preserve">24 </w:t>
      </w:r>
      <w:r w:rsidR="00DD124C">
        <w:rPr>
          <w:sz w:val="22"/>
          <w:szCs w:val="22"/>
        </w:rPr>
        <w:t>chap</w:t>
      </w:r>
      <w:r w:rsidR="0044537C">
        <w:rPr>
          <w:sz w:val="22"/>
          <w:szCs w:val="22"/>
        </w:rPr>
        <w:t>ters</w:t>
      </w:r>
      <w:r w:rsidR="00A03798">
        <w:rPr>
          <w:sz w:val="22"/>
          <w:szCs w:val="22"/>
        </w:rPr>
        <w:t>, &amp;</w:t>
      </w:r>
      <w:r w:rsidR="00DB3ADF">
        <w:rPr>
          <w:sz w:val="22"/>
          <w:szCs w:val="22"/>
        </w:rPr>
        <w:t xml:space="preserve"> </w:t>
      </w:r>
      <w:r w:rsidR="007F4E7B">
        <w:rPr>
          <w:sz w:val="22"/>
          <w:szCs w:val="22"/>
        </w:rPr>
        <w:t>9</w:t>
      </w:r>
      <w:r w:rsidR="00A03798">
        <w:rPr>
          <w:sz w:val="22"/>
          <w:szCs w:val="22"/>
        </w:rPr>
        <w:t xml:space="preserve"> </w:t>
      </w:r>
      <w:r w:rsidR="00536E00">
        <w:rPr>
          <w:sz w:val="22"/>
          <w:szCs w:val="22"/>
        </w:rPr>
        <w:t>MMWR</w:t>
      </w:r>
      <w:r>
        <w:rPr>
          <w:sz w:val="22"/>
          <w:szCs w:val="22"/>
        </w:rPr>
        <w:t>s</w:t>
      </w:r>
      <w:r w:rsidR="0044537C">
        <w:rPr>
          <w:sz w:val="22"/>
          <w:szCs w:val="22"/>
        </w:rPr>
        <w:t>.</w:t>
      </w:r>
    </w:p>
    <w:p w:rsidR="00EC45A0" w:rsidRPr="00EC45A0" w:rsidRDefault="00EC45A0" w:rsidP="00EC45A0">
      <w:pPr>
        <w:pStyle w:val="1Paragraph"/>
        <w:numPr>
          <w:ilvl w:val="0"/>
          <w:numId w:val="4"/>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Service as A</w:t>
      </w:r>
      <w:r w:rsidR="00934137">
        <w:rPr>
          <w:sz w:val="22"/>
          <w:szCs w:val="22"/>
        </w:rPr>
        <w:t>djunct Associate</w:t>
      </w:r>
      <w:r w:rsidRPr="00EC45A0">
        <w:rPr>
          <w:sz w:val="22"/>
          <w:szCs w:val="22"/>
        </w:rPr>
        <w:t xml:space="preserve"> Professor of Global Health at Emory University </w:t>
      </w:r>
      <w:r w:rsidR="0044537C">
        <w:rPr>
          <w:sz w:val="22"/>
          <w:szCs w:val="22"/>
        </w:rPr>
        <w:t>Rollins School of Public Health</w:t>
      </w:r>
      <w:r w:rsidRPr="00EC45A0">
        <w:rPr>
          <w:sz w:val="22"/>
          <w:szCs w:val="22"/>
        </w:rPr>
        <w:t xml:space="preserve"> and </w:t>
      </w:r>
      <w:r>
        <w:rPr>
          <w:sz w:val="22"/>
          <w:szCs w:val="22"/>
        </w:rPr>
        <w:t xml:space="preserve">at </w:t>
      </w:r>
      <w:r w:rsidRPr="00EC45A0">
        <w:rPr>
          <w:sz w:val="22"/>
          <w:szCs w:val="22"/>
        </w:rPr>
        <w:t>Emory School</w:t>
      </w:r>
      <w:r w:rsidR="0044537C">
        <w:rPr>
          <w:sz w:val="22"/>
          <w:szCs w:val="22"/>
        </w:rPr>
        <w:t xml:space="preserve"> of Medicine, </w:t>
      </w:r>
      <w:r>
        <w:rPr>
          <w:sz w:val="22"/>
          <w:szCs w:val="22"/>
        </w:rPr>
        <w:t xml:space="preserve">TB course </w:t>
      </w:r>
      <w:r w:rsidR="0044537C">
        <w:rPr>
          <w:sz w:val="22"/>
          <w:szCs w:val="22"/>
        </w:rPr>
        <w:t>co-</w:t>
      </w:r>
      <w:r w:rsidR="00DA44E4">
        <w:rPr>
          <w:sz w:val="22"/>
          <w:szCs w:val="22"/>
        </w:rPr>
        <w:t>organizer, initiated 2 other courses</w:t>
      </w:r>
      <w:r w:rsidR="007D3A1C">
        <w:rPr>
          <w:sz w:val="22"/>
          <w:szCs w:val="22"/>
        </w:rPr>
        <w:t xml:space="preserve"> at Emory</w:t>
      </w:r>
      <w:r w:rsidR="00DA44E4">
        <w:rPr>
          <w:sz w:val="22"/>
          <w:szCs w:val="22"/>
        </w:rPr>
        <w:t>.</w:t>
      </w:r>
    </w:p>
    <w:p w:rsidR="00DD124C" w:rsidRPr="00DD124C" w:rsidRDefault="00566A4C" w:rsidP="00DD124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u w:val="single"/>
        </w:rPr>
      </w:pPr>
      <w:r>
        <w:rPr>
          <w:b/>
          <w:bCs/>
          <w:sz w:val="22"/>
          <w:szCs w:val="22"/>
          <w:u w:val="single"/>
        </w:rPr>
        <w:t>Education, Training, and Professional Development</w:t>
      </w:r>
    </w:p>
    <w:p w:rsidR="00DD124C" w:rsidRPr="00DD124C" w:rsidRDefault="00DD124C" w:rsidP="00DD124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u w:val="single"/>
        </w:rPr>
        <w:sectPr w:rsidR="00DD124C" w:rsidRPr="00DD124C" w:rsidSect="00BC2098">
          <w:headerReference w:type="default" r:id="rId11"/>
          <w:footerReference w:type="default" r:id="rId12"/>
          <w:type w:val="continuous"/>
          <w:pgSz w:w="12240" w:h="15840"/>
          <w:pgMar w:top="720" w:right="1080" w:bottom="1152" w:left="1440" w:header="720" w:footer="1343" w:gutter="0"/>
          <w:cols w:space="720"/>
        </w:sectPr>
      </w:pPr>
    </w:p>
    <w:p w:rsidR="00DD124C" w:rsidRDefault="00A23939" w:rsidP="00DD124C">
      <w:pPr>
        <w:pStyle w:val="1Paragraph"/>
        <w:numPr>
          <w:ilvl w:val="0"/>
          <w:numId w:val="3"/>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sidRPr="00A23939">
        <w:rPr>
          <w:sz w:val="22"/>
          <w:szCs w:val="22"/>
        </w:rPr>
        <w:t xml:space="preserve">B.A. </w:t>
      </w:r>
      <w:r>
        <w:rPr>
          <w:i/>
          <w:sz w:val="22"/>
          <w:szCs w:val="22"/>
        </w:rPr>
        <w:t>m</w:t>
      </w:r>
      <w:r w:rsidR="00DD124C" w:rsidRPr="00A23939">
        <w:rPr>
          <w:i/>
          <w:sz w:val="22"/>
          <w:szCs w:val="22"/>
        </w:rPr>
        <w:t>agna cum laude</w:t>
      </w:r>
      <w:r>
        <w:rPr>
          <w:sz w:val="22"/>
          <w:szCs w:val="22"/>
        </w:rPr>
        <w:t xml:space="preserve"> from St. Olaf College</w:t>
      </w:r>
      <w:r w:rsidR="00274B15">
        <w:rPr>
          <w:sz w:val="22"/>
          <w:szCs w:val="22"/>
        </w:rPr>
        <w:t xml:space="preserve"> (Phi Beta Kappa)</w:t>
      </w:r>
      <w:r w:rsidR="00DD124C">
        <w:rPr>
          <w:sz w:val="22"/>
          <w:szCs w:val="22"/>
        </w:rPr>
        <w:t>, M.D. from University of Iowa College of Medicine, M.P.H. from Johns Hopkins School of Hygiene and Public Health.</w:t>
      </w:r>
    </w:p>
    <w:p w:rsidR="00941F7D" w:rsidRDefault="00DD124C" w:rsidP="00DD124C">
      <w:pPr>
        <w:pStyle w:val="1Paragraph"/>
        <w:numPr>
          <w:ilvl w:val="0"/>
          <w:numId w:val="3"/>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ABIM certification and recertification in Internal Medicine (</w:t>
      </w:r>
      <w:r w:rsidR="004566D8">
        <w:rPr>
          <w:sz w:val="22"/>
          <w:szCs w:val="22"/>
        </w:rPr>
        <w:t xml:space="preserve">commenced 1996, </w:t>
      </w:r>
      <w:r>
        <w:rPr>
          <w:sz w:val="22"/>
          <w:szCs w:val="22"/>
        </w:rPr>
        <w:t xml:space="preserve">expires </w:t>
      </w:r>
      <w:r w:rsidR="00566A4C">
        <w:rPr>
          <w:sz w:val="22"/>
          <w:szCs w:val="22"/>
        </w:rPr>
        <w:t>12</w:t>
      </w:r>
      <w:r w:rsidR="00941F7D">
        <w:rPr>
          <w:sz w:val="22"/>
          <w:szCs w:val="22"/>
        </w:rPr>
        <w:t>/2016).</w:t>
      </w:r>
    </w:p>
    <w:p w:rsidR="00DD124C" w:rsidRDefault="00566A4C" w:rsidP="00DD124C">
      <w:pPr>
        <w:pStyle w:val="1Paragraph"/>
        <w:numPr>
          <w:ilvl w:val="0"/>
          <w:numId w:val="3"/>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 xml:space="preserve">ABPM certification </w:t>
      </w:r>
      <w:r w:rsidR="00C521B2">
        <w:rPr>
          <w:sz w:val="22"/>
          <w:szCs w:val="22"/>
        </w:rPr>
        <w:t xml:space="preserve">and recertification </w:t>
      </w:r>
      <w:r>
        <w:rPr>
          <w:sz w:val="22"/>
          <w:szCs w:val="22"/>
        </w:rPr>
        <w:t xml:space="preserve">in </w:t>
      </w:r>
      <w:r w:rsidR="00C521B2">
        <w:rPr>
          <w:sz w:val="22"/>
          <w:szCs w:val="22"/>
        </w:rPr>
        <w:t xml:space="preserve">General </w:t>
      </w:r>
      <w:r>
        <w:rPr>
          <w:sz w:val="22"/>
          <w:szCs w:val="22"/>
        </w:rPr>
        <w:t>Preventive Medicine (</w:t>
      </w:r>
      <w:r w:rsidR="00941F7D">
        <w:rPr>
          <w:sz w:val="22"/>
          <w:szCs w:val="22"/>
        </w:rPr>
        <w:t xml:space="preserve">General, </w:t>
      </w:r>
      <w:r w:rsidR="00DA44E4">
        <w:rPr>
          <w:sz w:val="22"/>
          <w:szCs w:val="22"/>
        </w:rPr>
        <w:t>expires 1/202</w:t>
      </w:r>
      <w:r>
        <w:rPr>
          <w:sz w:val="22"/>
          <w:szCs w:val="22"/>
        </w:rPr>
        <w:t>3).</w:t>
      </w:r>
    </w:p>
    <w:p w:rsidR="00566A4C" w:rsidRDefault="00566A4C" w:rsidP="00DD124C">
      <w:pPr>
        <w:pStyle w:val="1Paragraph"/>
        <w:numPr>
          <w:ilvl w:val="0"/>
          <w:numId w:val="3"/>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Completed advanced</w:t>
      </w:r>
      <w:r w:rsidR="004A34BA">
        <w:rPr>
          <w:sz w:val="22"/>
          <w:szCs w:val="22"/>
        </w:rPr>
        <w:t xml:space="preserve"> public health </w:t>
      </w:r>
      <w:r>
        <w:rPr>
          <w:sz w:val="22"/>
          <w:szCs w:val="22"/>
        </w:rPr>
        <w:t>training in CDC’s Epidemic Intelligence Service</w:t>
      </w:r>
      <w:r w:rsidR="004A34BA">
        <w:rPr>
          <w:sz w:val="22"/>
          <w:szCs w:val="22"/>
        </w:rPr>
        <w:t xml:space="preserve"> (EIS)</w:t>
      </w:r>
      <w:r w:rsidR="00E37EFA">
        <w:rPr>
          <w:sz w:val="22"/>
          <w:szCs w:val="22"/>
        </w:rPr>
        <w:t xml:space="preserve"> 1999-2001</w:t>
      </w:r>
      <w:r>
        <w:rPr>
          <w:sz w:val="22"/>
          <w:szCs w:val="22"/>
        </w:rPr>
        <w:t>.</w:t>
      </w:r>
    </w:p>
    <w:p w:rsidR="00566A4C" w:rsidRDefault="00712D61" w:rsidP="00DD124C">
      <w:pPr>
        <w:pStyle w:val="1Paragraph"/>
        <w:numPr>
          <w:ilvl w:val="0"/>
          <w:numId w:val="3"/>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 xml:space="preserve">Active </w:t>
      </w:r>
      <w:r w:rsidR="00566A4C">
        <w:rPr>
          <w:sz w:val="22"/>
          <w:szCs w:val="22"/>
        </w:rPr>
        <w:t>Georgia State</w:t>
      </w:r>
      <w:r w:rsidR="001C03EA">
        <w:rPr>
          <w:sz w:val="22"/>
          <w:szCs w:val="22"/>
        </w:rPr>
        <w:t xml:space="preserve"> </w:t>
      </w:r>
      <w:r w:rsidR="00B3375E">
        <w:rPr>
          <w:sz w:val="22"/>
          <w:szCs w:val="22"/>
        </w:rPr>
        <w:t>medical license (expires 6/201</w:t>
      </w:r>
      <w:r w:rsidR="00A03798">
        <w:rPr>
          <w:sz w:val="22"/>
          <w:szCs w:val="22"/>
        </w:rPr>
        <w:t>7</w:t>
      </w:r>
      <w:r w:rsidR="00566A4C">
        <w:rPr>
          <w:sz w:val="22"/>
          <w:szCs w:val="22"/>
        </w:rPr>
        <w:t>).</w:t>
      </w:r>
    </w:p>
    <w:p w:rsidR="00566A4C" w:rsidRDefault="00712D61" w:rsidP="00DD124C">
      <w:pPr>
        <w:pStyle w:val="1Paragraph"/>
        <w:numPr>
          <w:ilvl w:val="0"/>
          <w:numId w:val="3"/>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Completed more than 6</w:t>
      </w:r>
      <w:r w:rsidR="00566A4C">
        <w:rPr>
          <w:sz w:val="22"/>
          <w:szCs w:val="22"/>
        </w:rPr>
        <w:t>0 hours of Category I CME credits per year since joining USPHS in 1999.</w:t>
      </w:r>
    </w:p>
    <w:p w:rsidR="00566A4C" w:rsidRDefault="00566A4C" w:rsidP="00DD124C">
      <w:pPr>
        <w:pStyle w:val="1Paragraph"/>
        <w:numPr>
          <w:ilvl w:val="0"/>
          <w:numId w:val="3"/>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Completed PHS BOTC, IOTC</w:t>
      </w:r>
      <w:r w:rsidR="0061210B">
        <w:rPr>
          <w:sz w:val="22"/>
          <w:szCs w:val="22"/>
        </w:rPr>
        <w:t xml:space="preserve"> (</w:t>
      </w:r>
      <w:r w:rsidR="00941F7D">
        <w:rPr>
          <w:sz w:val="22"/>
          <w:szCs w:val="22"/>
        </w:rPr>
        <w:t>+</w:t>
      </w:r>
      <w:r w:rsidR="0061210B">
        <w:rPr>
          <w:sz w:val="22"/>
          <w:szCs w:val="22"/>
        </w:rPr>
        <w:t>CCTR)</w:t>
      </w:r>
      <w:r w:rsidR="00941F7D">
        <w:rPr>
          <w:sz w:val="22"/>
          <w:szCs w:val="22"/>
        </w:rPr>
        <w:t>, and all OFRD/CCRF</w:t>
      </w:r>
      <w:r>
        <w:rPr>
          <w:sz w:val="22"/>
          <w:szCs w:val="22"/>
        </w:rPr>
        <w:t xml:space="preserve"> core </w:t>
      </w:r>
      <w:r w:rsidR="000C2B0D">
        <w:rPr>
          <w:sz w:val="22"/>
          <w:szCs w:val="22"/>
        </w:rPr>
        <w:t xml:space="preserve">plus some optional </w:t>
      </w:r>
      <w:r>
        <w:rPr>
          <w:sz w:val="22"/>
          <w:szCs w:val="22"/>
        </w:rPr>
        <w:t>training modules.</w:t>
      </w:r>
    </w:p>
    <w:p w:rsidR="00566A4C" w:rsidRDefault="00566A4C" w:rsidP="00DD124C">
      <w:pPr>
        <w:pStyle w:val="1Paragraph"/>
        <w:numPr>
          <w:ilvl w:val="0"/>
          <w:numId w:val="3"/>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Fellowship completion and</w:t>
      </w:r>
      <w:r w:rsidR="00EC45A0">
        <w:rPr>
          <w:sz w:val="22"/>
          <w:szCs w:val="22"/>
        </w:rPr>
        <w:t xml:space="preserve"> extensive training in </w:t>
      </w:r>
      <w:r>
        <w:rPr>
          <w:sz w:val="22"/>
          <w:szCs w:val="22"/>
        </w:rPr>
        <w:t>public health ethics</w:t>
      </w:r>
      <w:r w:rsidR="00EC45A0">
        <w:rPr>
          <w:sz w:val="22"/>
          <w:szCs w:val="22"/>
        </w:rPr>
        <w:t xml:space="preserve"> and human rights at Columbia University College of Physicians and Surgeons</w:t>
      </w:r>
      <w:r w:rsidR="00E37EFA">
        <w:rPr>
          <w:sz w:val="22"/>
          <w:szCs w:val="22"/>
        </w:rPr>
        <w:t>, 1994-1995</w:t>
      </w:r>
      <w:r>
        <w:rPr>
          <w:sz w:val="22"/>
          <w:szCs w:val="22"/>
        </w:rPr>
        <w:t>.</w:t>
      </w:r>
    </w:p>
    <w:p w:rsidR="00244E60" w:rsidRPr="00244E60" w:rsidRDefault="001419B3" w:rsidP="00244E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u w:val="single"/>
        </w:rPr>
        <w:sectPr w:rsidR="00244E60" w:rsidRPr="00244E60" w:rsidSect="00BC2098">
          <w:headerReference w:type="default" r:id="rId13"/>
          <w:footerReference w:type="default" r:id="rId14"/>
          <w:type w:val="continuous"/>
          <w:pgSz w:w="12240" w:h="15840"/>
          <w:pgMar w:top="720" w:right="1080" w:bottom="1152" w:left="1440" w:header="720" w:footer="1343" w:gutter="0"/>
          <w:cols w:space="720"/>
        </w:sectPr>
      </w:pPr>
      <w:r w:rsidRPr="00DD124C">
        <w:rPr>
          <w:b/>
          <w:bCs/>
          <w:sz w:val="22"/>
          <w:szCs w:val="22"/>
          <w:u w:val="single"/>
        </w:rPr>
        <w:t>Career Progression</w:t>
      </w:r>
      <w:r w:rsidR="00244E60">
        <w:rPr>
          <w:b/>
          <w:bCs/>
          <w:sz w:val="22"/>
          <w:szCs w:val="22"/>
          <w:u w:val="single"/>
        </w:rPr>
        <w:t xml:space="preserve"> and Potential</w:t>
      </w:r>
    </w:p>
    <w:p w:rsidR="00244E60" w:rsidRDefault="00244E60" w:rsidP="00244E60">
      <w:pPr>
        <w:pStyle w:val="1Paragraph"/>
        <w:numPr>
          <w:ilvl w:val="0"/>
          <w:numId w:val="2"/>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Consistent progressio</w:t>
      </w:r>
      <w:r w:rsidR="00B3375E">
        <w:rPr>
          <w:sz w:val="22"/>
          <w:szCs w:val="22"/>
        </w:rPr>
        <w:t>n in responsibility during 1</w:t>
      </w:r>
      <w:r w:rsidR="00CD455B">
        <w:rPr>
          <w:sz w:val="22"/>
          <w:szCs w:val="22"/>
        </w:rPr>
        <w:t>6</w:t>
      </w:r>
      <w:r>
        <w:rPr>
          <w:sz w:val="22"/>
          <w:szCs w:val="22"/>
        </w:rPr>
        <w:t xml:space="preserve"> years </w:t>
      </w:r>
      <w:r w:rsidR="000C2B0D">
        <w:rPr>
          <w:sz w:val="22"/>
          <w:szCs w:val="22"/>
        </w:rPr>
        <w:t>in USPHS,</w:t>
      </w:r>
      <w:r w:rsidR="004A34BA">
        <w:rPr>
          <w:sz w:val="22"/>
          <w:szCs w:val="22"/>
        </w:rPr>
        <w:t xml:space="preserve"> from trainee to senior medical officer in current 0-6 billet</w:t>
      </w:r>
      <w:r w:rsidR="00712D61">
        <w:rPr>
          <w:sz w:val="22"/>
          <w:szCs w:val="22"/>
        </w:rPr>
        <w:t xml:space="preserve">, </w:t>
      </w:r>
      <w:r w:rsidR="00BC2556">
        <w:rPr>
          <w:sz w:val="22"/>
          <w:szCs w:val="22"/>
        </w:rPr>
        <w:t>now</w:t>
      </w:r>
      <w:r w:rsidR="00230A97">
        <w:rPr>
          <w:sz w:val="22"/>
          <w:szCs w:val="22"/>
        </w:rPr>
        <w:t xml:space="preserve"> director of Division of HIV</w:t>
      </w:r>
      <w:r w:rsidR="007D3A1C">
        <w:rPr>
          <w:sz w:val="22"/>
          <w:szCs w:val="22"/>
        </w:rPr>
        <w:t>/AIDS Pre</w:t>
      </w:r>
      <w:r w:rsidR="00230A97">
        <w:rPr>
          <w:sz w:val="22"/>
          <w:szCs w:val="22"/>
        </w:rPr>
        <w:t xml:space="preserve">vention </w:t>
      </w:r>
      <w:r w:rsidR="00BC2556">
        <w:rPr>
          <w:sz w:val="22"/>
          <w:szCs w:val="22"/>
        </w:rPr>
        <w:t xml:space="preserve">research program, CDC </w:t>
      </w:r>
      <w:r w:rsidR="00230A97">
        <w:rPr>
          <w:sz w:val="22"/>
          <w:szCs w:val="22"/>
        </w:rPr>
        <w:t>Thailand</w:t>
      </w:r>
    </w:p>
    <w:p w:rsidR="004A34BA" w:rsidRDefault="00230A97" w:rsidP="004A34BA">
      <w:pPr>
        <w:pStyle w:val="1Paragraph"/>
        <w:numPr>
          <w:ilvl w:val="1"/>
          <w:numId w:val="2"/>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Principally respons</w:t>
      </w:r>
      <w:r w:rsidR="00DF1840">
        <w:rPr>
          <w:sz w:val="22"/>
          <w:szCs w:val="22"/>
        </w:rPr>
        <w:t>ible for $7.4 million budget and</w:t>
      </w:r>
      <w:r w:rsidR="00B3375E">
        <w:rPr>
          <w:sz w:val="22"/>
          <w:szCs w:val="22"/>
        </w:rPr>
        <w:t xml:space="preserve"> 3</w:t>
      </w:r>
      <w:r>
        <w:rPr>
          <w:sz w:val="22"/>
          <w:szCs w:val="22"/>
        </w:rPr>
        <w:t xml:space="preserve"> </w:t>
      </w:r>
      <w:r w:rsidR="00B3375E">
        <w:rPr>
          <w:sz w:val="22"/>
          <w:szCs w:val="22"/>
        </w:rPr>
        <w:t>clinical trials with total N &gt; 27</w:t>
      </w:r>
      <w:r>
        <w:rPr>
          <w:sz w:val="22"/>
          <w:szCs w:val="22"/>
        </w:rPr>
        <w:t>00</w:t>
      </w:r>
    </w:p>
    <w:p w:rsidR="004A34BA" w:rsidRDefault="006674CA" w:rsidP="004A34BA">
      <w:pPr>
        <w:pStyle w:val="1Paragraph"/>
        <w:numPr>
          <w:ilvl w:val="1"/>
          <w:numId w:val="2"/>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Direct s</w:t>
      </w:r>
      <w:r w:rsidR="00BC2556">
        <w:rPr>
          <w:sz w:val="22"/>
          <w:szCs w:val="22"/>
        </w:rPr>
        <w:t>upervisor of 3</w:t>
      </w:r>
      <w:r w:rsidR="004A34BA">
        <w:rPr>
          <w:sz w:val="22"/>
          <w:szCs w:val="22"/>
        </w:rPr>
        <w:t xml:space="preserve"> full-time </w:t>
      </w:r>
      <w:r w:rsidR="00230A97">
        <w:rPr>
          <w:sz w:val="22"/>
          <w:szCs w:val="22"/>
        </w:rPr>
        <w:t>CDC staff</w:t>
      </w:r>
      <w:r>
        <w:rPr>
          <w:sz w:val="22"/>
          <w:szCs w:val="22"/>
        </w:rPr>
        <w:t>, indirect supervision of 51 local Th</w:t>
      </w:r>
      <w:r w:rsidR="00CD455B">
        <w:rPr>
          <w:sz w:val="22"/>
          <w:szCs w:val="22"/>
        </w:rPr>
        <w:t>ai staff</w:t>
      </w:r>
    </w:p>
    <w:p w:rsidR="004A34BA" w:rsidRDefault="004A34BA" w:rsidP="004A34BA">
      <w:pPr>
        <w:pStyle w:val="1Paragraph"/>
        <w:numPr>
          <w:ilvl w:val="0"/>
          <w:numId w:val="2"/>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 xml:space="preserve">Created and </w:t>
      </w:r>
      <w:r w:rsidR="00A23939">
        <w:rPr>
          <w:sz w:val="22"/>
          <w:szCs w:val="22"/>
        </w:rPr>
        <w:t>led implementation of</w:t>
      </w:r>
      <w:r>
        <w:rPr>
          <w:sz w:val="22"/>
          <w:szCs w:val="22"/>
        </w:rPr>
        <w:t xml:space="preserve"> public health projects in sub-Saharan Africa, Eastern Europe, and former Soviet Union to contribute to PHS mission of eliminating TB</w:t>
      </w:r>
      <w:r w:rsidR="00E37EFA">
        <w:rPr>
          <w:sz w:val="22"/>
          <w:szCs w:val="22"/>
        </w:rPr>
        <w:t>,</w:t>
      </w:r>
      <w:r>
        <w:rPr>
          <w:sz w:val="22"/>
          <w:szCs w:val="22"/>
        </w:rPr>
        <w:t xml:space="preserve"> </w:t>
      </w:r>
      <w:r w:rsidR="00E37EFA">
        <w:rPr>
          <w:sz w:val="22"/>
          <w:szCs w:val="22"/>
        </w:rPr>
        <w:t xml:space="preserve">as well as </w:t>
      </w:r>
      <w:r>
        <w:rPr>
          <w:sz w:val="22"/>
          <w:szCs w:val="22"/>
        </w:rPr>
        <w:t>controlling HIV-associated TB through the President’s Emergency Plan for AIDS Relief.</w:t>
      </w:r>
    </w:p>
    <w:p w:rsidR="004A34BA" w:rsidRDefault="004A34BA" w:rsidP="00941F7D">
      <w:pPr>
        <w:pStyle w:val="1Paragraph"/>
        <w:numPr>
          <w:ilvl w:val="0"/>
          <w:numId w:val="2"/>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Represent USG at high-profile international events, including consultations and committees for WHO</w:t>
      </w:r>
    </w:p>
    <w:p w:rsidR="004A34BA" w:rsidRDefault="00DF1840" w:rsidP="00244E60">
      <w:pPr>
        <w:pStyle w:val="1Paragraph"/>
        <w:numPr>
          <w:ilvl w:val="0"/>
          <w:numId w:val="2"/>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Three</w:t>
      </w:r>
      <w:r w:rsidR="00712D61">
        <w:rPr>
          <w:sz w:val="22"/>
          <w:szCs w:val="22"/>
        </w:rPr>
        <w:t xml:space="preserve"> geographic moves – Atlanta</w:t>
      </w:r>
      <w:r>
        <w:rPr>
          <w:sz w:val="22"/>
          <w:szCs w:val="22"/>
        </w:rPr>
        <w:t>, Georgia to New York City, currently stationed in Bangkok Thailand</w:t>
      </w:r>
    </w:p>
    <w:p w:rsidR="00244E60" w:rsidRPr="00DF1840" w:rsidRDefault="00303CBB" w:rsidP="00DF1840">
      <w:pPr>
        <w:pStyle w:val="1Paragraph"/>
        <w:numPr>
          <w:ilvl w:val="0"/>
          <w:numId w:val="2"/>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sectPr w:rsidR="00244E60" w:rsidRPr="00DF1840" w:rsidSect="00BC2098">
          <w:headerReference w:type="default" r:id="rId15"/>
          <w:footerReference w:type="default" r:id="rId16"/>
          <w:type w:val="continuous"/>
          <w:pgSz w:w="12240" w:h="15840"/>
          <w:pgMar w:top="720" w:right="1080" w:bottom="1152" w:left="1440" w:header="720" w:footer="1343" w:gutter="0"/>
          <w:cols w:space="720"/>
        </w:sectPr>
      </w:pPr>
      <w:r>
        <w:rPr>
          <w:sz w:val="22"/>
          <w:szCs w:val="22"/>
        </w:rPr>
        <w:t>C</w:t>
      </w:r>
      <w:r w:rsidR="00244E60" w:rsidRPr="006C6573">
        <w:rPr>
          <w:sz w:val="22"/>
          <w:szCs w:val="22"/>
        </w:rPr>
        <w:t xml:space="preserve">areer has included direct patient care, conducting outbreak investigations (malaria, </w:t>
      </w:r>
      <w:proofErr w:type="spellStart"/>
      <w:r w:rsidR="00244E60" w:rsidRPr="006C6573">
        <w:rPr>
          <w:i/>
          <w:iCs/>
          <w:sz w:val="22"/>
          <w:szCs w:val="22"/>
        </w:rPr>
        <w:t>Angiostrongylus</w:t>
      </w:r>
      <w:proofErr w:type="spellEnd"/>
      <w:r w:rsidR="00244E60" w:rsidRPr="006C6573">
        <w:rPr>
          <w:sz w:val="22"/>
          <w:szCs w:val="22"/>
        </w:rPr>
        <w:t>), participatin</w:t>
      </w:r>
      <w:r w:rsidR="00A03798">
        <w:rPr>
          <w:sz w:val="22"/>
          <w:szCs w:val="22"/>
        </w:rPr>
        <w:t>g in emergency response (WTC</w:t>
      </w:r>
      <w:r w:rsidR="00244E60" w:rsidRPr="006C6573">
        <w:rPr>
          <w:sz w:val="22"/>
          <w:szCs w:val="22"/>
        </w:rPr>
        <w:t xml:space="preserve">), </w:t>
      </w:r>
      <w:r w:rsidR="00E37EFA">
        <w:rPr>
          <w:sz w:val="22"/>
          <w:szCs w:val="22"/>
        </w:rPr>
        <w:t xml:space="preserve">lead investigator in case of </w:t>
      </w:r>
      <w:r w:rsidR="00244E60" w:rsidRPr="006C6573">
        <w:rPr>
          <w:sz w:val="22"/>
          <w:szCs w:val="22"/>
        </w:rPr>
        <w:t>bioterrorism (anthrax</w:t>
      </w:r>
      <w:r w:rsidR="00712D61">
        <w:rPr>
          <w:sz w:val="22"/>
          <w:szCs w:val="22"/>
        </w:rPr>
        <w:t>, 2001</w:t>
      </w:r>
      <w:r w:rsidR="00244E60" w:rsidRPr="006C6573">
        <w:rPr>
          <w:sz w:val="22"/>
          <w:szCs w:val="22"/>
        </w:rPr>
        <w:t xml:space="preserve">), </w:t>
      </w:r>
      <w:r w:rsidR="00E37EFA">
        <w:rPr>
          <w:sz w:val="22"/>
          <w:szCs w:val="22"/>
        </w:rPr>
        <w:t>deploying</w:t>
      </w:r>
      <w:r w:rsidR="00712D61">
        <w:rPr>
          <w:sz w:val="22"/>
          <w:szCs w:val="22"/>
        </w:rPr>
        <w:t xml:space="preserve"> for USPHS e</w:t>
      </w:r>
      <w:r w:rsidR="00FC6067">
        <w:rPr>
          <w:sz w:val="22"/>
          <w:szCs w:val="22"/>
        </w:rPr>
        <w:t>mergency response (Katrina/Rita</w:t>
      </w:r>
      <w:r w:rsidR="00712D61">
        <w:rPr>
          <w:sz w:val="22"/>
          <w:szCs w:val="22"/>
        </w:rPr>
        <w:t xml:space="preserve"> 2005</w:t>
      </w:r>
      <w:r w:rsidR="00FC6067">
        <w:rPr>
          <w:sz w:val="22"/>
          <w:szCs w:val="22"/>
        </w:rPr>
        <w:t>, Haiti cholera 2011</w:t>
      </w:r>
      <w:r w:rsidR="00CD455B">
        <w:rPr>
          <w:sz w:val="22"/>
          <w:szCs w:val="22"/>
        </w:rPr>
        <w:t>, Ebola virus 2015</w:t>
      </w:r>
      <w:r w:rsidR="00712D61">
        <w:rPr>
          <w:sz w:val="22"/>
          <w:szCs w:val="22"/>
        </w:rPr>
        <w:t xml:space="preserve">), </w:t>
      </w:r>
      <w:r w:rsidR="00244E60" w:rsidRPr="006C6573">
        <w:rPr>
          <w:sz w:val="22"/>
          <w:szCs w:val="22"/>
        </w:rPr>
        <w:t>developing policies, conducti</w:t>
      </w:r>
      <w:r w:rsidR="00DF1840">
        <w:rPr>
          <w:sz w:val="22"/>
          <w:szCs w:val="22"/>
        </w:rPr>
        <w:t xml:space="preserve">ng field epidemiologic research, currently a CDC </w:t>
      </w:r>
      <w:r w:rsidR="00CD455B">
        <w:rPr>
          <w:sz w:val="22"/>
          <w:szCs w:val="22"/>
        </w:rPr>
        <w:t xml:space="preserve">field </w:t>
      </w:r>
      <w:r w:rsidR="00DF1840">
        <w:rPr>
          <w:sz w:val="22"/>
          <w:szCs w:val="22"/>
        </w:rPr>
        <w:t>program director</w:t>
      </w:r>
    </w:p>
    <w:p w:rsidR="001419B3" w:rsidRPr="0061210B" w:rsidRDefault="001419B3" w:rsidP="006C657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u w:val="single"/>
        </w:rPr>
      </w:pPr>
      <w:r w:rsidRPr="0061210B">
        <w:rPr>
          <w:b/>
          <w:bCs/>
          <w:sz w:val="22"/>
          <w:szCs w:val="22"/>
          <w:u w:val="single"/>
        </w:rPr>
        <w:t>C</w:t>
      </w:r>
      <w:r w:rsidR="0061210B" w:rsidRPr="0061210B">
        <w:rPr>
          <w:b/>
          <w:bCs/>
          <w:sz w:val="22"/>
          <w:szCs w:val="22"/>
          <w:u w:val="single"/>
        </w:rPr>
        <w:t>haracteristics of C</w:t>
      </w:r>
      <w:r w:rsidRPr="0061210B">
        <w:rPr>
          <w:b/>
          <w:bCs/>
          <w:sz w:val="22"/>
          <w:szCs w:val="22"/>
          <w:u w:val="single"/>
        </w:rPr>
        <w:t xml:space="preserve">areer </w:t>
      </w:r>
      <w:r w:rsidR="0061210B" w:rsidRPr="0061210B">
        <w:rPr>
          <w:b/>
          <w:bCs/>
          <w:sz w:val="22"/>
          <w:szCs w:val="22"/>
          <w:u w:val="single"/>
        </w:rPr>
        <w:t>Officer and Service to Corps</w:t>
      </w:r>
    </w:p>
    <w:p w:rsidR="00712D61" w:rsidRDefault="00DF1840" w:rsidP="00244E60">
      <w:pPr>
        <w:pStyle w:val="1Paragraph"/>
        <w:numPr>
          <w:ilvl w:val="0"/>
          <w:numId w:val="5"/>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A</w:t>
      </w:r>
      <w:r w:rsidR="00712D61">
        <w:rPr>
          <w:sz w:val="22"/>
          <w:szCs w:val="22"/>
        </w:rPr>
        <w:t xml:space="preserve">ssimilation </w:t>
      </w:r>
      <w:r>
        <w:rPr>
          <w:sz w:val="22"/>
          <w:szCs w:val="22"/>
        </w:rPr>
        <w:t>into Regular Corps (2011</w:t>
      </w:r>
      <w:r w:rsidR="00712D61">
        <w:rPr>
          <w:sz w:val="22"/>
          <w:szCs w:val="22"/>
        </w:rPr>
        <w:t>)</w:t>
      </w:r>
      <w:r>
        <w:rPr>
          <w:sz w:val="22"/>
          <w:szCs w:val="22"/>
        </w:rPr>
        <w:t>; Pe</w:t>
      </w:r>
      <w:r w:rsidR="00A00023">
        <w:rPr>
          <w:sz w:val="22"/>
          <w:szCs w:val="22"/>
        </w:rPr>
        <w:t>rmanent pr</w:t>
      </w:r>
      <w:r w:rsidR="00C521B2">
        <w:rPr>
          <w:sz w:val="22"/>
          <w:szCs w:val="22"/>
        </w:rPr>
        <w:t xml:space="preserve">omotion to 0-6 </w:t>
      </w:r>
      <w:r w:rsidR="00DA44E4">
        <w:rPr>
          <w:sz w:val="22"/>
          <w:szCs w:val="22"/>
        </w:rPr>
        <w:t xml:space="preserve">approved </w:t>
      </w:r>
      <w:r w:rsidR="00C521B2">
        <w:rPr>
          <w:sz w:val="22"/>
          <w:szCs w:val="22"/>
        </w:rPr>
        <w:t>in 2012</w:t>
      </w:r>
      <w:r w:rsidR="00522F7F">
        <w:rPr>
          <w:sz w:val="22"/>
          <w:szCs w:val="22"/>
        </w:rPr>
        <w:t>.</w:t>
      </w:r>
    </w:p>
    <w:p w:rsidR="00244E60" w:rsidRPr="006C6573" w:rsidRDefault="00A23939" w:rsidP="00244E60">
      <w:pPr>
        <w:pStyle w:val="1Paragraph"/>
        <w:numPr>
          <w:ilvl w:val="0"/>
          <w:numId w:val="5"/>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 xml:space="preserve">CCRF </w:t>
      </w:r>
      <w:r w:rsidR="00244E60" w:rsidRPr="006C6573">
        <w:rPr>
          <w:sz w:val="22"/>
          <w:szCs w:val="22"/>
        </w:rPr>
        <w:t>Deplo</w:t>
      </w:r>
      <w:r w:rsidR="0061210B">
        <w:rPr>
          <w:sz w:val="22"/>
          <w:szCs w:val="22"/>
        </w:rPr>
        <w:t xml:space="preserve">yable, </w:t>
      </w:r>
      <w:r>
        <w:rPr>
          <w:sz w:val="22"/>
          <w:szCs w:val="22"/>
        </w:rPr>
        <w:t xml:space="preserve">OFRD Basic Level readiness </w:t>
      </w:r>
      <w:r w:rsidR="008F2959">
        <w:rPr>
          <w:sz w:val="22"/>
          <w:szCs w:val="22"/>
        </w:rPr>
        <w:t>qualified fro</w:t>
      </w:r>
      <w:r w:rsidR="00C33C14">
        <w:rPr>
          <w:sz w:val="22"/>
          <w:szCs w:val="22"/>
        </w:rPr>
        <w:t>m 2004-2016</w:t>
      </w:r>
      <w:r w:rsidR="00522F7F">
        <w:rPr>
          <w:sz w:val="22"/>
          <w:szCs w:val="22"/>
        </w:rPr>
        <w:t>, depl</w:t>
      </w:r>
      <w:r w:rsidR="00A03798">
        <w:rPr>
          <w:sz w:val="22"/>
          <w:szCs w:val="22"/>
        </w:rPr>
        <w:t>oyed for Katrina/Ebola</w:t>
      </w:r>
      <w:r w:rsidR="00522F7F">
        <w:rPr>
          <w:sz w:val="22"/>
          <w:szCs w:val="22"/>
        </w:rPr>
        <w:t>.</w:t>
      </w:r>
    </w:p>
    <w:p w:rsidR="0061210B" w:rsidRDefault="0061210B" w:rsidP="0061210B">
      <w:pPr>
        <w:pStyle w:val="1Paragraph"/>
        <w:numPr>
          <w:ilvl w:val="0"/>
          <w:numId w:val="5"/>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History of volunteerism for public events, USO staffing, PHS recruiting, member of music ensemble</w:t>
      </w:r>
      <w:r w:rsidR="00941F7D">
        <w:rPr>
          <w:sz w:val="22"/>
          <w:szCs w:val="22"/>
        </w:rPr>
        <w:t>.</w:t>
      </w:r>
    </w:p>
    <w:p w:rsidR="0061210B" w:rsidRDefault="00522F7F" w:rsidP="0061210B">
      <w:pPr>
        <w:pStyle w:val="1Paragraph"/>
        <w:numPr>
          <w:ilvl w:val="0"/>
          <w:numId w:val="5"/>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Pr>
          <w:sz w:val="22"/>
          <w:szCs w:val="22"/>
        </w:rPr>
        <w:t xml:space="preserve">Promote visibility of </w:t>
      </w:r>
      <w:r w:rsidR="0061210B">
        <w:rPr>
          <w:sz w:val="22"/>
          <w:szCs w:val="22"/>
        </w:rPr>
        <w:t>PHS thr</w:t>
      </w:r>
      <w:r>
        <w:rPr>
          <w:sz w:val="22"/>
          <w:szCs w:val="22"/>
        </w:rPr>
        <w:t xml:space="preserve">ough presentations at high-level HHS/NIH </w:t>
      </w:r>
      <w:r w:rsidR="0061210B">
        <w:rPr>
          <w:sz w:val="22"/>
          <w:szCs w:val="22"/>
        </w:rPr>
        <w:t>br</w:t>
      </w:r>
      <w:r>
        <w:rPr>
          <w:sz w:val="22"/>
          <w:szCs w:val="22"/>
        </w:rPr>
        <w:t>iefings, international trainings.</w:t>
      </w:r>
    </w:p>
    <w:p w:rsidR="001419B3" w:rsidRPr="006D285E" w:rsidRDefault="006C657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6D285E">
        <w:rPr>
          <w:b/>
          <w:bCs/>
        </w:rPr>
        <w:br w:type="page"/>
      </w:r>
      <w:r w:rsidR="00544BD7" w:rsidRPr="006D285E">
        <w:rPr>
          <w:b/>
          <w:bCs/>
        </w:rPr>
        <w:lastRenderedPageBreak/>
        <w:t>CAPT</w:t>
      </w:r>
      <w:r w:rsidR="006E0D59" w:rsidRPr="006D285E">
        <w:rPr>
          <w:b/>
          <w:bCs/>
        </w:rPr>
        <w:t xml:space="preserve"> </w:t>
      </w:r>
      <w:r w:rsidR="001419B3" w:rsidRPr="006D285E">
        <w:rPr>
          <w:b/>
          <w:bCs/>
        </w:rPr>
        <w:t>Timothy H. Holtz, M.D., M.P.H.</w:t>
      </w:r>
      <w:r w:rsidR="00CD455B" w:rsidRPr="006D285E">
        <w:rPr>
          <w:b/>
          <w:bCs/>
        </w:rPr>
        <w:t>, FACP</w:t>
      </w:r>
      <w:r w:rsidR="008F2959">
        <w:rPr>
          <w:b/>
          <w:bCs/>
        </w:rPr>
        <w:t>, FACPM</w:t>
      </w:r>
    </w:p>
    <w:p w:rsidR="001419B3" w:rsidRDefault="001419B3" w:rsidP="00AD60E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6C6573">
        <w:rPr>
          <w:sz w:val="22"/>
          <w:szCs w:val="22"/>
        </w:rPr>
        <w:t>Medical Officer</w:t>
      </w:r>
      <w:r w:rsidR="00AD60EE">
        <w:rPr>
          <w:sz w:val="22"/>
          <w:szCs w:val="22"/>
        </w:rPr>
        <w:t xml:space="preserve"> </w:t>
      </w:r>
      <w:r w:rsidRPr="006C6573">
        <w:rPr>
          <w:sz w:val="22"/>
          <w:szCs w:val="22"/>
        </w:rPr>
        <w:t>PHS #66785</w:t>
      </w:r>
    </w:p>
    <w:p w:rsidR="00544BD7" w:rsidRDefault="00DF184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Pr>
          <w:sz w:val="22"/>
          <w:szCs w:val="22"/>
        </w:rPr>
        <w:t xml:space="preserve">Home: </w:t>
      </w:r>
      <w:r w:rsidR="00457AF2">
        <w:rPr>
          <w:sz w:val="22"/>
          <w:szCs w:val="22"/>
        </w:rPr>
        <w:t xml:space="preserve">E-9/25, Vasant </w:t>
      </w:r>
      <w:proofErr w:type="spellStart"/>
      <w:r w:rsidR="00457AF2">
        <w:rPr>
          <w:sz w:val="22"/>
          <w:szCs w:val="22"/>
        </w:rPr>
        <w:t>Vihar</w:t>
      </w:r>
      <w:proofErr w:type="spellEnd"/>
      <w:r w:rsidR="00457AF2">
        <w:rPr>
          <w:sz w:val="22"/>
          <w:szCs w:val="22"/>
        </w:rPr>
        <w:t>, First Floor, New Delhi 110 057 INDIA</w:t>
      </w:r>
    </w:p>
    <w:p w:rsidR="00544BD7" w:rsidRPr="006C6573" w:rsidRDefault="00544BD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Pr>
          <w:sz w:val="22"/>
          <w:szCs w:val="22"/>
        </w:rPr>
        <w:t xml:space="preserve">E-mail: </w:t>
      </w:r>
      <w:hyperlink r:id="rId17" w:history="1">
        <w:r w:rsidR="00860ABC" w:rsidRPr="00C26419">
          <w:rPr>
            <w:rStyle w:val="Hyperlink"/>
            <w:sz w:val="22"/>
            <w:szCs w:val="22"/>
          </w:rPr>
          <w:t>tholtz@cdc.gov</w:t>
        </w:r>
      </w:hyperlink>
      <w:r w:rsidR="00BC2556">
        <w:rPr>
          <w:sz w:val="22"/>
          <w:szCs w:val="22"/>
        </w:rPr>
        <w:t>; Phone +1-617-264-0964</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CD455B" w:rsidRDefault="006D285E">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b/>
          <w:bCs/>
          <w:sz w:val="22"/>
          <w:szCs w:val="22"/>
        </w:rPr>
      </w:pPr>
      <w:r>
        <w:rPr>
          <w:b/>
          <w:bCs/>
          <w:sz w:val="22"/>
          <w:szCs w:val="22"/>
        </w:rPr>
        <w:t>LEADERSHIP PROFILE</w:t>
      </w:r>
    </w:p>
    <w:p w:rsidR="008D0ACA" w:rsidRPr="008D0ACA" w:rsidRDefault="0041116F">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rPr>
      </w:pPr>
      <w:r w:rsidRPr="008D0ACA">
        <w:rPr>
          <w:sz w:val="22"/>
          <w:szCs w:val="22"/>
        </w:rPr>
        <w:t>Proven track record of strategically accomplishing program goals to</w:t>
      </w:r>
      <w:r w:rsidR="008D0ACA">
        <w:rPr>
          <w:sz w:val="22"/>
          <w:szCs w:val="22"/>
        </w:rPr>
        <w:t>ward achie</w:t>
      </w:r>
      <w:r w:rsidR="00A03798">
        <w:rPr>
          <w:sz w:val="22"/>
          <w:szCs w:val="22"/>
        </w:rPr>
        <w:t>vement of</w:t>
      </w:r>
      <w:r w:rsidRPr="008D0ACA">
        <w:rPr>
          <w:sz w:val="22"/>
          <w:szCs w:val="22"/>
        </w:rPr>
        <w:t xml:space="preserve"> organizational </w:t>
      </w:r>
      <w:r w:rsidR="008D0ACA">
        <w:rPr>
          <w:sz w:val="22"/>
          <w:szCs w:val="22"/>
        </w:rPr>
        <w:t>v</w:t>
      </w:r>
      <w:r w:rsidRPr="008D0ACA">
        <w:rPr>
          <w:sz w:val="22"/>
          <w:szCs w:val="22"/>
        </w:rPr>
        <w:t>ision</w:t>
      </w:r>
      <w:r w:rsidR="008D0ACA">
        <w:rPr>
          <w:sz w:val="22"/>
          <w:szCs w:val="22"/>
        </w:rPr>
        <w:t xml:space="preserve">, strong ability to reach </w:t>
      </w:r>
      <w:r w:rsidR="008D0ACA" w:rsidRPr="008D0ACA">
        <w:rPr>
          <w:sz w:val="22"/>
          <w:szCs w:val="22"/>
        </w:rPr>
        <w:t>project objectives</w:t>
      </w:r>
      <w:r w:rsidR="008D0ACA">
        <w:rPr>
          <w:sz w:val="22"/>
          <w:szCs w:val="22"/>
        </w:rPr>
        <w:t xml:space="preserve"> and complete mission.</w:t>
      </w:r>
    </w:p>
    <w:p w:rsidR="0041116F" w:rsidRPr="008D0ACA" w:rsidRDefault="0041116F" w:rsidP="008D0ACA">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rPr>
      </w:pPr>
      <w:r w:rsidRPr="008D0ACA">
        <w:rPr>
          <w:sz w:val="22"/>
          <w:szCs w:val="22"/>
        </w:rPr>
        <w:t>Core competencies include:</w:t>
      </w:r>
      <w:r w:rsidR="008D0ACA" w:rsidRPr="008D0ACA">
        <w:rPr>
          <w:sz w:val="22"/>
          <w:szCs w:val="22"/>
        </w:rPr>
        <w:t xml:space="preserve"> </w:t>
      </w:r>
      <w:r w:rsidR="00986E62" w:rsidRPr="008D0ACA">
        <w:rPr>
          <w:sz w:val="22"/>
          <w:szCs w:val="22"/>
        </w:rPr>
        <w:t xml:space="preserve">Health diplomacy, </w:t>
      </w:r>
      <w:r w:rsidRPr="008D0ACA">
        <w:rPr>
          <w:sz w:val="22"/>
          <w:szCs w:val="22"/>
        </w:rPr>
        <w:t xml:space="preserve">Leading </w:t>
      </w:r>
      <w:r w:rsidR="008D0ACA" w:rsidRPr="008D0ACA">
        <w:rPr>
          <w:sz w:val="22"/>
          <w:szCs w:val="22"/>
        </w:rPr>
        <w:t xml:space="preserve">innovation, Critical thinking, Solving complex problems, </w:t>
      </w:r>
      <w:proofErr w:type="gramStart"/>
      <w:r w:rsidR="008D0ACA" w:rsidRPr="008D0ACA">
        <w:rPr>
          <w:sz w:val="22"/>
          <w:szCs w:val="22"/>
        </w:rPr>
        <w:t>Developing</w:t>
      </w:r>
      <w:proofErr w:type="gramEnd"/>
      <w:r w:rsidR="008D0ACA" w:rsidRPr="008D0ACA">
        <w:rPr>
          <w:sz w:val="22"/>
          <w:szCs w:val="22"/>
        </w:rPr>
        <w:t xml:space="preserve"> teams with champions, Engaging stakeholders, Effective communicato</w:t>
      </w:r>
      <w:r w:rsidR="006D285E">
        <w:rPr>
          <w:sz w:val="22"/>
          <w:szCs w:val="22"/>
        </w:rPr>
        <w:t>r, Accomplished public speaker</w:t>
      </w:r>
    </w:p>
    <w:p w:rsidR="00CD455B" w:rsidRPr="00CD455B" w:rsidRDefault="00CD455B" w:rsidP="00CD455B"/>
    <w:p w:rsidR="001419B3" w:rsidRPr="006C6573" w:rsidRDefault="001419B3">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rPr>
      </w:pPr>
      <w:r w:rsidRPr="006C6573">
        <w:rPr>
          <w:b/>
          <w:bCs/>
          <w:sz w:val="22"/>
          <w:szCs w:val="22"/>
        </w:rPr>
        <w:t>EDUCATION</w:t>
      </w:r>
      <w:r w:rsidR="00395D8A" w:rsidRPr="006C6573">
        <w:rPr>
          <w:sz w:val="22"/>
          <w:szCs w:val="22"/>
        </w:rPr>
        <w:fldChar w:fldCharType="begin"/>
      </w:r>
      <w:r w:rsidRPr="006C6573">
        <w:rPr>
          <w:sz w:val="22"/>
          <w:szCs w:val="22"/>
        </w:rPr>
        <w:instrText>tc "</w:instrText>
      </w:r>
      <w:r w:rsidRPr="006C6573">
        <w:rPr>
          <w:b/>
          <w:bCs/>
          <w:sz w:val="22"/>
          <w:szCs w:val="22"/>
        </w:rPr>
        <w:instrText>EDUCATION\:</w:instrText>
      </w:r>
      <w:r w:rsidRPr="006C6573">
        <w:rPr>
          <w:sz w:val="22"/>
          <w:szCs w:val="22"/>
        </w:rPr>
        <w:instrText xml:space="preserve"> " \l 3</w:instrText>
      </w:r>
      <w:r w:rsidR="00395D8A" w:rsidRPr="006C6573">
        <w:rPr>
          <w:sz w:val="22"/>
          <w:szCs w:val="22"/>
        </w:rPr>
        <w:fldChar w:fldCharType="end"/>
      </w:r>
    </w:p>
    <w:p w:rsidR="006E0D59" w:rsidRPr="006C6573" w:rsidRDefault="00924021">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 xml:space="preserve">1991 </w:t>
      </w:r>
      <w:r w:rsidRPr="006C6573">
        <w:rPr>
          <w:sz w:val="22"/>
          <w:szCs w:val="22"/>
        </w:rPr>
        <w:tab/>
      </w:r>
      <w:r w:rsidRPr="006C6573">
        <w:rPr>
          <w:sz w:val="22"/>
          <w:szCs w:val="22"/>
        </w:rPr>
        <w:tab/>
        <w:t xml:space="preserve">M.D., </w:t>
      </w:r>
      <w:r w:rsidR="001419B3" w:rsidRPr="006C6573">
        <w:rPr>
          <w:sz w:val="22"/>
          <w:szCs w:val="22"/>
        </w:rPr>
        <w:t>University of Iowa College of Medicine, Iowa City, Iowa</w:t>
      </w:r>
    </w:p>
    <w:p w:rsidR="001419B3" w:rsidRPr="006C6573" w:rsidRDefault="001419B3">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 xml:space="preserve">1990 </w:t>
      </w:r>
      <w:r w:rsidRPr="006C6573">
        <w:rPr>
          <w:sz w:val="22"/>
          <w:szCs w:val="22"/>
        </w:rPr>
        <w:tab/>
      </w:r>
      <w:r w:rsidRPr="006C6573">
        <w:rPr>
          <w:sz w:val="22"/>
          <w:szCs w:val="22"/>
        </w:rPr>
        <w:tab/>
        <w:t>M.P.H., International Health, Johns Hopkins School of Hygiene and Public Health, Baltimore, Maryland</w:t>
      </w:r>
    </w:p>
    <w:p w:rsidR="001419B3" w:rsidRPr="006C6573" w:rsidRDefault="001419B3">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 xml:space="preserve">1986 </w:t>
      </w:r>
      <w:r w:rsidRPr="006C6573">
        <w:rPr>
          <w:sz w:val="22"/>
          <w:szCs w:val="22"/>
        </w:rPr>
        <w:tab/>
      </w:r>
      <w:r w:rsidRPr="006C6573">
        <w:rPr>
          <w:sz w:val="22"/>
          <w:szCs w:val="22"/>
        </w:rPr>
        <w:tab/>
        <w:t xml:space="preserve">B.A., </w:t>
      </w:r>
      <w:r w:rsidRPr="006C6573">
        <w:rPr>
          <w:i/>
          <w:sz w:val="22"/>
          <w:szCs w:val="22"/>
        </w:rPr>
        <w:t>magna cum laude</w:t>
      </w:r>
      <w:r w:rsidRPr="006C6573">
        <w:rPr>
          <w:sz w:val="22"/>
          <w:szCs w:val="22"/>
        </w:rPr>
        <w:t>, Chemistry, St. Olaf College, Northfield, Minnesota</w:t>
      </w:r>
    </w:p>
    <w:p w:rsidR="001419B3" w:rsidRPr="006C6573" w:rsidRDefault="001419B3">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1419B3" w:rsidRPr="006C6573" w:rsidRDefault="001419B3">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rPr>
      </w:pPr>
      <w:r w:rsidRPr="006C6573">
        <w:rPr>
          <w:b/>
          <w:bCs/>
          <w:sz w:val="22"/>
          <w:szCs w:val="22"/>
        </w:rPr>
        <w:t>PROFESSIONAL TRAINING</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2001-2002</w:t>
      </w:r>
      <w:r w:rsidRPr="006C6573">
        <w:rPr>
          <w:sz w:val="22"/>
          <w:szCs w:val="22"/>
        </w:rPr>
        <w:tab/>
        <w:t>Preventive Medicine Fellowship, Centers for Disease Control</w:t>
      </w:r>
      <w:r w:rsidR="00FB5124" w:rsidRPr="006C6573">
        <w:rPr>
          <w:sz w:val="22"/>
          <w:szCs w:val="22"/>
        </w:rPr>
        <w:t xml:space="preserve"> and Prevention</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Assigned to New York City Department of Health, New York, New York</w:t>
      </w:r>
    </w:p>
    <w:p w:rsidR="0085485A" w:rsidRDefault="0085485A">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1999-2001</w:t>
      </w:r>
      <w:r>
        <w:rPr>
          <w:sz w:val="22"/>
          <w:szCs w:val="22"/>
        </w:rPr>
        <w:tab/>
        <w:t>Epidemic Intelligence Service Officer, Malaria Branch, Division of Parasitic Diseases, CDC</w:t>
      </w:r>
    </w:p>
    <w:p w:rsidR="001419B3" w:rsidRPr="006C6573" w:rsidRDefault="001419B3">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 xml:space="preserve">1994-1995 </w:t>
      </w:r>
      <w:r w:rsidRPr="006C6573">
        <w:rPr>
          <w:sz w:val="22"/>
          <w:szCs w:val="22"/>
        </w:rPr>
        <w:tab/>
        <w:t>Clinical Fellow in Human Rights &amp; Medicine, Center for the Study of Society and Medicine, Columbia University College of Physicians and Surgeons</w:t>
      </w:r>
    </w:p>
    <w:p w:rsidR="001419B3" w:rsidRPr="006C6573" w:rsidRDefault="006E0D59">
      <w:pPr>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1991</w:t>
      </w:r>
      <w:r w:rsidR="001419B3" w:rsidRPr="006C6573">
        <w:rPr>
          <w:sz w:val="22"/>
          <w:szCs w:val="22"/>
        </w:rPr>
        <w:t xml:space="preserve">-1994 </w:t>
      </w:r>
      <w:r w:rsidR="001419B3" w:rsidRPr="006C6573">
        <w:rPr>
          <w:sz w:val="22"/>
          <w:szCs w:val="22"/>
        </w:rPr>
        <w:tab/>
        <w:t xml:space="preserve">Internal Medicine </w:t>
      </w:r>
      <w:r w:rsidRPr="006C6573">
        <w:rPr>
          <w:sz w:val="22"/>
          <w:szCs w:val="22"/>
        </w:rPr>
        <w:t xml:space="preserve">Internship and </w:t>
      </w:r>
      <w:r w:rsidR="001419B3" w:rsidRPr="006C6573">
        <w:rPr>
          <w:sz w:val="22"/>
          <w:szCs w:val="22"/>
        </w:rPr>
        <w:t>Residency</w:t>
      </w:r>
      <w:r w:rsidR="0085485A">
        <w:rPr>
          <w:sz w:val="22"/>
          <w:szCs w:val="22"/>
        </w:rPr>
        <w:t xml:space="preserve"> (Primary care)</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Cambridge Hospital, Harvard University, Cambridge, Massachusetts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1419B3" w:rsidRPr="006C6573" w:rsidRDefault="001419B3">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rPr>
      </w:pPr>
      <w:r w:rsidRPr="006C6573">
        <w:rPr>
          <w:b/>
          <w:bCs/>
          <w:sz w:val="22"/>
          <w:szCs w:val="22"/>
        </w:rPr>
        <w:t>PROFESSIONAL LICENSURE AND CERTIFICATION</w:t>
      </w:r>
      <w:r w:rsidR="006D285E" w:rsidRPr="006C6573">
        <w:rPr>
          <w:sz w:val="22"/>
          <w:szCs w:val="22"/>
        </w:rPr>
        <w:t xml:space="preserve"> </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1999</w:t>
      </w:r>
      <w:r w:rsidR="009E1A5B" w:rsidRPr="006C6573">
        <w:rPr>
          <w:sz w:val="22"/>
          <w:szCs w:val="22"/>
        </w:rPr>
        <w:t>-</w:t>
      </w:r>
      <w:r w:rsidRPr="006C6573">
        <w:rPr>
          <w:sz w:val="22"/>
          <w:szCs w:val="22"/>
        </w:rPr>
        <w:tab/>
      </w:r>
      <w:r w:rsidR="00B74A50" w:rsidRPr="006C6573">
        <w:rPr>
          <w:sz w:val="22"/>
          <w:szCs w:val="22"/>
        </w:rPr>
        <w:tab/>
      </w:r>
      <w:r w:rsidRPr="006C6573">
        <w:rPr>
          <w:sz w:val="22"/>
          <w:szCs w:val="22"/>
        </w:rPr>
        <w:t>Georgia Medical Li</w:t>
      </w:r>
      <w:r w:rsidR="0034472F" w:rsidRPr="006C6573">
        <w:rPr>
          <w:sz w:val="22"/>
          <w:szCs w:val="22"/>
        </w:rPr>
        <w:t>cens</w:t>
      </w:r>
      <w:r w:rsidR="00FB5124" w:rsidRPr="006C6573">
        <w:rPr>
          <w:sz w:val="22"/>
          <w:szCs w:val="22"/>
        </w:rPr>
        <w:t>e #484</w:t>
      </w:r>
      <w:r w:rsidR="00E6361B">
        <w:rPr>
          <w:sz w:val="22"/>
          <w:szCs w:val="22"/>
        </w:rPr>
        <w:t>27 (expires 6/30/201</w:t>
      </w:r>
      <w:r w:rsidR="00CD455B">
        <w:rPr>
          <w:sz w:val="22"/>
          <w:szCs w:val="22"/>
        </w:rPr>
        <w:t>7</w:t>
      </w:r>
      <w:r w:rsidR="00684B9A" w:rsidRPr="006C6573">
        <w:rPr>
          <w:sz w:val="22"/>
          <w:szCs w:val="22"/>
        </w:rPr>
        <w:t>) – State Board of Georgia</w:t>
      </w:r>
    </w:p>
    <w:p w:rsidR="00DF1840" w:rsidRPr="006C6573" w:rsidRDefault="00DF1840" w:rsidP="00DF184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2002-</w:t>
      </w:r>
      <w:r w:rsidRPr="006C6573">
        <w:rPr>
          <w:sz w:val="22"/>
          <w:szCs w:val="22"/>
        </w:rPr>
        <w:tab/>
      </w:r>
      <w:r w:rsidRPr="006C6573">
        <w:rPr>
          <w:sz w:val="22"/>
          <w:szCs w:val="22"/>
        </w:rPr>
        <w:tab/>
        <w:t>New York Medical License</w:t>
      </w:r>
      <w:r>
        <w:rPr>
          <w:sz w:val="22"/>
          <w:szCs w:val="22"/>
        </w:rPr>
        <w:t xml:space="preserve"> (expired</w:t>
      </w:r>
      <w:r w:rsidRPr="006C6573">
        <w:rPr>
          <w:sz w:val="22"/>
          <w:szCs w:val="22"/>
        </w:rPr>
        <w:t xml:space="preserve"> 5/31/07) - New York State Medical Board</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1999</w:t>
      </w:r>
      <w:r w:rsidR="009E1A5B" w:rsidRPr="006C6573">
        <w:rPr>
          <w:sz w:val="22"/>
          <w:szCs w:val="22"/>
        </w:rPr>
        <w:t>-2003</w:t>
      </w:r>
      <w:r w:rsidR="00B74A50" w:rsidRPr="006C6573">
        <w:rPr>
          <w:sz w:val="22"/>
          <w:szCs w:val="22"/>
        </w:rPr>
        <w:tab/>
      </w:r>
      <w:r w:rsidRPr="006C6573">
        <w:rPr>
          <w:sz w:val="22"/>
          <w:szCs w:val="22"/>
        </w:rPr>
        <w:t>Advanced Trauma</w:t>
      </w:r>
      <w:r w:rsidR="00B74A50" w:rsidRPr="006C6573">
        <w:rPr>
          <w:sz w:val="22"/>
          <w:szCs w:val="22"/>
        </w:rPr>
        <w:t xml:space="preserve"> Life Support</w:t>
      </w:r>
      <w:r w:rsidRPr="006C6573">
        <w:rPr>
          <w:sz w:val="22"/>
          <w:szCs w:val="22"/>
        </w:rPr>
        <w:t xml:space="preserve"> – American College of Surgeons</w:t>
      </w:r>
    </w:p>
    <w:p w:rsidR="00436358" w:rsidRPr="006C6573" w:rsidRDefault="0043635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1999-</w:t>
      </w:r>
      <w:r w:rsidRPr="006C6573">
        <w:rPr>
          <w:sz w:val="22"/>
          <w:szCs w:val="22"/>
        </w:rPr>
        <w:tab/>
      </w:r>
      <w:r w:rsidRPr="006C6573">
        <w:rPr>
          <w:sz w:val="22"/>
          <w:szCs w:val="22"/>
        </w:rPr>
        <w:tab/>
        <w:t>Basic Life Sup</w:t>
      </w:r>
      <w:r w:rsidR="00BC2556">
        <w:rPr>
          <w:sz w:val="22"/>
          <w:szCs w:val="22"/>
        </w:rPr>
        <w:t>port cert</w:t>
      </w:r>
      <w:r w:rsidR="00CD455B">
        <w:rPr>
          <w:sz w:val="22"/>
          <w:szCs w:val="22"/>
        </w:rPr>
        <w:t>ification (expires November 2016</w:t>
      </w:r>
      <w:r w:rsidRPr="006C6573">
        <w:rPr>
          <w:sz w:val="22"/>
          <w:szCs w:val="22"/>
        </w:rPr>
        <w:t>)</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1995</w:t>
      </w:r>
      <w:r w:rsidR="009E1A5B" w:rsidRPr="006C6573">
        <w:rPr>
          <w:sz w:val="22"/>
          <w:szCs w:val="22"/>
        </w:rPr>
        <w:t>-</w:t>
      </w:r>
      <w:r w:rsidRPr="006C6573">
        <w:rPr>
          <w:sz w:val="22"/>
          <w:szCs w:val="22"/>
        </w:rPr>
        <w:tab/>
      </w:r>
      <w:r w:rsidR="00B74A50" w:rsidRPr="006C6573">
        <w:rPr>
          <w:sz w:val="22"/>
          <w:szCs w:val="22"/>
        </w:rPr>
        <w:tab/>
      </w:r>
      <w:r w:rsidRPr="006C6573">
        <w:rPr>
          <w:sz w:val="22"/>
          <w:szCs w:val="22"/>
        </w:rPr>
        <w:t>Federal Drug Enforcement Administration registration</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1994</w:t>
      </w:r>
      <w:r w:rsidR="00B0476D" w:rsidRPr="006C6573">
        <w:rPr>
          <w:sz w:val="22"/>
          <w:szCs w:val="22"/>
        </w:rPr>
        <w:t>-2003</w:t>
      </w:r>
      <w:r w:rsidR="00B0476D" w:rsidRPr="006C6573">
        <w:rPr>
          <w:sz w:val="22"/>
          <w:szCs w:val="22"/>
        </w:rPr>
        <w:tab/>
      </w:r>
      <w:r w:rsidRPr="006C6573">
        <w:rPr>
          <w:sz w:val="22"/>
          <w:szCs w:val="22"/>
        </w:rPr>
        <w:t>Massachusetts Medical Licens</w:t>
      </w:r>
      <w:r w:rsidR="00B74A50" w:rsidRPr="006C6573">
        <w:rPr>
          <w:sz w:val="22"/>
          <w:szCs w:val="22"/>
        </w:rPr>
        <w:t>e #79528</w:t>
      </w:r>
    </w:p>
    <w:p w:rsidR="00B74A50" w:rsidRDefault="00B74A50">
      <w:pPr>
        <w:pStyle w:val="Heading3"/>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u w:val="single"/>
        </w:rPr>
      </w:pPr>
    </w:p>
    <w:p w:rsidR="00C521B2" w:rsidRPr="00C521B2" w:rsidRDefault="00C521B2" w:rsidP="00C521B2">
      <w:pPr>
        <w:rPr>
          <w:b/>
          <w:bCs/>
          <w:sz w:val="22"/>
          <w:szCs w:val="22"/>
        </w:rPr>
      </w:pPr>
      <w:r w:rsidRPr="00C521B2">
        <w:rPr>
          <w:b/>
          <w:bCs/>
          <w:sz w:val="22"/>
          <w:szCs w:val="22"/>
        </w:rPr>
        <w:t>PROFESSIONAL CONTRIBUTIONS AND SERVICE TO THE CORPS</w:t>
      </w:r>
    </w:p>
    <w:p w:rsidR="00C521B2" w:rsidRDefault="00C521B2" w:rsidP="00C521B2">
      <w:pPr>
        <w:rPr>
          <w:sz w:val="22"/>
          <w:szCs w:val="22"/>
        </w:rPr>
      </w:pPr>
      <w:r w:rsidRPr="00C521B2">
        <w:rPr>
          <w:sz w:val="22"/>
          <w:szCs w:val="22"/>
        </w:rPr>
        <w:t xml:space="preserve">2011 – </w:t>
      </w:r>
      <w:proofErr w:type="gramStart"/>
      <w:r w:rsidRPr="00C521B2">
        <w:rPr>
          <w:sz w:val="22"/>
          <w:szCs w:val="22"/>
        </w:rPr>
        <w:t>present</w:t>
      </w:r>
      <w:proofErr w:type="gramEnd"/>
      <w:r w:rsidRPr="00C521B2">
        <w:rPr>
          <w:sz w:val="22"/>
          <w:szCs w:val="22"/>
        </w:rPr>
        <w:tab/>
      </w:r>
      <w:r w:rsidR="006674CA">
        <w:rPr>
          <w:sz w:val="22"/>
          <w:szCs w:val="22"/>
        </w:rPr>
        <w:t xml:space="preserve">Current President, past </w:t>
      </w:r>
      <w:r w:rsidRPr="00C521B2">
        <w:rPr>
          <w:sz w:val="22"/>
          <w:szCs w:val="22"/>
        </w:rPr>
        <w:t>Treasurer</w:t>
      </w:r>
      <w:r>
        <w:rPr>
          <w:sz w:val="22"/>
          <w:szCs w:val="22"/>
        </w:rPr>
        <w:t>, Commissioned Officers Association – Asia</w:t>
      </w:r>
    </w:p>
    <w:p w:rsidR="00C521B2" w:rsidRDefault="006674CA" w:rsidP="00C521B2">
      <w:pPr>
        <w:rPr>
          <w:sz w:val="22"/>
          <w:szCs w:val="22"/>
        </w:rPr>
      </w:pPr>
      <w:r>
        <w:rPr>
          <w:sz w:val="22"/>
          <w:szCs w:val="22"/>
        </w:rPr>
        <w:t xml:space="preserve">2005 – </w:t>
      </w:r>
      <w:proofErr w:type="gramStart"/>
      <w:r>
        <w:rPr>
          <w:sz w:val="22"/>
          <w:szCs w:val="22"/>
        </w:rPr>
        <w:t>present</w:t>
      </w:r>
      <w:proofErr w:type="gramEnd"/>
      <w:r>
        <w:rPr>
          <w:sz w:val="22"/>
          <w:szCs w:val="22"/>
        </w:rPr>
        <w:t xml:space="preserve"> </w:t>
      </w:r>
      <w:r w:rsidR="00C521B2">
        <w:rPr>
          <w:sz w:val="22"/>
          <w:szCs w:val="22"/>
        </w:rPr>
        <w:tab/>
        <w:t>Intermediate Officer Training Course, Basic Officer Training Course</w:t>
      </w:r>
    </w:p>
    <w:p w:rsidR="00C521B2" w:rsidRPr="00C521B2" w:rsidRDefault="00C521B2" w:rsidP="00C521B2">
      <w:pPr>
        <w:rPr>
          <w:sz w:val="22"/>
          <w:szCs w:val="22"/>
        </w:rPr>
      </w:pPr>
      <w:r>
        <w:rPr>
          <w:sz w:val="22"/>
          <w:szCs w:val="22"/>
        </w:rPr>
        <w:tab/>
      </w:r>
      <w:r>
        <w:rPr>
          <w:sz w:val="22"/>
          <w:szCs w:val="22"/>
        </w:rPr>
        <w:tab/>
        <w:t>Member, CCRF, deployable</w:t>
      </w:r>
    </w:p>
    <w:p w:rsidR="00C521B2" w:rsidRPr="00C521B2" w:rsidRDefault="00C521B2" w:rsidP="00C521B2">
      <w:pPr>
        <w:rPr>
          <w:sz w:val="22"/>
          <w:szCs w:val="22"/>
        </w:rPr>
      </w:pPr>
    </w:p>
    <w:p w:rsidR="00A904D0" w:rsidRPr="006C6573" w:rsidRDefault="00A904D0" w:rsidP="00A904D0">
      <w:pPr>
        <w:pStyle w:val="Heading3"/>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b/>
          <w:sz w:val="22"/>
          <w:szCs w:val="22"/>
        </w:rPr>
      </w:pPr>
      <w:r w:rsidRPr="006C6573">
        <w:rPr>
          <w:b/>
          <w:sz w:val="22"/>
          <w:szCs w:val="22"/>
        </w:rPr>
        <w:t>COMMISSIONED CORPS READINESS FORCE</w:t>
      </w:r>
    </w:p>
    <w:p w:rsidR="00A904D0" w:rsidRPr="006C6573" w:rsidRDefault="00C521B2" w:rsidP="00436358">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2003-2012</w:t>
      </w:r>
      <w:r w:rsidR="00B459FC">
        <w:rPr>
          <w:sz w:val="22"/>
          <w:szCs w:val="22"/>
        </w:rPr>
        <w:t xml:space="preserve">         </w:t>
      </w:r>
      <w:r w:rsidR="00536052" w:rsidRPr="006C6573">
        <w:rPr>
          <w:sz w:val="22"/>
          <w:szCs w:val="22"/>
        </w:rPr>
        <w:t xml:space="preserve">Basic </w:t>
      </w:r>
      <w:r w:rsidR="00F90C38" w:rsidRPr="006C6573">
        <w:rPr>
          <w:sz w:val="22"/>
          <w:szCs w:val="22"/>
        </w:rPr>
        <w:t xml:space="preserve">Roster Qualified, </w:t>
      </w:r>
      <w:r w:rsidR="00536052" w:rsidRPr="006C6573">
        <w:rPr>
          <w:sz w:val="22"/>
          <w:szCs w:val="22"/>
        </w:rPr>
        <w:t>Deployable</w:t>
      </w:r>
    </w:p>
    <w:p w:rsidR="00684B9A" w:rsidRPr="006C6573" w:rsidRDefault="00684B9A" w:rsidP="00684B9A">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2"/>
          <w:szCs w:val="22"/>
        </w:rPr>
      </w:pPr>
      <w:r w:rsidRPr="006C6573">
        <w:rPr>
          <w:sz w:val="22"/>
          <w:szCs w:val="22"/>
        </w:rPr>
        <w:t xml:space="preserve">Modules passed: CCRF Overview, </w:t>
      </w:r>
      <w:r w:rsidR="005F1385" w:rsidRPr="006C6573">
        <w:rPr>
          <w:sz w:val="22"/>
          <w:szCs w:val="22"/>
        </w:rPr>
        <w:t xml:space="preserve">PHS History, </w:t>
      </w:r>
      <w:r w:rsidRPr="006C6573">
        <w:rPr>
          <w:sz w:val="22"/>
          <w:szCs w:val="22"/>
        </w:rPr>
        <w:t>Disaster Response, NDMS, DMAT</w:t>
      </w:r>
      <w:r w:rsidR="005F1385" w:rsidRPr="006C6573">
        <w:rPr>
          <w:sz w:val="22"/>
          <w:szCs w:val="22"/>
        </w:rPr>
        <w:t xml:space="preserve">, DMORT, Personal Preparedness, Preventive Medicine in Field, Health Consequences, Disaster Triage, Critical Incident Stress Management, ID management, Terrorism, Bioterrorism, </w:t>
      </w:r>
      <w:proofErr w:type="gramStart"/>
      <w:r w:rsidR="005F1385" w:rsidRPr="006C6573">
        <w:rPr>
          <w:sz w:val="22"/>
          <w:szCs w:val="22"/>
        </w:rPr>
        <w:t>Safety</w:t>
      </w:r>
      <w:proofErr w:type="gramEnd"/>
      <w:r w:rsidR="005F1385" w:rsidRPr="006C6573">
        <w:rPr>
          <w:sz w:val="22"/>
          <w:szCs w:val="22"/>
        </w:rPr>
        <w:t xml:space="preserve"> Awareness</w:t>
      </w:r>
    </w:p>
    <w:p w:rsidR="00A904D0" w:rsidRPr="006C6573" w:rsidRDefault="00A904D0" w:rsidP="00A904D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p>
    <w:p w:rsidR="00B74A50" w:rsidRPr="006C6573" w:rsidRDefault="00B74A50">
      <w:pPr>
        <w:pStyle w:val="Heading3"/>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b/>
          <w:sz w:val="22"/>
          <w:szCs w:val="22"/>
        </w:rPr>
      </w:pPr>
      <w:bookmarkStart w:id="0" w:name="OLE_LINK6"/>
      <w:bookmarkStart w:id="1" w:name="OLE_LINK7"/>
      <w:r w:rsidRPr="006C6573">
        <w:rPr>
          <w:b/>
          <w:sz w:val="22"/>
          <w:szCs w:val="22"/>
        </w:rPr>
        <w:t>SPECIALTY BOARD CERTIFICATION</w:t>
      </w:r>
    </w:p>
    <w:p w:rsidR="00B74A50" w:rsidRPr="006C6573" w:rsidRDefault="00B74A50" w:rsidP="00B74A5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2003</w:t>
      </w:r>
      <w:r w:rsidRPr="006C6573">
        <w:rPr>
          <w:sz w:val="22"/>
          <w:szCs w:val="22"/>
        </w:rPr>
        <w:tab/>
      </w:r>
      <w:r w:rsidRPr="006C6573">
        <w:rPr>
          <w:sz w:val="22"/>
          <w:szCs w:val="22"/>
        </w:rPr>
        <w:tab/>
        <w:t>American Board of Prev</w:t>
      </w:r>
      <w:r w:rsidR="00DA44E4">
        <w:rPr>
          <w:sz w:val="22"/>
          <w:szCs w:val="22"/>
        </w:rPr>
        <w:t>entive Medicine (expires 1/1/202</w:t>
      </w:r>
      <w:r w:rsidRPr="006C6573">
        <w:rPr>
          <w:sz w:val="22"/>
          <w:szCs w:val="22"/>
        </w:rPr>
        <w:t>3)</w:t>
      </w:r>
    </w:p>
    <w:p w:rsidR="00B74A50" w:rsidRPr="006C6573" w:rsidRDefault="00B74A50" w:rsidP="00B74A5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1996</w:t>
      </w:r>
      <w:r w:rsidRPr="006C6573">
        <w:rPr>
          <w:sz w:val="22"/>
          <w:szCs w:val="22"/>
        </w:rPr>
        <w:tab/>
      </w:r>
      <w:r w:rsidRPr="006C6573">
        <w:rPr>
          <w:sz w:val="22"/>
          <w:szCs w:val="22"/>
        </w:rPr>
        <w:tab/>
        <w:t>Diplomat, American Board of</w:t>
      </w:r>
      <w:r w:rsidR="00E92C36" w:rsidRPr="006C6573">
        <w:rPr>
          <w:sz w:val="22"/>
          <w:szCs w:val="22"/>
        </w:rPr>
        <w:t xml:space="preserve"> Internal Medicine (expires </w:t>
      </w:r>
      <w:r w:rsidR="00DA44E4">
        <w:rPr>
          <w:sz w:val="22"/>
          <w:szCs w:val="22"/>
        </w:rPr>
        <w:t>12/</w:t>
      </w:r>
      <w:r w:rsidR="00E92C36" w:rsidRPr="006C6573">
        <w:rPr>
          <w:sz w:val="22"/>
          <w:szCs w:val="22"/>
        </w:rPr>
        <w:t>201</w:t>
      </w:r>
      <w:r w:rsidRPr="006C6573">
        <w:rPr>
          <w:sz w:val="22"/>
          <w:szCs w:val="22"/>
        </w:rPr>
        <w:t>6)</w:t>
      </w:r>
    </w:p>
    <w:bookmarkEnd w:id="0"/>
    <w:bookmarkEnd w:id="1"/>
    <w:p w:rsidR="001419B3" w:rsidRPr="006C6573" w:rsidRDefault="001419B3">
      <w:pPr>
        <w:pStyle w:val="Heading3"/>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u w:val="single"/>
        </w:rPr>
      </w:pPr>
      <w:r w:rsidRPr="006C6573">
        <w:rPr>
          <w:sz w:val="22"/>
          <w:szCs w:val="22"/>
          <w:u w:val="single"/>
        </w:rPr>
        <w:t xml:space="preserve"> </w:t>
      </w:r>
      <w:r w:rsidR="00395D8A" w:rsidRPr="006C6573">
        <w:rPr>
          <w:sz w:val="22"/>
          <w:szCs w:val="22"/>
          <w:u w:val="single"/>
        </w:rPr>
        <w:fldChar w:fldCharType="begin"/>
      </w:r>
      <w:r w:rsidRPr="006C6573">
        <w:rPr>
          <w:sz w:val="22"/>
          <w:szCs w:val="22"/>
          <w:u w:val="single"/>
        </w:rPr>
        <w:instrText>tc " " \l 3</w:instrText>
      </w:r>
      <w:r w:rsidR="00395D8A" w:rsidRPr="006C6573">
        <w:rPr>
          <w:sz w:val="22"/>
          <w:szCs w:val="22"/>
          <w:u w:val="single"/>
        </w:rPr>
        <w:fldChar w:fldCharType="end"/>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b/>
          <w:bCs/>
          <w:sz w:val="22"/>
          <w:szCs w:val="22"/>
        </w:rPr>
        <w:t>US PUBLIC HEALTH SERVICE WORK EXPERIENCE</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b/>
          <w:bCs/>
          <w:sz w:val="22"/>
          <w:szCs w:val="22"/>
        </w:rPr>
        <w:lastRenderedPageBreak/>
        <w:t>Summary of billet changes:</w:t>
      </w:r>
    </w:p>
    <w:p w:rsidR="001419B3" w:rsidRPr="006C6573" w:rsidRDefault="001419B3" w:rsidP="00B459F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r w:rsidRPr="006C6573">
        <w:rPr>
          <w:sz w:val="22"/>
          <w:szCs w:val="22"/>
        </w:rPr>
        <w:tab/>
        <w:t xml:space="preserve">Call to duty on 6/28/99 at </w:t>
      </w:r>
      <w:r w:rsidR="001B1AB0" w:rsidRPr="006C6573">
        <w:rPr>
          <w:sz w:val="22"/>
          <w:szCs w:val="22"/>
        </w:rPr>
        <w:t xml:space="preserve">Rank </w:t>
      </w:r>
      <w:r w:rsidRPr="006C6573">
        <w:rPr>
          <w:sz w:val="22"/>
          <w:szCs w:val="22"/>
        </w:rPr>
        <w:t>0-4</w:t>
      </w:r>
      <w:r w:rsidR="004E29FC" w:rsidRPr="006C6573">
        <w:rPr>
          <w:sz w:val="22"/>
          <w:szCs w:val="22"/>
        </w:rPr>
        <w:t xml:space="preserve">, </w:t>
      </w:r>
      <w:r w:rsidRPr="006C6573">
        <w:rPr>
          <w:sz w:val="22"/>
          <w:szCs w:val="22"/>
        </w:rPr>
        <w:t>Deactivation on 6/30/02</w:t>
      </w:r>
    </w:p>
    <w:p w:rsidR="003C03D2" w:rsidRPr="006C6573" w:rsidRDefault="001419B3" w:rsidP="00B459F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sz w:val="22"/>
          <w:szCs w:val="22"/>
        </w:rPr>
      </w:pPr>
      <w:r w:rsidRPr="006C6573">
        <w:rPr>
          <w:sz w:val="22"/>
          <w:szCs w:val="22"/>
        </w:rPr>
        <w:tab/>
        <w:t xml:space="preserve">Reactivation </w:t>
      </w:r>
      <w:r w:rsidR="004930CB" w:rsidRPr="006C6573">
        <w:rPr>
          <w:sz w:val="22"/>
          <w:szCs w:val="22"/>
        </w:rPr>
        <w:t xml:space="preserve">effective </w:t>
      </w:r>
      <w:r w:rsidRPr="006C6573">
        <w:rPr>
          <w:sz w:val="22"/>
          <w:szCs w:val="22"/>
        </w:rPr>
        <w:t xml:space="preserve">on 9/9/02 at </w:t>
      </w:r>
      <w:r w:rsidR="00B0476D" w:rsidRPr="006C6573">
        <w:rPr>
          <w:sz w:val="22"/>
          <w:szCs w:val="22"/>
        </w:rPr>
        <w:t xml:space="preserve">Rank </w:t>
      </w:r>
      <w:r w:rsidR="00472F0C" w:rsidRPr="006C6573">
        <w:rPr>
          <w:sz w:val="22"/>
          <w:szCs w:val="22"/>
        </w:rPr>
        <w:t>P</w:t>
      </w:r>
      <w:r w:rsidRPr="006C6573">
        <w:rPr>
          <w:sz w:val="22"/>
          <w:szCs w:val="22"/>
        </w:rPr>
        <w:t>0-4</w:t>
      </w:r>
      <w:r w:rsidR="00B0476D" w:rsidRPr="006C6573">
        <w:rPr>
          <w:sz w:val="22"/>
          <w:szCs w:val="22"/>
        </w:rPr>
        <w:t xml:space="preserve">, </w:t>
      </w:r>
      <w:r w:rsidR="003C03D2" w:rsidRPr="006C6573">
        <w:rPr>
          <w:b/>
          <w:sz w:val="22"/>
          <w:szCs w:val="22"/>
        </w:rPr>
        <w:t>0-5 billet</w:t>
      </w:r>
    </w:p>
    <w:p w:rsidR="00924021" w:rsidRPr="006C6573" w:rsidRDefault="003C03D2" w:rsidP="00B459F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r w:rsidRPr="006C6573">
        <w:rPr>
          <w:sz w:val="22"/>
          <w:szCs w:val="22"/>
        </w:rPr>
        <w:tab/>
      </w:r>
      <w:r w:rsidR="001B1AB0" w:rsidRPr="006C6573">
        <w:rPr>
          <w:sz w:val="22"/>
          <w:szCs w:val="22"/>
        </w:rPr>
        <w:t>Temporary P</w:t>
      </w:r>
      <w:r w:rsidR="00924021" w:rsidRPr="006C6573">
        <w:rPr>
          <w:sz w:val="22"/>
          <w:szCs w:val="22"/>
        </w:rPr>
        <w:t xml:space="preserve">romotion on 10/1/04 to Rank </w:t>
      </w:r>
      <w:r w:rsidR="00472F0C" w:rsidRPr="006C6573">
        <w:rPr>
          <w:sz w:val="22"/>
          <w:szCs w:val="22"/>
        </w:rPr>
        <w:t>T</w:t>
      </w:r>
      <w:r w:rsidR="00924021" w:rsidRPr="006C6573">
        <w:rPr>
          <w:sz w:val="22"/>
          <w:szCs w:val="22"/>
        </w:rPr>
        <w:t>0-5</w:t>
      </w:r>
      <w:r w:rsidR="001B1AB0" w:rsidRPr="006C6573">
        <w:rPr>
          <w:sz w:val="22"/>
          <w:szCs w:val="22"/>
        </w:rPr>
        <w:t xml:space="preserve"> </w:t>
      </w:r>
    </w:p>
    <w:p w:rsidR="001419B3" w:rsidRPr="006C6573" w:rsidRDefault="00924021" w:rsidP="00B459F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r w:rsidRPr="006C6573">
        <w:rPr>
          <w:sz w:val="22"/>
          <w:szCs w:val="22"/>
        </w:rPr>
        <w:tab/>
      </w:r>
      <w:r w:rsidR="003C03D2" w:rsidRPr="006C6573">
        <w:rPr>
          <w:sz w:val="22"/>
          <w:szCs w:val="22"/>
        </w:rPr>
        <w:t>Permanent Promotion on 9/13/06</w:t>
      </w:r>
      <w:r w:rsidR="00472F0C" w:rsidRPr="006C6573">
        <w:rPr>
          <w:sz w:val="22"/>
          <w:szCs w:val="22"/>
        </w:rPr>
        <w:t xml:space="preserve"> to P0-5</w:t>
      </w:r>
    </w:p>
    <w:p w:rsidR="00472F0C" w:rsidRPr="006C6573" w:rsidRDefault="004930CB" w:rsidP="00B459F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r w:rsidRPr="006C6573">
        <w:rPr>
          <w:sz w:val="22"/>
          <w:szCs w:val="22"/>
        </w:rPr>
        <w:tab/>
        <w:t>Personnel order effective on 11/29</w:t>
      </w:r>
      <w:r w:rsidR="00472F0C" w:rsidRPr="006C6573">
        <w:rPr>
          <w:sz w:val="22"/>
          <w:szCs w:val="22"/>
        </w:rPr>
        <w:t xml:space="preserve">/07, </w:t>
      </w:r>
      <w:r w:rsidR="00472F0C" w:rsidRPr="006C6573">
        <w:rPr>
          <w:b/>
          <w:sz w:val="22"/>
          <w:szCs w:val="22"/>
        </w:rPr>
        <w:t>0-6 billet</w:t>
      </w:r>
    </w:p>
    <w:p w:rsidR="00924021" w:rsidRDefault="00A04D7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2"/>
          <w:szCs w:val="22"/>
        </w:rPr>
      </w:pPr>
      <w:r w:rsidRPr="00A04D7E">
        <w:rPr>
          <w:bCs/>
          <w:sz w:val="22"/>
          <w:szCs w:val="22"/>
        </w:rPr>
        <w:tab/>
      </w:r>
      <w:r w:rsidRPr="00A04D7E">
        <w:rPr>
          <w:bCs/>
          <w:sz w:val="22"/>
          <w:szCs w:val="22"/>
        </w:rPr>
        <w:tab/>
      </w:r>
      <w:r w:rsidRPr="00A04D7E">
        <w:rPr>
          <w:bCs/>
          <w:sz w:val="22"/>
          <w:szCs w:val="22"/>
        </w:rPr>
        <w:tab/>
        <w:t>Temporary Promotion on 10/1/08 to Rank T0-6</w:t>
      </w:r>
    </w:p>
    <w:p w:rsidR="00DF1840" w:rsidRPr="00A04D7E" w:rsidRDefault="00DF184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2"/>
          <w:szCs w:val="22"/>
        </w:rPr>
      </w:pPr>
      <w:r>
        <w:rPr>
          <w:bCs/>
          <w:sz w:val="22"/>
          <w:szCs w:val="22"/>
        </w:rPr>
        <w:tab/>
      </w:r>
      <w:r>
        <w:rPr>
          <w:bCs/>
          <w:sz w:val="22"/>
          <w:szCs w:val="22"/>
        </w:rPr>
        <w:tab/>
      </w:r>
      <w:r>
        <w:rPr>
          <w:bCs/>
          <w:sz w:val="22"/>
          <w:szCs w:val="22"/>
        </w:rPr>
        <w:tab/>
        <w:t>Permanent Promotion on 10/1/10 to Rank P0-6</w:t>
      </w:r>
      <w:r w:rsidR="00DA44E4">
        <w:rPr>
          <w:bCs/>
          <w:sz w:val="22"/>
          <w:szCs w:val="22"/>
        </w:rPr>
        <w:t>, approved in 2012</w:t>
      </w:r>
    </w:p>
    <w:p w:rsidR="00A04D7E" w:rsidRDefault="00A04D7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rPr>
      </w:pPr>
    </w:p>
    <w:p w:rsidR="00A366EE" w:rsidRDefault="00A366EE" w:rsidP="00A366E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06/16-present</w:t>
      </w:r>
      <w:r w:rsidRPr="006C6573">
        <w:rPr>
          <w:sz w:val="22"/>
          <w:szCs w:val="22"/>
        </w:rPr>
        <w:tab/>
      </w:r>
      <w:r>
        <w:rPr>
          <w:sz w:val="22"/>
          <w:szCs w:val="22"/>
        </w:rPr>
        <w:t>Program Director, Division of Global HIV and TB</w:t>
      </w:r>
    </w:p>
    <w:p w:rsidR="00A366EE" w:rsidRPr="006C6573" w:rsidRDefault="00A366EE" w:rsidP="00A366E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ab/>
      </w:r>
      <w:r>
        <w:rPr>
          <w:sz w:val="22"/>
          <w:szCs w:val="22"/>
        </w:rPr>
        <w:tab/>
      </w:r>
      <w:r>
        <w:rPr>
          <w:sz w:val="22"/>
          <w:szCs w:val="22"/>
        </w:rPr>
        <w:tab/>
        <w:t>U.S. Centers for Disease Control and Prevention/ India</w:t>
      </w:r>
    </w:p>
    <w:p w:rsidR="00A366EE" w:rsidRPr="006C6573" w:rsidRDefault="00A366EE" w:rsidP="00A366E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 xml:space="preserve"> </w:t>
      </w:r>
    </w:p>
    <w:p w:rsidR="00A366EE" w:rsidRDefault="00A366EE" w:rsidP="00A366E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ab/>
      </w:r>
      <w:r w:rsidRPr="006C6573">
        <w:rPr>
          <w:sz w:val="22"/>
          <w:szCs w:val="22"/>
        </w:rPr>
        <w:tab/>
      </w:r>
      <w:r w:rsidRPr="006C6573">
        <w:rPr>
          <w:sz w:val="22"/>
          <w:szCs w:val="22"/>
        </w:rPr>
        <w:tab/>
        <w:t>Medical Officer</w:t>
      </w:r>
      <w:r>
        <w:rPr>
          <w:sz w:val="22"/>
          <w:szCs w:val="22"/>
        </w:rPr>
        <w:t xml:space="preserve"> IV, Overseas Management </w:t>
      </w:r>
      <w:r w:rsidRPr="006C6573">
        <w:rPr>
          <w:sz w:val="22"/>
          <w:szCs w:val="22"/>
        </w:rPr>
        <w:t>Branch</w:t>
      </w:r>
      <w:r>
        <w:rPr>
          <w:sz w:val="22"/>
          <w:szCs w:val="22"/>
        </w:rPr>
        <w:t>, Division of Global HIV and TB, CDC</w:t>
      </w:r>
    </w:p>
    <w:p w:rsidR="00A366EE" w:rsidRDefault="00A366EE" w:rsidP="00A366E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p>
    <w:p w:rsidR="00A366EE" w:rsidRPr="006C6573" w:rsidRDefault="00A366EE" w:rsidP="00A366E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b/>
          <w:sz w:val="22"/>
          <w:szCs w:val="22"/>
        </w:rPr>
      </w:pPr>
      <w:r>
        <w:rPr>
          <w:sz w:val="22"/>
          <w:szCs w:val="22"/>
        </w:rPr>
        <w:tab/>
      </w:r>
      <w:r>
        <w:rPr>
          <w:sz w:val="22"/>
          <w:szCs w:val="22"/>
        </w:rPr>
        <w:tab/>
      </w:r>
      <w:r>
        <w:rPr>
          <w:sz w:val="22"/>
          <w:szCs w:val="22"/>
        </w:rPr>
        <w:tab/>
      </w:r>
      <w:r w:rsidRPr="006C6573">
        <w:rPr>
          <w:b/>
          <w:sz w:val="22"/>
          <w:szCs w:val="22"/>
        </w:rPr>
        <w:t>Major duties:</w:t>
      </w:r>
    </w:p>
    <w:p w:rsidR="00A366EE" w:rsidRPr="00A366EE" w:rsidRDefault="00A366EE" w:rsidP="00A366EE">
      <w:pPr>
        <w:numPr>
          <w:ilvl w:val="0"/>
          <w:numId w:val="8"/>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rPr>
      </w:pPr>
      <w:r w:rsidRPr="00D9706D">
        <w:rPr>
          <w:sz w:val="22"/>
          <w:szCs w:val="22"/>
        </w:rPr>
        <w:t xml:space="preserve">Director of the </w:t>
      </w:r>
      <w:r>
        <w:rPr>
          <w:sz w:val="22"/>
          <w:szCs w:val="22"/>
        </w:rPr>
        <w:t>Division of Global HIV and TB in New Delhi, India; overseeing $11.4 million budget and staff of 15.</w:t>
      </w:r>
    </w:p>
    <w:p w:rsidR="00A366EE" w:rsidRPr="006C6573" w:rsidRDefault="00A366EE" w:rsidP="00A366E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bCs/>
          <w:sz w:val="22"/>
          <w:szCs w:val="22"/>
        </w:rPr>
      </w:pPr>
      <w:r w:rsidRPr="006C6573">
        <w:rPr>
          <w:b/>
          <w:bCs/>
          <w:sz w:val="22"/>
          <w:szCs w:val="22"/>
        </w:rPr>
        <w:t xml:space="preserve"> </w:t>
      </w:r>
    </w:p>
    <w:p w:rsidR="003C33BB" w:rsidRDefault="003C33BB" w:rsidP="005F1A1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10</w:t>
      </w:r>
      <w:r w:rsidR="005F1A15">
        <w:rPr>
          <w:sz w:val="22"/>
          <w:szCs w:val="22"/>
        </w:rPr>
        <w:t>/09</w:t>
      </w:r>
      <w:r w:rsidR="00A366EE">
        <w:rPr>
          <w:sz w:val="22"/>
          <w:szCs w:val="22"/>
        </w:rPr>
        <w:t>-06/16</w:t>
      </w:r>
      <w:r w:rsidR="005F1A15" w:rsidRPr="006C6573">
        <w:rPr>
          <w:sz w:val="22"/>
          <w:szCs w:val="22"/>
        </w:rPr>
        <w:tab/>
      </w:r>
      <w:r>
        <w:rPr>
          <w:sz w:val="22"/>
          <w:szCs w:val="22"/>
        </w:rPr>
        <w:t>Program Director, HIV/STD Research Program</w:t>
      </w:r>
    </w:p>
    <w:p w:rsidR="000B3933" w:rsidRDefault="000B3933" w:rsidP="005F1A1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ab/>
      </w:r>
      <w:r>
        <w:rPr>
          <w:sz w:val="22"/>
          <w:szCs w:val="22"/>
        </w:rPr>
        <w:tab/>
      </w:r>
      <w:r>
        <w:rPr>
          <w:sz w:val="22"/>
          <w:szCs w:val="22"/>
        </w:rPr>
        <w:tab/>
      </w:r>
      <w:r w:rsidR="00D85D15">
        <w:rPr>
          <w:sz w:val="22"/>
          <w:szCs w:val="22"/>
        </w:rPr>
        <w:t xml:space="preserve">&amp; </w:t>
      </w:r>
      <w:r>
        <w:rPr>
          <w:sz w:val="22"/>
          <w:szCs w:val="22"/>
        </w:rPr>
        <w:t>Acting Director</w:t>
      </w:r>
      <w:r w:rsidR="00A366EE">
        <w:rPr>
          <w:sz w:val="22"/>
          <w:szCs w:val="22"/>
        </w:rPr>
        <w:t xml:space="preserve"> (2012-2014)</w:t>
      </w:r>
      <w:r>
        <w:rPr>
          <w:sz w:val="22"/>
          <w:szCs w:val="22"/>
        </w:rPr>
        <w:t>, HIV Behavioral Research Section</w:t>
      </w:r>
      <w:r w:rsidR="00D85D15">
        <w:rPr>
          <w:sz w:val="22"/>
          <w:szCs w:val="22"/>
        </w:rPr>
        <w:t xml:space="preserve"> and HIV Clinical Research Section</w:t>
      </w:r>
    </w:p>
    <w:p w:rsidR="003C33BB" w:rsidRPr="006C6573" w:rsidRDefault="003C33BB" w:rsidP="003C33B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ab/>
      </w:r>
      <w:r>
        <w:rPr>
          <w:sz w:val="22"/>
          <w:szCs w:val="22"/>
        </w:rPr>
        <w:tab/>
      </w:r>
      <w:r>
        <w:rPr>
          <w:sz w:val="22"/>
          <w:szCs w:val="22"/>
        </w:rPr>
        <w:tab/>
        <w:t>Thailand M</w:t>
      </w:r>
      <w:r w:rsidR="000B3933">
        <w:rPr>
          <w:sz w:val="22"/>
          <w:szCs w:val="22"/>
        </w:rPr>
        <w:t xml:space="preserve">inistry of </w:t>
      </w:r>
      <w:r>
        <w:rPr>
          <w:sz w:val="22"/>
          <w:szCs w:val="22"/>
        </w:rPr>
        <w:t>P</w:t>
      </w:r>
      <w:r w:rsidR="000B3933">
        <w:rPr>
          <w:sz w:val="22"/>
          <w:szCs w:val="22"/>
        </w:rPr>
        <w:t xml:space="preserve">ublic </w:t>
      </w:r>
      <w:r>
        <w:rPr>
          <w:sz w:val="22"/>
          <w:szCs w:val="22"/>
        </w:rPr>
        <w:t>H</w:t>
      </w:r>
      <w:r w:rsidR="000B3933">
        <w:rPr>
          <w:sz w:val="22"/>
          <w:szCs w:val="22"/>
        </w:rPr>
        <w:t>ealth</w:t>
      </w:r>
      <w:r>
        <w:rPr>
          <w:sz w:val="22"/>
          <w:szCs w:val="22"/>
        </w:rPr>
        <w:t xml:space="preserve"> – U</w:t>
      </w:r>
      <w:r w:rsidR="000B3933">
        <w:rPr>
          <w:sz w:val="22"/>
          <w:szCs w:val="22"/>
        </w:rPr>
        <w:t>.</w:t>
      </w:r>
      <w:r>
        <w:rPr>
          <w:sz w:val="22"/>
          <w:szCs w:val="22"/>
        </w:rPr>
        <w:t>S</w:t>
      </w:r>
      <w:r w:rsidR="000B3933">
        <w:rPr>
          <w:sz w:val="22"/>
          <w:szCs w:val="22"/>
        </w:rPr>
        <w:t>.</w:t>
      </w:r>
      <w:r>
        <w:rPr>
          <w:sz w:val="22"/>
          <w:szCs w:val="22"/>
        </w:rPr>
        <w:t xml:space="preserve"> CDC Collaboration</w:t>
      </w:r>
    </w:p>
    <w:p w:rsidR="005F1A15" w:rsidRDefault="005F1A15" w:rsidP="005F1A1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 xml:space="preserve"> </w:t>
      </w:r>
    </w:p>
    <w:p w:rsidR="005F1A15" w:rsidRPr="006C6573" w:rsidRDefault="005F1A15" w:rsidP="005F1A1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ab/>
      </w:r>
      <w:r>
        <w:rPr>
          <w:sz w:val="22"/>
          <w:szCs w:val="22"/>
        </w:rPr>
        <w:tab/>
      </w:r>
      <w:r>
        <w:rPr>
          <w:sz w:val="22"/>
          <w:szCs w:val="22"/>
        </w:rPr>
        <w:tab/>
        <w:t xml:space="preserve">Ministry of Public Health, </w:t>
      </w:r>
      <w:r w:rsidR="00D9706D">
        <w:rPr>
          <w:sz w:val="22"/>
          <w:szCs w:val="22"/>
        </w:rPr>
        <w:t xml:space="preserve">DDC 7 Building, </w:t>
      </w:r>
      <w:proofErr w:type="spellStart"/>
      <w:r w:rsidR="003C33BB">
        <w:rPr>
          <w:sz w:val="22"/>
          <w:szCs w:val="22"/>
        </w:rPr>
        <w:t>Soi</w:t>
      </w:r>
      <w:proofErr w:type="spellEnd"/>
      <w:r w:rsidR="003C33BB">
        <w:rPr>
          <w:sz w:val="22"/>
          <w:szCs w:val="22"/>
        </w:rPr>
        <w:t xml:space="preserve"> 4, </w:t>
      </w:r>
      <w:r w:rsidR="00D9706D">
        <w:rPr>
          <w:sz w:val="22"/>
          <w:szCs w:val="22"/>
        </w:rPr>
        <w:t>Nonthaburi 11000 Thailand</w:t>
      </w:r>
    </w:p>
    <w:p w:rsidR="000B3933" w:rsidRDefault="005F1A15" w:rsidP="00D85D1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ab/>
      </w:r>
      <w:r w:rsidRPr="006C6573">
        <w:rPr>
          <w:sz w:val="22"/>
          <w:szCs w:val="22"/>
        </w:rPr>
        <w:tab/>
      </w:r>
      <w:r w:rsidRPr="006C6573">
        <w:rPr>
          <w:sz w:val="22"/>
          <w:szCs w:val="22"/>
        </w:rPr>
        <w:tab/>
      </w:r>
      <w:r w:rsidR="003C33BB" w:rsidRPr="006C6573">
        <w:rPr>
          <w:sz w:val="22"/>
          <w:szCs w:val="22"/>
        </w:rPr>
        <w:t>Medical Officer</w:t>
      </w:r>
      <w:r w:rsidR="003C33BB">
        <w:rPr>
          <w:sz w:val="22"/>
          <w:szCs w:val="22"/>
        </w:rPr>
        <w:t xml:space="preserve"> IV, Epidemiology </w:t>
      </w:r>
      <w:r w:rsidR="003C33BB" w:rsidRPr="006C6573">
        <w:rPr>
          <w:sz w:val="22"/>
          <w:szCs w:val="22"/>
        </w:rPr>
        <w:t>Branch</w:t>
      </w:r>
      <w:r w:rsidR="00D85D15">
        <w:rPr>
          <w:sz w:val="22"/>
          <w:szCs w:val="22"/>
        </w:rPr>
        <w:t xml:space="preserve">, </w:t>
      </w:r>
      <w:r w:rsidR="003C33BB">
        <w:rPr>
          <w:sz w:val="22"/>
          <w:szCs w:val="22"/>
        </w:rPr>
        <w:t>Division of HIV Prevention</w:t>
      </w:r>
      <w:r w:rsidR="00D85D15">
        <w:rPr>
          <w:sz w:val="22"/>
          <w:szCs w:val="22"/>
        </w:rPr>
        <w:t>, CDC</w:t>
      </w:r>
    </w:p>
    <w:p w:rsidR="003C33BB" w:rsidRDefault="003C33BB" w:rsidP="003C33B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p>
    <w:p w:rsidR="005F1A15" w:rsidRPr="006C6573" w:rsidRDefault="005F1A15" w:rsidP="005F1A1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b/>
          <w:sz w:val="22"/>
          <w:szCs w:val="22"/>
        </w:rPr>
      </w:pPr>
      <w:r>
        <w:rPr>
          <w:sz w:val="22"/>
          <w:szCs w:val="22"/>
        </w:rPr>
        <w:tab/>
      </w:r>
      <w:r>
        <w:rPr>
          <w:sz w:val="22"/>
          <w:szCs w:val="22"/>
        </w:rPr>
        <w:tab/>
      </w:r>
      <w:r>
        <w:rPr>
          <w:sz w:val="22"/>
          <w:szCs w:val="22"/>
        </w:rPr>
        <w:tab/>
      </w:r>
      <w:r w:rsidRPr="006C6573">
        <w:rPr>
          <w:b/>
          <w:sz w:val="22"/>
          <w:szCs w:val="22"/>
        </w:rPr>
        <w:t>Major duties:</w:t>
      </w:r>
    </w:p>
    <w:p w:rsidR="00D9706D" w:rsidRDefault="003C33BB" w:rsidP="00D9706D">
      <w:pPr>
        <w:numPr>
          <w:ilvl w:val="0"/>
          <w:numId w:val="8"/>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D9706D">
        <w:rPr>
          <w:sz w:val="22"/>
          <w:szCs w:val="22"/>
        </w:rPr>
        <w:t xml:space="preserve">Director of the HIV/STD Research Program at the Thailand MOPH – US CDC Collaboration (TUC) </w:t>
      </w:r>
      <w:r w:rsidR="00D9706D">
        <w:rPr>
          <w:sz w:val="22"/>
          <w:szCs w:val="22"/>
        </w:rPr>
        <w:t xml:space="preserve">in Bangkok; </w:t>
      </w:r>
      <w:r w:rsidR="0082020C">
        <w:rPr>
          <w:sz w:val="22"/>
          <w:szCs w:val="22"/>
        </w:rPr>
        <w:t xml:space="preserve">overseeing </w:t>
      </w:r>
      <w:r w:rsidR="00DA44E4">
        <w:rPr>
          <w:sz w:val="22"/>
          <w:szCs w:val="22"/>
        </w:rPr>
        <w:t>$7.4</w:t>
      </w:r>
      <w:r w:rsidR="00E202A7">
        <w:rPr>
          <w:sz w:val="22"/>
          <w:szCs w:val="22"/>
        </w:rPr>
        <w:t xml:space="preserve"> million budget and conduct of 5</w:t>
      </w:r>
      <w:r w:rsidR="00D9706D" w:rsidRPr="00D9706D">
        <w:rPr>
          <w:sz w:val="22"/>
          <w:szCs w:val="22"/>
        </w:rPr>
        <w:t xml:space="preserve"> </w:t>
      </w:r>
      <w:r w:rsidR="00E202A7">
        <w:rPr>
          <w:sz w:val="22"/>
          <w:szCs w:val="22"/>
        </w:rPr>
        <w:t xml:space="preserve">clinical trials total </w:t>
      </w:r>
      <w:r w:rsidR="00D9706D" w:rsidRPr="00D9706D">
        <w:rPr>
          <w:sz w:val="22"/>
          <w:szCs w:val="22"/>
        </w:rPr>
        <w:t>N &gt; 2500</w:t>
      </w:r>
      <w:r w:rsidR="00D9706D">
        <w:rPr>
          <w:sz w:val="22"/>
          <w:szCs w:val="22"/>
        </w:rPr>
        <w:t>.</w:t>
      </w:r>
    </w:p>
    <w:p w:rsidR="00266260" w:rsidRPr="00266260" w:rsidRDefault="00266260" w:rsidP="00266260">
      <w:pPr>
        <w:numPr>
          <w:ilvl w:val="0"/>
          <w:numId w:val="8"/>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266260">
        <w:rPr>
          <w:sz w:val="22"/>
          <w:szCs w:val="22"/>
        </w:rPr>
        <w:t xml:space="preserve">Direct supervisor of 3 full-time CDC </w:t>
      </w:r>
      <w:r w:rsidR="00D85D15">
        <w:rPr>
          <w:sz w:val="22"/>
          <w:szCs w:val="22"/>
        </w:rPr>
        <w:t xml:space="preserve">FTE </w:t>
      </w:r>
      <w:r w:rsidRPr="00266260">
        <w:rPr>
          <w:sz w:val="22"/>
          <w:szCs w:val="22"/>
        </w:rPr>
        <w:t>staff, indirect supervision of 51 local Th</w:t>
      </w:r>
      <w:r w:rsidR="00E202A7">
        <w:rPr>
          <w:sz w:val="22"/>
          <w:szCs w:val="22"/>
        </w:rPr>
        <w:t>ai staff</w:t>
      </w:r>
      <w:r>
        <w:rPr>
          <w:sz w:val="22"/>
          <w:szCs w:val="22"/>
        </w:rPr>
        <w:t>.</w:t>
      </w:r>
    </w:p>
    <w:p w:rsidR="00D85D15" w:rsidRDefault="00D80DE7" w:rsidP="00D85D15">
      <w:pPr>
        <w:numPr>
          <w:ilvl w:val="0"/>
          <w:numId w:val="8"/>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Experienced</w:t>
      </w:r>
      <w:r w:rsidR="00D85D15" w:rsidRPr="00D9706D">
        <w:rPr>
          <w:sz w:val="22"/>
          <w:szCs w:val="22"/>
        </w:rPr>
        <w:t xml:space="preserve"> leadership, </w:t>
      </w:r>
      <w:r>
        <w:rPr>
          <w:sz w:val="22"/>
          <w:szCs w:val="22"/>
        </w:rPr>
        <w:t xml:space="preserve">strategic </w:t>
      </w:r>
      <w:r w:rsidR="00D85D15" w:rsidRPr="00D9706D">
        <w:rPr>
          <w:sz w:val="22"/>
          <w:szCs w:val="22"/>
        </w:rPr>
        <w:t>direction, and technical expertise to the Thailand MOPH, non-governmental organizations, universities, medical institutions and other participating agencies on HIV prevention research.</w:t>
      </w:r>
    </w:p>
    <w:p w:rsidR="00E202A7" w:rsidRPr="00E202A7" w:rsidRDefault="00860ABC" w:rsidP="00D30728">
      <w:pPr>
        <w:numPr>
          <w:ilvl w:val="0"/>
          <w:numId w:val="8"/>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E202A7">
        <w:rPr>
          <w:sz w:val="22"/>
          <w:szCs w:val="22"/>
        </w:rPr>
        <w:t xml:space="preserve">Clinical Research Site Investigator of Record </w:t>
      </w:r>
      <w:r w:rsidR="00E202A7" w:rsidRPr="00E202A7">
        <w:rPr>
          <w:sz w:val="22"/>
          <w:szCs w:val="22"/>
        </w:rPr>
        <w:t>(</w:t>
      </w:r>
      <w:proofErr w:type="spellStart"/>
      <w:r w:rsidR="00E202A7" w:rsidRPr="00E202A7">
        <w:rPr>
          <w:sz w:val="22"/>
          <w:szCs w:val="22"/>
        </w:rPr>
        <w:t>SIoR</w:t>
      </w:r>
      <w:proofErr w:type="spellEnd"/>
      <w:r w:rsidR="00E202A7" w:rsidRPr="00E202A7">
        <w:rPr>
          <w:sz w:val="22"/>
          <w:szCs w:val="22"/>
        </w:rPr>
        <w:t xml:space="preserve">) </w:t>
      </w:r>
      <w:r w:rsidRPr="00E202A7">
        <w:rPr>
          <w:sz w:val="22"/>
          <w:szCs w:val="22"/>
        </w:rPr>
        <w:t>for NIH/DAIDS Site #31681</w:t>
      </w:r>
      <w:r w:rsidR="00E202A7" w:rsidRPr="00E202A7">
        <w:rPr>
          <w:sz w:val="22"/>
          <w:szCs w:val="22"/>
        </w:rPr>
        <w:t xml:space="preserve"> for the conduct of complex HIV/AIDS and STD prevention clinical studies </w:t>
      </w:r>
      <w:r w:rsidR="00E202A7">
        <w:rPr>
          <w:sz w:val="22"/>
          <w:szCs w:val="22"/>
        </w:rPr>
        <w:t xml:space="preserve">(including randomized controlled clinical trials) </w:t>
      </w:r>
      <w:r w:rsidR="00E202A7" w:rsidRPr="00E202A7">
        <w:rPr>
          <w:sz w:val="22"/>
          <w:szCs w:val="22"/>
        </w:rPr>
        <w:t>such as pre-exposure prophylaxis trials, microbicide trials, and epidemiologic, socio-behavioral, and lab research.</w:t>
      </w:r>
    </w:p>
    <w:p w:rsidR="00D85D15" w:rsidRPr="00D9706D" w:rsidRDefault="00D85D15" w:rsidP="00D85D15">
      <w:pPr>
        <w:numPr>
          <w:ilvl w:val="0"/>
          <w:numId w:val="8"/>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D9706D">
        <w:rPr>
          <w:sz w:val="22"/>
          <w:szCs w:val="22"/>
        </w:rPr>
        <w:t>Principal advisor to the co-Directors of TUC and other senior staff on scientific and public health matters related to HIV and STD research.</w:t>
      </w:r>
    </w:p>
    <w:p w:rsidR="00D85D15" w:rsidRDefault="00D85D15" w:rsidP="005F1A15">
      <w:pPr>
        <w:numPr>
          <w:ilvl w:val="0"/>
          <w:numId w:val="8"/>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Develop briefing and decision documents for </w:t>
      </w:r>
      <w:r w:rsidR="00E202A7">
        <w:rPr>
          <w:sz w:val="22"/>
          <w:szCs w:val="22"/>
        </w:rPr>
        <w:t xml:space="preserve">U.S. </w:t>
      </w:r>
      <w:r>
        <w:rPr>
          <w:sz w:val="22"/>
          <w:szCs w:val="22"/>
        </w:rPr>
        <w:t>Embassy Front Office and Ambassador.</w:t>
      </w:r>
    </w:p>
    <w:p w:rsidR="00D85D15" w:rsidRDefault="00D85D15" w:rsidP="005F1A15">
      <w:pPr>
        <w:numPr>
          <w:ilvl w:val="0"/>
          <w:numId w:val="8"/>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Develop briefing documents for US Embassy Public Relations Office for high visibility events with the embassy, </w:t>
      </w:r>
      <w:r w:rsidR="00E202A7">
        <w:rPr>
          <w:sz w:val="22"/>
          <w:szCs w:val="22"/>
        </w:rPr>
        <w:t>for</w:t>
      </w:r>
      <w:r>
        <w:rPr>
          <w:sz w:val="22"/>
          <w:szCs w:val="22"/>
        </w:rPr>
        <w:t xml:space="preserve"> numerous print and on-line media coverage events.</w:t>
      </w:r>
    </w:p>
    <w:p w:rsidR="007C75DE" w:rsidRPr="00D9706D" w:rsidRDefault="007C75DE" w:rsidP="005F1A15">
      <w:pPr>
        <w:numPr>
          <w:ilvl w:val="0"/>
          <w:numId w:val="8"/>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Represent TUC at US Embassy country team meetings when required, as well as with U</w:t>
      </w:r>
      <w:r w:rsidR="00E202A7">
        <w:rPr>
          <w:sz w:val="22"/>
          <w:szCs w:val="22"/>
        </w:rPr>
        <w:t>.</w:t>
      </w:r>
      <w:r>
        <w:rPr>
          <w:sz w:val="22"/>
          <w:szCs w:val="22"/>
        </w:rPr>
        <w:t>S</w:t>
      </w:r>
      <w:r w:rsidR="00E202A7">
        <w:rPr>
          <w:sz w:val="22"/>
          <w:szCs w:val="22"/>
        </w:rPr>
        <w:t>.</w:t>
      </w:r>
      <w:r>
        <w:rPr>
          <w:sz w:val="22"/>
          <w:szCs w:val="22"/>
        </w:rPr>
        <w:t xml:space="preserve"> Embassy Health Working Group.</w:t>
      </w:r>
    </w:p>
    <w:p w:rsidR="00860ABC" w:rsidRDefault="00860ABC" w:rsidP="00D85D1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p>
    <w:p w:rsidR="00D85D15" w:rsidRPr="00E202A7" w:rsidRDefault="00D85D15" w:rsidP="00D85D1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r w:rsidRPr="00E202A7">
        <w:rPr>
          <w:sz w:val="22"/>
          <w:szCs w:val="22"/>
        </w:rPr>
        <w:t>Program specific:</w:t>
      </w:r>
    </w:p>
    <w:p w:rsidR="00E202A7" w:rsidRPr="00E202A7" w:rsidRDefault="00E202A7" w:rsidP="00E202A7">
      <w:pPr>
        <w:pStyle w:val="ListParagraph"/>
        <w:numPr>
          <w:ilvl w:val="0"/>
          <w:numId w:val="8"/>
        </w:numPr>
        <w:rPr>
          <w:sz w:val="22"/>
          <w:szCs w:val="22"/>
        </w:rPr>
      </w:pPr>
      <w:r>
        <w:rPr>
          <w:color w:val="000000"/>
          <w:sz w:val="22"/>
          <w:szCs w:val="22"/>
        </w:rPr>
        <w:t>I</w:t>
      </w:r>
      <w:r w:rsidRPr="00E202A7">
        <w:rPr>
          <w:color w:val="000000"/>
          <w:sz w:val="22"/>
          <w:szCs w:val="22"/>
        </w:rPr>
        <w:t xml:space="preserve">mprove infrastructure to implement prevention trials in key populations; create and maintain scientific, clinical, laboratory and information technology infrastructure, implement measures to ensure compliance with human </w:t>
      </w:r>
      <w:proofErr w:type="gramStart"/>
      <w:r w:rsidRPr="00E202A7">
        <w:rPr>
          <w:color w:val="000000"/>
          <w:sz w:val="22"/>
          <w:szCs w:val="22"/>
        </w:rPr>
        <w:t>subjects</w:t>
      </w:r>
      <w:proofErr w:type="gramEnd"/>
      <w:r w:rsidRPr="00E202A7">
        <w:rPr>
          <w:color w:val="000000"/>
          <w:sz w:val="22"/>
          <w:szCs w:val="22"/>
        </w:rPr>
        <w:t xml:space="preserve"> regulations, develop community support and engagement, develop the capacity to recruit and enroll study volunteers and maintain follow </w:t>
      </w:r>
      <w:r w:rsidRPr="00E202A7">
        <w:rPr>
          <w:color w:val="000000"/>
          <w:sz w:val="22"/>
          <w:szCs w:val="22"/>
        </w:rPr>
        <w:lastRenderedPageBreak/>
        <w:t>up for an extended period of time.</w:t>
      </w:r>
    </w:p>
    <w:p w:rsidR="00E202A7" w:rsidRPr="00E202A7" w:rsidRDefault="00E202A7" w:rsidP="00E202A7">
      <w:pPr>
        <w:pStyle w:val="ListParagraph"/>
        <w:numPr>
          <w:ilvl w:val="0"/>
          <w:numId w:val="8"/>
        </w:numPr>
        <w:rPr>
          <w:sz w:val="22"/>
          <w:szCs w:val="22"/>
        </w:rPr>
      </w:pPr>
      <w:r w:rsidRPr="00E202A7">
        <w:rPr>
          <w:color w:val="000000"/>
          <w:sz w:val="22"/>
          <w:szCs w:val="22"/>
        </w:rPr>
        <w:t>Ensure that studies are conducted in compliance with Good Clinical Practice (GCP) standards and abide by all US FDA regulations, supervise and ensure maintaining CDC and local IRB approvals for study protocols, be responsible for all site funding associated with the studies and manage all appropriate employment, contracts, procurements, and services necessary for the conduct of clinical trials at the CDC/NCHHSTP site in Bangkok, Thailand</w:t>
      </w:r>
      <w:r w:rsidRPr="00E202A7">
        <w:rPr>
          <w:b/>
          <w:bCs/>
          <w:sz w:val="22"/>
          <w:szCs w:val="22"/>
        </w:rPr>
        <w:t>.</w:t>
      </w:r>
    </w:p>
    <w:p w:rsidR="00E202A7" w:rsidRPr="00E202A7" w:rsidRDefault="00E202A7" w:rsidP="00E202A7">
      <w:pPr>
        <w:pStyle w:val="ListParagraph"/>
        <w:numPr>
          <w:ilvl w:val="0"/>
          <w:numId w:val="8"/>
        </w:numPr>
        <w:rPr>
          <w:sz w:val="22"/>
          <w:szCs w:val="22"/>
        </w:rPr>
      </w:pPr>
      <w:r w:rsidRPr="00E202A7">
        <w:rPr>
          <w:color w:val="000000"/>
          <w:sz w:val="22"/>
          <w:szCs w:val="22"/>
        </w:rPr>
        <w:t>Supervise infrastructure and administrative budget, including compensation, travel, transportation, utilities, printing and reproduction supplies, materials, and equipment, supervise obligations that are processed through a cable each quarter.</w:t>
      </w:r>
    </w:p>
    <w:p w:rsidR="00BB2888" w:rsidRPr="00E202A7" w:rsidRDefault="00BB2888" w:rsidP="00BB2888">
      <w:pPr>
        <w:pStyle w:val="ListParagraph"/>
        <w:numPr>
          <w:ilvl w:val="0"/>
          <w:numId w:val="8"/>
        </w:numPr>
        <w:rPr>
          <w:sz w:val="22"/>
          <w:szCs w:val="22"/>
        </w:rPr>
      </w:pPr>
      <w:r w:rsidRPr="00E202A7">
        <w:rPr>
          <w:sz w:val="22"/>
          <w:szCs w:val="22"/>
        </w:rPr>
        <w:t>Provide input for budget plans and documents in support of major HIV prevention public health research projects spanning multiple years.</w:t>
      </w:r>
    </w:p>
    <w:p w:rsidR="003C33BB" w:rsidRPr="00E202A7" w:rsidRDefault="00BB2888" w:rsidP="00BB2888">
      <w:pPr>
        <w:pStyle w:val="ListParagraph"/>
        <w:numPr>
          <w:ilvl w:val="0"/>
          <w:numId w:val="8"/>
        </w:numPr>
        <w:rPr>
          <w:sz w:val="22"/>
          <w:szCs w:val="22"/>
        </w:rPr>
      </w:pPr>
      <w:r w:rsidRPr="00E202A7">
        <w:rPr>
          <w:sz w:val="22"/>
          <w:szCs w:val="22"/>
        </w:rPr>
        <w:t>Provide guidance in epidemiology practices by supervising</w:t>
      </w:r>
      <w:r w:rsidR="003C33BB" w:rsidRPr="00E202A7">
        <w:rPr>
          <w:sz w:val="22"/>
          <w:szCs w:val="22"/>
        </w:rPr>
        <w:t xml:space="preserve"> the development of protocols, the analysis of study data through statistical methods, and the dissemination of study results through scientific journals, periodic reports, and public presentations.</w:t>
      </w:r>
    </w:p>
    <w:p w:rsidR="00E202A7" w:rsidRPr="00E202A7" w:rsidRDefault="00E202A7" w:rsidP="00E202A7">
      <w:pPr>
        <w:pStyle w:val="ListParagraph"/>
        <w:numPr>
          <w:ilvl w:val="0"/>
          <w:numId w:val="8"/>
        </w:numPr>
        <w:rPr>
          <w:sz w:val="22"/>
          <w:szCs w:val="22"/>
        </w:rPr>
      </w:pPr>
      <w:r w:rsidRPr="00E202A7">
        <w:rPr>
          <w:sz w:val="22"/>
          <w:szCs w:val="22"/>
        </w:rPr>
        <w:t xml:space="preserve">Direct a </w:t>
      </w:r>
      <w:r>
        <w:rPr>
          <w:sz w:val="22"/>
          <w:szCs w:val="22"/>
        </w:rPr>
        <w:t>clinical service</w:t>
      </w:r>
      <w:r w:rsidRPr="00E202A7">
        <w:rPr>
          <w:sz w:val="22"/>
          <w:szCs w:val="22"/>
        </w:rPr>
        <w:t xml:space="preserve"> providing monitoring of communicable diseases such as HIV/STDs</w:t>
      </w:r>
      <w:r>
        <w:rPr>
          <w:sz w:val="22"/>
          <w:szCs w:val="22"/>
        </w:rPr>
        <w:t>.</w:t>
      </w:r>
    </w:p>
    <w:p w:rsidR="003C33BB" w:rsidRPr="00E202A7" w:rsidRDefault="00D9706D" w:rsidP="005F1A15">
      <w:pPr>
        <w:numPr>
          <w:ilvl w:val="0"/>
          <w:numId w:val="8"/>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E202A7">
        <w:rPr>
          <w:sz w:val="22"/>
          <w:szCs w:val="22"/>
        </w:rPr>
        <w:t>Responsible for review and clearance of manuscripts, conference</w:t>
      </w:r>
      <w:r w:rsidR="00266260" w:rsidRPr="00E202A7">
        <w:rPr>
          <w:sz w:val="22"/>
          <w:szCs w:val="22"/>
        </w:rPr>
        <w:t xml:space="preserve"> abstracts, and presentations; t</w:t>
      </w:r>
      <w:r w:rsidRPr="00E202A7">
        <w:rPr>
          <w:sz w:val="22"/>
          <w:szCs w:val="22"/>
        </w:rPr>
        <w:t>racking of scientific manuscripts from conceptualization to publication; and preparing reports on the Program’s scientific activities, publications, and accomplishments.</w:t>
      </w:r>
    </w:p>
    <w:p w:rsidR="002B403D" w:rsidRPr="00E202A7" w:rsidRDefault="002B403D" w:rsidP="002B403D">
      <w:pPr>
        <w:pStyle w:val="ListParagraph"/>
        <w:numPr>
          <w:ilvl w:val="0"/>
          <w:numId w:val="8"/>
        </w:numPr>
        <w:rPr>
          <w:sz w:val="22"/>
          <w:szCs w:val="22"/>
        </w:rPr>
      </w:pPr>
      <w:r w:rsidRPr="00E202A7">
        <w:rPr>
          <w:sz w:val="22"/>
          <w:szCs w:val="22"/>
        </w:rPr>
        <w:t>Manage personnel management activities for a staff of 55 persons.</w:t>
      </w:r>
    </w:p>
    <w:p w:rsidR="00BB2888" w:rsidRPr="00BB2888" w:rsidRDefault="005F1A15" w:rsidP="00BB2888">
      <w:pPr>
        <w:numPr>
          <w:ilvl w:val="0"/>
          <w:numId w:val="8"/>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E202A7">
        <w:rPr>
          <w:sz w:val="22"/>
          <w:szCs w:val="22"/>
        </w:rPr>
        <w:t>Mobilize to investigate public health threats, nationally and internationall</w:t>
      </w:r>
      <w:r w:rsidR="003C33BB" w:rsidRPr="00E202A7">
        <w:rPr>
          <w:sz w:val="22"/>
          <w:szCs w:val="22"/>
        </w:rPr>
        <w:t>y, respond to public health threats (cholera, Haiti, 2011)</w:t>
      </w:r>
    </w:p>
    <w:p w:rsidR="005F1A15" w:rsidRDefault="005F1A1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p>
    <w:p w:rsidR="006674CA" w:rsidRPr="00C26C0D" w:rsidRDefault="00266260" w:rsidP="006674CA">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Pr>
          <w:b/>
          <w:sz w:val="22"/>
          <w:szCs w:val="22"/>
        </w:rPr>
        <w:tab/>
      </w:r>
      <w:r>
        <w:rPr>
          <w:b/>
          <w:sz w:val="22"/>
          <w:szCs w:val="22"/>
        </w:rPr>
        <w:tab/>
      </w:r>
      <w:r>
        <w:rPr>
          <w:b/>
          <w:sz w:val="22"/>
          <w:szCs w:val="22"/>
        </w:rPr>
        <w:tab/>
      </w:r>
      <w:r w:rsidR="006674CA" w:rsidRPr="00C26C0D">
        <w:rPr>
          <w:b/>
          <w:sz w:val="22"/>
          <w:szCs w:val="22"/>
        </w:rPr>
        <w:t>Major Accomplishments:</w:t>
      </w:r>
    </w:p>
    <w:p w:rsidR="006674CA" w:rsidRPr="00E202A7" w:rsidRDefault="006674CA" w:rsidP="006674CA">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E202A7">
        <w:rPr>
          <w:sz w:val="22"/>
          <w:szCs w:val="22"/>
        </w:rPr>
        <w:t>Created and instituted the first Cooperative Agreement (Research) between the HIV/STD Research Program and the Thailan</w:t>
      </w:r>
      <w:r w:rsidR="00D85D15" w:rsidRPr="00E202A7">
        <w:rPr>
          <w:sz w:val="22"/>
          <w:szCs w:val="22"/>
        </w:rPr>
        <w:t>d Ministry of Public Health-Department</w:t>
      </w:r>
      <w:r w:rsidRPr="00E202A7">
        <w:rPr>
          <w:sz w:val="22"/>
          <w:szCs w:val="22"/>
        </w:rPr>
        <w:t xml:space="preserve"> of Disease Control</w:t>
      </w:r>
      <w:r w:rsidR="00D85D15" w:rsidRPr="00E202A7">
        <w:rPr>
          <w:sz w:val="22"/>
          <w:szCs w:val="22"/>
        </w:rPr>
        <w:t xml:space="preserve"> in 2012</w:t>
      </w:r>
      <w:r w:rsidRPr="00E202A7">
        <w:rPr>
          <w:sz w:val="22"/>
          <w:szCs w:val="22"/>
        </w:rPr>
        <w:t xml:space="preserve">, now in </w:t>
      </w:r>
      <w:r w:rsidR="00E202A7">
        <w:rPr>
          <w:sz w:val="22"/>
          <w:szCs w:val="22"/>
        </w:rPr>
        <w:t>fourth</w:t>
      </w:r>
      <w:r w:rsidR="00D85D15" w:rsidRPr="00E202A7">
        <w:rPr>
          <w:sz w:val="22"/>
          <w:szCs w:val="22"/>
        </w:rPr>
        <w:t xml:space="preserve"> fiscal year in FY14, out of five.</w:t>
      </w:r>
    </w:p>
    <w:p w:rsidR="008A0C12" w:rsidRPr="00E202A7" w:rsidRDefault="006F6D45" w:rsidP="006F6D45">
      <w:pPr>
        <w:pStyle w:val="ListParagraph"/>
        <w:numPr>
          <w:ilvl w:val="0"/>
          <w:numId w:val="10"/>
        </w:numPr>
        <w:rPr>
          <w:sz w:val="22"/>
          <w:szCs w:val="22"/>
        </w:rPr>
      </w:pPr>
      <w:r w:rsidRPr="00E202A7">
        <w:rPr>
          <w:sz w:val="22"/>
          <w:szCs w:val="22"/>
        </w:rPr>
        <w:t>Coordinated the work of a diverse, multi-disciplinary staff; r</w:t>
      </w:r>
      <w:r w:rsidR="008A0C12" w:rsidRPr="00E202A7">
        <w:rPr>
          <w:sz w:val="22"/>
          <w:szCs w:val="22"/>
        </w:rPr>
        <w:t>eorganized and consolidated HIV/STD Research Program research sections from two sections into one, oversaw job description help sheet a</w:t>
      </w:r>
      <w:r w:rsidR="00E202A7">
        <w:rPr>
          <w:sz w:val="22"/>
          <w:szCs w:val="22"/>
        </w:rPr>
        <w:t>nd position description process, official for four CDC direct hires.</w:t>
      </w:r>
    </w:p>
    <w:p w:rsidR="002B403D" w:rsidRPr="00E202A7" w:rsidRDefault="002B403D" w:rsidP="002B403D">
      <w:pPr>
        <w:pStyle w:val="ListParagraph"/>
        <w:numPr>
          <w:ilvl w:val="0"/>
          <w:numId w:val="10"/>
        </w:numPr>
        <w:rPr>
          <w:sz w:val="22"/>
          <w:szCs w:val="22"/>
        </w:rPr>
      </w:pPr>
      <w:r w:rsidRPr="00E202A7">
        <w:rPr>
          <w:sz w:val="22"/>
          <w:szCs w:val="22"/>
        </w:rPr>
        <w:t>Directed researchers, professional and administrative staff in major aspects of a health science project, specifically two independent clinical trials.</w:t>
      </w:r>
    </w:p>
    <w:p w:rsidR="00E202A7" w:rsidRDefault="00E202A7" w:rsidP="00D85D15">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Co-investigator of a five-year R01 award to Johns Hopkins University (principal) partnership with CDC, </w:t>
      </w:r>
      <w:proofErr w:type="spellStart"/>
      <w:r>
        <w:rPr>
          <w:sz w:val="22"/>
          <w:szCs w:val="22"/>
        </w:rPr>
        <w:t>Mahidol</w:t>
      </w:r>
      <w:proofErr w:type="spellEnd"/>
      <w:r>
        <w:rPr>
          <w:sz w:val="22"/>
          <w:szCs w:val="22"/>
        </w:rPr>
        <w:t xml:space="preserve"> University, and Ministry of Public Health, on combination HIV prevention interventions including pre-exposure prophylaxis to high risk men who have sex with men who sell and trade sex.</w:t>
      </w:r>
    </w:p>
    <w:p w:rsidR="00E202A7" w:rsidRPr="00E202A7" w:rsidRDefault="00E202A7" w:rsidP="00D30728">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E202A7">
        <w:rPr>
          <w:sz w:val="22"/>
          <w:szCs w:val="22"/>
        </w:rPr>
        <w:t xml:space="preserve">HPTN-083 Site Investigator of Record and Site Leader – </w:t>
      </w:r>
      <w:r w:rsidRPr="00E202A7">
        <w:rPr>
          <w:bCs/>
          <w:sz w:val="22"/>
          <w:szCs w:val="22"/>
        </w:rPr>
        <w:t xml:space="preserve">Phase 2b/3 Double Blind Safety and Efficacy Study of Quarterly Injectable </w:t>
      </w:r>
      <w:proofErr w:type="spellStart"/>
      <w:r w:rsidRPr="00E202A7">
        <w:rPr>
          <w:bCs/>
          <w:sz w:val="22"/>
          <w:szCs w:val="22"/>
        </w:rPr>
        <w:t>Cabotegravir</w:t>
      </w:r>
      <w:proofErr w:type="spellEnd"/>
      <w:r w:rsidRPr="00E202A7">
        <w:rPr>
          <w:bCs/>
          <w:sz w:val="22"/>
          <w:szCs w:val="22"/>
        </w:rPr>
        <w:t xml:space="preserve"> Compared to Daily Oral </w:t>
      </w:r>
      <w:proofErr w:type="spellStart"/>
      <w:r w:rsidRPr="00E202A7">
        <w:rPr>
          <w:bCs/>
          <w:sz w:val="22"/>
          <w:szCs w:val="22"/>
        </w:rPr>
        <w:t>Tenofovir</w:t>
      </w:r>
      <w:proofErr w:type="spellEnd"/>
      <w:r w:rsidRPr="00E202A7">
        <w:rPr>
          <w:bCs/>
          <w:sz w:val="22"/>
          <w:szCs w:val="22"/>
        </w:rPr>
        <w:t xml:space="preserve"> </w:t>
      </w:r>
      <w:proofErr w:type="spellStart"/>
      <w:r w:rsidRPr="00E202A7">
        <w:rPr>
          <w:bCs/>
          <w:sz w:val="22"/>
          <w:szCs w:val="22"/>
        </w:rPr>
        <w:t>Disoproxil</w:t>
      </w:r>
      <w:proofErr w:type="spellEnd"/>
      <w:r w:rsidRPr="00E202A7">
        <w:rPr>
          <w:bCs/>
          <w:sz w:val="22"/>
          <w:szCs w:val="22"/>
        </w:rPr>
        <w:t xml:space="preserve"> Fumarate</w:t>
      </w:r>
      <w:r>
        <w:rPr>
          <w:bCs/>
          <w:sz w:val="22"/>
          <w:szCs w:val="22"/>
        </w:rPr>
        <w:t>/</w:t>
      </w:r>
      <w:proofErr w:type="spellStart"/>
      <w:r>
        <w:rPr>
          <w:bCs/>
          <w:sz w:val="22"/>
          <w:szCs w:val="22"/>
        </w:rPr>
        <w:t>Emtricitabine</w:t>
      </w:r>
      <w:proofErr w:type="spellEnd"/>
      <w:r w:rsidRPr="00E202A7">
        <w:rPr>
          <w:bCs/>
          <w:sz w:val="22"/>
          <w:szCs w:val="22"/>
        </w:rPr>
        <w:t>, For Pre-Exposure Prophylaxis in HIV-Uninfected Men and Transgender Women who have Sex with Men.</w:t>
      </w:r>
    </w:p>
    <w:p w:rsidR="00D85D15" w:rsidRPr="00E202A7" w:rsidRDefault="00D85D15" w:rsidP="00D85D15">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E202A7">
        <w:rPr>
          <w:sz w:val="22"/>
          <w:szCs w:val="22"/>
        </w:rPr>
        <w:t>HPTN-067 Site Investigator of R</w:t>
      </w:r>
      <w:r w:rsidR="00E202A7">
        <w:rPr>
          <w:sz w:val="22"/>
          <w:szCs w:val="22"/>
        </w:rPr>
        <w:t>ecord and Site Leader – Phase 2</w:t>
      </w:r>
      <w:r w:rsidRPr="00E202A7">
        <w:rPr>
          <w:sz w:val="22"/>
          <w:szCs w:val="22"/>
        </w:rPr>
        <w:t xml:space="preserve">, Randomized, Open-label, Pharmacokinetic and Behavioral Study of the Use of Intermittent Oral </w:t>
      </w:r>
      <w:proofErr w:type="spellStart"/>
      <w:r w:rsidRPr="00E202A7">
        <w:rPr>
          <w:sz w:val="22"/>
          <w:szCs w:val="22"/>
        </w:rPr>
        <w:t>emtricitabine</w:t>
      </w:r>
      <w:proofErr w:type="spellEnd"/>
      <w:r w:rsidRPr="00E202A7">
        <w:rPr>
          <w:sz w:val="22"/>
          <w:szCs w:val="22"/>
        </w:rPr>
        <w:t>/</w:t>
      </w:r>
      <w:proofErr w:type="spellStart"/>
      <w:r w:rsidRPr="00E202A7">
        <w:rPr>
          <w:sz w:val="22"/>
          <w:szCs w:val="22"/>
        </w:rPr>
        <w:t>tenofovir</w:t>
      </w:r>
      <w:proofErr w:type="spellEnd"/>
      <w:r w:rsidRPr="00E202A7">
        <w:rPr>
          <w:sz w:val="22"/>
          <w:szCs w:val="22"/>
        </w:rPr>
        <w:t xml:space="preserve"> </w:t>
      </w:r>
      <w:proofErr w:type="spellStart"/>
      <w:r w:rsidRPr="00E202A7">
        <w:rPr>
          <w:sz w:val="22"/>
          <w:szCs w:val="22"/>
        </w:rPr>
        <w:t>disoproxil</w:t>
      </w:r>
      <w:proofErr w:type="spellEnd"/>
      <w:r w:rsidRPr="00E202A7">
        <w:rPr>
          <w:sz w:val="22"/>
          <w:szCs w:val="22"/>
        </w:rPr>
        <w:t xml:space="preserve"> fumarate Pre-exposure Prophylaxis (</w:t>
      </w:r>
      <w:proofErr w:type="spellStart"/>
      <w:r w:rsidRPr="00E202A7">
        <w:rPr>
          <w:sz w:val="22"/>
          <w:szCs w:val="22"/>
        </w:rPr>
        <w:t>PrEP</w:t>
      </w:r>
      <w:proofErr w:type="spellEnd"/>
      <w:r w:rsidRPr="00E202A7">
        <w:rPr>
          <w:sz w:val="22"/>
          <w:szCs w:val="22"/>
        </w:rPr>
        <w:t>); located at DAIDS Site #31681 (</w:t>
      </w:r>
      <w:proofErr w:type="spellStart"/>
      <w:r w:rsidRPr="00E202A7">
        <w:rPr>
          <w:sz w:val="22"/>
          <w:szCs w:val="22"/>
        </w:rPr>
        <w:t>Silom</w:t>
      </w:r>
      <w:proofErr w:type="spellEnd"/>
      <w:r w:rsidRPr="00E202A7">
        <w:rPr>
          <w:sz w:val="22"/>
          <w:szCs w:val="22"/>
        </w:rPr>
        <w:t xml:space="preserve"> Community Clinic/Bangkok Christian Hospital); Implemented and completed this Phase II HIV prevention </w:t>
      </w:r>
      <w:proofErr w:type="spellStart"/>
      <w:r w:rsidRPr="00E202A7">
        <w:rPr>
          <w:sz w:val="22"/>
          <w:szCs w:val="22"/>
        </w:rPr>
        <w:t>PrEP</w:t>
      </w:r>
      <w:proofErr w:type="spellEnd"/>
      <w:r w:rsidRPr="00E202A7">
        <w:rPr>
          <w:sz w:val="22"/>
          <w:szCs w:val="22"/>
        </w:rPr>
        <w:t xml:space="preserve"> clinical trial (CDC IRB#6156, NIH DAIDS IND#71,859).</w:t>
      </w:r>
    </w:p>
    <w:p w:rsidR="00D85D15" w:rsidRPr="00E202A7" w:rsidRDefault="00D85D15" w:rsidP="00D85D15">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E202A7">
        <w:rPr>
          <w:sz w:val="22"/>
          <w:szCs w:val="22"/>
        </w:rPr>
        <w:t>MTN-017 Site i</w:t>
      </w:r>
      <w:r w:rsidR="00E202A7">
        <w:rPr>
          <w:sz w:val="22"/>
          <w:szCs w:val="22"/>
        </w:rPr>
        <w:t>nvestigator of Record and Site Leader – Phase 2</w:t>
      </w:r>
      <w:r w:rsidRPr="00E202A7">
        <w:rPr>
          <w:sz w:val="22"/>
          <w:szCs w:val="22"/>
        </w:rPr>
        <w:t xml:space="preserve">, Randomized Sequence Open Label Expanded Safety and Acceptability Study of Oral </w:t>
      </w:r>
      <w:proofErr w:type="spellStart"/>
      <w:r w:rsidRPr="00E202A7">
        <w:rPr>
          <w:sz w:val="22"/>
          <w:szCs w:val="22"/>
        </w:rPr>
        <w:t>Emtricitabine</w:t>
      </w:r>
      <w:proofErr w:type="spellEnd"/>
      <w:r w:rsidRPr="00E202A7">
        <w:rPr>
          <w:sz w:val="22"/>
          <w:szCs w:val="22"/>
        </w:rPr>
        <w:t>/</w:t>
      </w:r>
      <w:proofErr w:type="spellStart"/>
      <w:r w:rsidRPr="00E202A7">
        <w:rPr>
          <w:sz w:val="22"/>
          <w:szCs w:val="22"/>
        </w:rPr>
        <w:t>Tenofovir</w:t>
      </w:r>
      <w:proofErr w:type="spellEnd"/>
      <w:r w:rsidRPr="00E202A7">
        <w:rPr>
          <w:sz w:val="22"/>
          <w:szCs w:val="22"/>
        </w:rPr>
        <w:t xml:space="preserve"> </w:t>
      </w:r>
      <w:proofErr w:type="spellStart"/>
      <w:r w:rsidRPr="00E202A7">
        <w:rPr>
          <w:sz w:val="22"/>
          <w:szCs w:val="22"/>
        </w:rPr>
        <w:t>Disoproxil</w:t>
      </w:r>
      <w:proofErr w:type="spellEnd"/>
      <w:r w:rsidRPr="00E202A7">
        <w:rPr>
          <w:sz w:val="22"/>
          <w:szCs w:val="22"/>
        </w:rPr>
        <w:t xml:space="preserve"> Fumarate Tablet and Rectally-Applied </w:t>
      </w:r>
      <w:proofErr w:type="spellStart"/>
      <w:r w:rsidRPr="00E202A7">
        <w:rPr>
          <w:sz w:val="22"/>
          <w:szCs w:val="22"/>
        </w:rPr>
        <w:t>Tenofovir</w:t>
      </w:r>
      <w:proofErr w:type="spellEnd"/>
      <w:r w:rsidRPr="00E202A7">
        <w:rPr>
          <w:sz w:val="22"/>
          <w:szCs w:val="22"/>
        </w:rPr>
        <w:t xml:space="preserve"> Reduced-Glycerin 1% Gel.</w:t>
      </w:r>
    </w:p>
    <w:p w:rsidR="002B403D" w:rsidRPr="00E202A7" w:rsidRDefault="002B403D" w:rsidP="002B403D">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E202A7">
        <w:rPr>
          <w:sz w:val="22"/>
          <w:szCs w:val="22"/>
        </w:rPr>
        <w:t>Organized and wrote the Thailand Clinical Research Site application for the Emory-CDC (EmC</w:t>
      </w:r>
      <w:r w:rsidRPr="00E202A7">
        <w:rPr>
          <w:sz w:val="22"/>
          <w:szCs w:val="22"/>
          <w:vertAlign w:val="superscript"/>
        </w:rPr>
        <w:t>2</w:t>
      </w:r>
      <w:r w:rsidRPr="00E202A7">
        <w:rPr>
          <w:sz w:val="22"/>
          <w:szCs w:val="22"/>
        </w:rPr>
        <w:t>) Clinical Trial Unit (CTU) application that was successfully awarded by the NIH Division of AIDS in January 2014, assigned to the HIV Prevention Trials Network.</w:t>
      </w:r>
    </w:p>
    <w:p w:rsidR="002B403D" w:rsidRPr="00E202A7" w:rsidRDefault="002B403D" w:rsidP="002B403D">
      <w:pPr>
        <w:pStyle w:val="ListParagraph"/>
        <w:numPr>
          <w:ilvl w:val="0"/>
          <w:numId w:val="10"/>
        </w:numPr>
        <w:rPr>
          <w:sz w:val="22"/>
          <w:szCs w:val="22"/>
        </w:rPr>
      </w:pPr>
      <w:r w:rsidRPr="00E202A7">
        <w:rPr>
          <w:sz w:val="22"/>
          <w:szCs w:val="22"/>
        </w:rPr>
        <w:t xml:space="preserve">Directed strategic scientific plans for a public health research projects in HIV prevention, </w:t>
      </w:r>
      <w:r w:rsidRPr="00E202A7">
        <w:rPr>
          <w:sz w:val="22"/>
          <w:szCs w:val="22"/>
        </w:rPr>
        <w:lastRenderedPageBreak/>
        <w:t>member of HPTN MSM Science Working Committee.</w:t>
      </w:r>
    </w:p>
    <w:p w:rsidR="002B403D" w:rsidRPr="00E202A7" w:rsidRDefault="002B403D" w:rsidP="002B403D">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E202A7">
        <w:rPr>
          <w:sz w:val="22"/>
          <w:szCs w:val="22"/>
        </w:rPr>
        <w:t>Program supervisor leading clinical site approval during NIH DAIDS designation as Clinical Research Site #31681, as well as re-approval after physical move of CRS in November 2013.</w:t>
      </w:r>
    </w:p>
    <w:p w:rsidR="002B403D" w:rsidRPr="00E202A7" w:rsidRDefault="002B403D" w:rsidP="002B403D">
      <w:pPr>
        <w:pStyle w:val="ListParagraph"/>
        <w:numPr>
          <w:ilvl w:val="0"/>
          <w:numId w:val="10"/>
        </w:numPr>
        <w:rPr>
          <w:sz w:val="22"/>
          <w:szCs w:val="22"/>
        </w:rPr>
      </w:pPr>
      <w:r w:rsidRPr="00E202A7">
        <w:rPr>
          <w:sz w:val="22"/>
          <w:szCs w:val="22"/>
        </w:rPr>
        <w:t>Developed scientific publications in tier one journals, disseminated scientific information, and communicated medical findings at major conferences.</w:t>
      </w:r>
    </w:p>
    <w:p w:rsidR="002B403D" w:rsidRPr="00E202A7" w:rsidRDefault="002B403D" w:rsidP="002B403D">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E202A7">
        <w:rPr>
          <w:sz w:val="22"/>
          <w:szCs w:val="22"/>
        </w:rPr>
        <w:t>While Program Director, also serving as Acting Behavioral Research Section Director from 2012-2014; and also has Acting Clinical Research Section Director from 2011-2012, and 2013-2014 while FTE positions were unfilled.</w:t>
      </w:r>
    </w:p>
    <w:p w:rsidR="002B403D" w:rsidRPr="00E202A7" w:rsidRDefault="002B403D" w:rsidP="002B403D">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E202A7">
        <w:rPr>
          <w:sz w:val="22"/>
          <w:szCs w:val="22"/>
        </w:rPr>
        <w:t xml:space="preserve">Directed move of Clinical Research Site to new location within Hospital for Tropical Diseases, instituted new Memorandum of Understanding between Thai MOPH, </w:t>
      </w:r>
      <w:proofErr w:type="spellStart"/>
      <w:r w:rsidRPr="00E202A7">
        <w:rPr>
          <w:sz w:val="22"/>
          <w:szCs w:val="22"/>
        </w:rPr>
        <w:t>Mahidol</w:t>
      </w:r>
      <w:proofErr w:type="spellEnd"/>
      <w:r w:rsidRPr="00E202A7">
        <w:rPr>
          <w:sz w:val="22"/>
          <w:szCs w:val="22"/>
        </w:rPr>
        <w:t xml:space="preserve"> University, and CDC.</w:t>
      </w:r>
    </w:p>
    <w:p w:rsidR="002B403D" w:rsidRDefault="002B403D" w:rsidP="002B403D">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2B403D">
        <w:rPr>
          <w:sz w:val="22"/>
          <w:szCs w:val="22"/>
        </w:rPr>
        <w:t>Participate</w:t>
      </w:r>
      <w:r w:rsidRPr="002B403D">
        <w:rPr>
          <w:szCs w:val="22"/>
        </w:rPr>
        <w:t>d</w:t>
      </w:r>
      <w:r w:rsidRPr="002B403D">
        <w:rPr>
          <w:sz w:val="22"/>
          <w:szCs w:val="22"/>
        </w:rPr>
        <w:t xml:space="preserve"> in strategic planning </w:t>
      </w:r>
      <w:r>
        <w:rPr>
          <w:szCs w:val="22"/>
        </w:rPr>
        <w:t>for</w:t>
      </w:r>
      <w:r w:rsidRPr="002B403D">
        <w:rPr>
          <w:szCs w:val="22"/>
        </w:rPr>
        <w:t xml:space="preserve"> the</w:t>
      </w:r>
      <w:r w:rsidRPr="002B403D">
        <w:rPr>
          <w:sz w:val="22"/>
          <w:szCs w:val="22"/>
        </w:rPr>
        <w:t xml:space="preserve"> prevention and </w:t>
      </w:r>
      <w:r w:rsidRPr="002B403D">
        <w:rPr>
          <w:szCs w:val="22"/>
        </w:rPr>
        <w:t xml:space="preserve">control of communicable </w:t>
      </w:r>
      <w:r>
        <w:rPr>
          <w:szCs w:val="22"/>
        </w:rPr>
        <w:t>and non-communicable diseases through Thailand MOPH – US CDC Collaboration.</w:t>
      </w:r>
    </w:p>
    <w:p w:rsidR="00D85D15" w:rsidRDefault="00D85D15" w:rsidP="00D85D15">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Created new program positions of </w:t>
      </w:r>
      <w:r w:rsidR="00860ABC">
        <w:rPr>
          <w:sz w:val="22"/>
          <w:szCs w:val="22"/>
        </w:rPr>
        <w:t xml:space="preserve">local Thai </w:t>
      </w:r>
      <w:r>
        <w:rPr>
          <w:sz w:val="22"/>
          <w:szCs w:val="22"/>
        </w:rPr>
        <w:t>Epidemiologist and Medical Officer, while remaining budget neutral.</w:t>
      </w:r>
    </w:p>
    <w:p w:rsidR="002B403D" w:rsidRDefault="002B403D" w:rsidP="002B403D">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Served as Site Leader for high level visits: Secretary </w:t>
      </w:r>
      <w:proofErr w:type="spellStart"/>
      <w:r>
        <w:rPr>
          <w:sz w:val="22"/>
          <w:szCs w:val="22"/>
        </w:rPr>
        <w:t>Sebelius</w:t>
      </w:r>
      <w:proofErr w:type="spellEnd"/>
      <w:r>
        <w:rPr>
          <w:sz w:val="22"/>
          <w:szCs w:val="22"/>
        </w:rPr>
        <w:t xml:space="preserve">, CDC Director </w:t>
      </w:r>
      <w:proofErr w:type="spellStart"/>
      <w:r>
        <w:rPr>
          <w:sz w:val="22"/>
          <w:szCs w:val="22"/>
        </w:rPr>
        <w:t>Frieden</w:t>
      </w:r>
      <w:proofErr w:type="spellEnd"/>
      <w:r>
        <w:rPr>
          <w:sz w:val="22"/>
          <w:szCs w:val="22"/>
        </w:rPr>
        <w:t xml:space="preserve">, and NIH NIAID Director </w:t>
      </w:r>
      <w:proofErr w:type="spellStart"/>
      <w:r>
        <w:rPr>
          <w:sz w:val="22"/>
          <w:szCs w:val="22"/>
        </w:rPr>
        <w:t>Fauci</w:t>
      </w:r>
      <w:proofErr w:type="spellEnd"/>
      <w:r>
        <w:rPr>
          <w:sz w:val="22"/>
          <w:szCs w:val="22"/>
        </w:rPr>
        <w:t xml:space="preserve"> on HIV prevention research in Thailand, 2013-4.</w:t>
      </w:r>
    </w:p>
    <w:p w:rsidR="00D80DE7" w:rsidRDefault="00D80DE7" w:rsidP="00D85D15">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Nurtured health diplomacy skills through four years of work with the Thai MOPH, understanding of Thai cultural context and his</w:t>
      </w:r>
      <w:r w:rsidR="002B403D">
        <w:rPr>
          <w:sz w:val="22"/>
          <w:szCs w:val="22"/>
        </w:rPr>
        <w:t>torical ties to Thai government, established and maintained working relationships with MOPH health officials.</w:t>
      </w:r>
    </w:p>
    <w:p w:rsidR="002B403D" w:rsidRPr="002B403D" w:rsidRDefault="00D80DE7" w:rsidP="002B403D">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Good working relationship with the Ambassador and DCM (duty officer diplomacy skills were noted and commented on by DCM on multiple occasions), and Health Working Group.</w:t>
      </w:r>
    </w:p>
    <w:p w:rsidR="002B403D" w:rsidRDefault="002B403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p>
    <w:p w:rsidR="00855F7F" w:rsidRPr="006C6573" w:rsidRDefault="003D487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9/</w:t>
      </w:r>
      <w:r w:rsidR="00DF1840">
        <w:rPr>
          <w:sz w:val="22"/>
          <w:szCs w:val="22"/>
        </w:rPr>
        <w:t>02-</w:t>
      </w:r>
      <w:r w:rsidR="005F1A15">
        <w:rPr>
          <w:sz w:val="22"/>
          <w:szCs w:val="22"/>
        </w:rPr>
        <w:t>9/09</w:t>
      </w:r>
      <w:r w:rsidR="001419B3" w:rsidRPr="006C6573">
        <w:rPr>
          <w:sz w:val="22"/>
          <w:szCs w:val="22"/>
        </w:rPr>
        <w:tab/>
        <w:t>Medical Officer</w:t>
      </w:r>
      <w:r w:rsidR="00105A8A">
        <w:rPr>
          <w:sz w:val="22"/>
          <w:szCs w:val="22"/>
        </w:rPr>
        <w:t xml:space="preserve"> IV</w:t>
      </w:r>
      <w:r w:rsidR="001419B3" w:rsidRPr="006C6573">
        <w:rPr>
          <w:sz w:val="22"/>
          <w:szCs w:val="22"/>
        </w:rPr>
        <w:t>, Internation</w:t>
      </w:r>
      <w:r w:rsidR="00855F7F" w:rsidRPr="006C6573">
        <w:rPr>
          <w:sz w:val="22"/>
          <w:szCs w:val="22"/>
        </w:rPr>
        <w:t>al Research and Program Branch</w:t>
      </w:r>
    </w:p>
    <w:p w:rsidR="003D487F" w:rsidRDefault="00855F7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ab/>
      </w:r>
      <w:r w:rsidRPr="006C6573">
        <w:rPr>
          <w:sz w:val="22"/>
          <w:szCs w:val="22"/>
        </w:rPr>
        <w:tab/>
      </w:r>
      <w:r w:rsidRPr="006C6573">
        <w:rPr>
          <w:sz w:val="22"/>
          <w:szCs w:val="22"/>
        </w:rPr>
        <w:tab/>
      </w:r>
      <w:r w:rsidR="001419B3" w:rsidRPr="006C6573">
        <w:rPr>
          <w:sz w:val="22"/>
          <w:szCs w:val="22"/>
        </w:rPr>
        <w:t xml:space="preserve">Division of Tuberculosis Elimination, Centers for </w:t>
      </w:r>
      <w:r w:rsidRPr="006C6573">
        <w:rPr>
          <w:sz w:val="22"/>
          <w:szCs w:val="22"/>
        </w:rPr>
        <w:t xml:space="preserve">Disease Control and Prevention </w:t>
      </w:r>
    </w:p>
    <w:p w:rsidR="001419B3" w:rsidRPr="006C6573" w:rsidRDefault="003D487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ab/>
      </w:r>
      <w:r>
        <w:rPr>
          <w:sz w:val="22"/>
          <w:szCs w:val="22"/>
        </w:rPr>
        <w:tab/>
      </w:r>
      <w:r>
        <w:rPr>
          <w:sz w:val="22"/>
          <w:szCs w:val="22"/>
        </w:rPr>
        <w:tab/>
      </w:r>
      <w:r w:rsidR="00855F7F" w:rsidRPr="006C6573">
        <w:rPr>
          <w:sz w:val="22"/>
          <w:szCs w:val="22"/>
        </w:rPr>
        <w:t xml:space="preserve">1600 Clifton Road MS E-10, </w:t>
      </w:r>
      <w:r w:rsidR="001419B3" w:rsidRPr="006C6573">
        <w:rPr>
          <w:sz w:val="22"/>
          <w:szCs w:val="22"/>
        </w:rPr>
        <w:t>Atlanta, Georgia</w:t>
      </w:r>
    </w:p>
    <w:p w:rsidR="001120A3" w:rsidRDefault="00855F7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ab/>
      </w:r>
      <w:r w:rsidRPr="006C6573">
        <w:rPr>
          <w:sz w:val="22"/>
          <w:szCs w:val="22"/>
        </w:rPr>
        <w:tab/>
      </w:r>
      <w:r w:rsidRPr="006C6573">
        <w:rPr>
          <w:sz w:val="22"/>
          <w:szCs w:val="22"/>
        </w:rPr>
        <w:tab/>
      </w:r>
    </w:p>
    <w:p w:rsidR="00855F7F" w:rsidRPr="006C6573" w:rsidRDefault="001120A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b/>
          <w:sz w:val="22"/>
          <w:szCs w:val="22"/>
        </w:rPr>
      </w:pPr>
      <w:r>
        <w:rPr>
          <w:sz w:val="22"/>
          <w:szCs w:val="22"/>
        </w:rPr>
        <w:tab/>
      </w:r>
      <w:r>
        <w:rPr>
          <w:sz w:val="22"/>
          <w:szCs w:val="22"/>
        </w:rPr>
        <w:tab/>
      </w:r>
      <w:r>
        <w:rPr>
          <w:sz w:val="22"/>
          <w:szCs w:val="22"/>
        </w:rPr>
        <w:tab/>
      </w:r>
      <w:r w:rsidR="004E29FC" w:rsidRPr="006C6573">
        <w:rPr>
          <w:b/>
          <w:sz w:val="22"/>
          <w:szCs w:val="22"/>
        </w:rPr>
        <w:t>Major duties:</w:t>
      </w:r>
    </w:p>
    <w:p w:rsidR="007C75DE" w:rsidRDefault="00266260" w:rsidP="00105A8A">
      <w:pPr>
        <w:numPr>
          <w:ilvl w:val="0"/>
          <w:numId w:val="8"/>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Team Leader, </w:t>
      </w:r>
      <w:r w:rsidR="007C75DE">
        <w:rPr>
          <w:sz w:val="22"/>
          <w:szCs w:val="22"/>
        </w:rPr>
        <w:t>Epidemiology/Program Evaluation Team, 2007-2009, supervised 4 FTEs with responsibility for operational research, program evaluation, and consultation to international guidelines and research priorities.</w:t>
      </w:r>
    </w:p>
    <w:p w:rsidR="003D487F" w:rsidRPr="006C6573" w:rsidRDefault="003D487F" w:rsidP="00105A8A">
      <w:pPr>
        <w:numPr>
          <w:ilvl w:val="0"/>
          <w:numId w:val="8"/>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sz w:val="22"/>
          <w:szCs w:val="22"/>
        </w:rPr>
        <w:t xml:space="preserve">Project Officer for </w:t>
      </w:r>
      <w:r>
        <w:rPr>
          <w:sz w:val="22"/>
          <w:szCs w:val="22"/>
        </w:rPr>
        <w:t xml:space="preserve">CDC international </w:t>
      </w:r>
      <w:r w:rsidRPr="006C6573">
        <w:rPr>
          <w:sz w:val="22"/>
          <w:szCs w:val="22"/>
        </w:rPr>
        <w:t>tuberculosis acti</w:t>
      </w:r>
      <w:r>
        <w:rPr>
          <w:sz w:val="22"/>
          <w:szCs w:val="22"/>
        </w:rPr>
        <w:t xml:space="preserve">vities in </w:t>
      </w:r>
      <w:r w:rsidRPr="006C6573">
        <w:rPr>
          <w:sz w:val="22"/>
          <w:szCs w:val="22"/>
        </w:rPr>
        <w:t>Latvia, Estonia, Lithuania</w:t>
      </w:r>
      <w:r w:rsidR="004B6FED">
        <w:rPr>
          <w:sz w:val="22"/>
          <w:szCs w:val="22"/>
        </w:rPr>
        <w:t>.</w:t>
      </w:r>
    </w:p>
    <w:p w:rsidR="000F48ED" w:rsidRPr="006C6573" w:rsidRDefault="000F48ED" w:rsidP="00105A8A">
      <w:pPr>
        <w:numPr>
          <w:ilvl w:val="0"/>
          <w:numId w:val="8"/>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sz w:val="22"/>
          <w:szCs w:val="22"/>
        </w:rPr>
        <w:t xml:space="preserve">Project Officer for </w:t>
      </w:r>
      <w:r w:rsidR="003D487F">
        <w:rPr>
          <w:sz w:val="22"/>
          <w:szCs w:val="22"/>
        </w:rPr>
        <w:t xml:space="preserve">CDC international </w:t>
      </w:r>
      <w:r w:rsidR="009E6444">
        <w:rPr>
          <w:sz w:val="22"/>
          <w:szCs w:val="22"/>
        </w:rPr>
        <w:t>TB/HIV</w:t>
      </w:r>
      <w:r w:rsidR="008671E1" w:rsidRPr="006C6573">
        <w:rPr>
          <w:sz w:val="22"/>
          <w:szCs w:val="22"/>
        </w:rPr>
        <w:t xml:space="preserve"> acti</w:t>
      </w:r>
      <w:r w:rsidR="001B1AB0" w:rsidRPr="006C6573">
        <w:rPr>
          <w:sz w:val="22"/>
          <w:szCs w:val="22"/>
        </w:rPr>
        <w:t>vities in S</w:t>
      </w:r>
      <w:r w:rsidR="00CE44F5" w:rsidRPr="006C6573">
        <w:rPr>
          <w:sz w:val="22"/>
          <w:szCs w:val="22"/>
        </w:rPr>
        <w:t>outh</w:t>
      </w:r>
      <w:r w:rsidRPr="006C6573">
        <w:rPr>
          <w:sz w:val="22"/>
          <w:szCs w:val="22"/>
        </w:rPr>
        <w:t xml:space="preserve"> Africa, </w:t>
      </w:r>
      <w:r w:rsidR="003D487F">
        <w:rPr>
          <w:sz w:val="22"/>
          <w:szCs w:val="22"/>
        </w:rPr>
        <w:t xml:space="preserve">Mozambique, </w:t>
      </w:r>
      <w:r w:rsidR="009E6444">
        <w:rPr>
          <w:sz w:val="22"/>
          <w:szCs w:val="22"/>
        </w:rPr>
        <w:t xml:space="preserve">and </w:t>
      </w:r>
      <w:r w:rsidR="003D487F">
        <w:rPr>
          <w:sz w:val="22"/>
          <w:szCs w:val="22"/>
        </w:rPr>
        <w:t>Lesotho</w:t>
      </w:r>
      <w:r w:rsidR="004B6FED">
        <w:rPr>
          <w:sz w:val="22"/>
          <w:szCs w:val="22"/>
        </w:rPr>
        <w:t>.</w:t>
      </w:r>
    </w:p>
    <w:p w:rsidR="008671E1" w:rsidRPr="006C6573" w:rsidRDefault="00C64053" w:rsidP="005503FB">
      <w:pPr>
        <w:numPr>
          <w:ilvl w:val="0"/>
          <w:numId w:val="8"/>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Global MDR TB expert and </w:t>
      </w:r>
      <w:r w:rsidR="008671E1" w:rsidRPr="006C6573">
        <w:rPr>
          <w:sz w:val="22"/>
          <w:szCs w:val="22"/>
        </w:rPr>
        <w:t>CDC representative to the STOP TB Green Light Committee</w:t>
      </w:r>
      <w:r w:rsidR="009E6444">
        <w:rPr>
          <w:sz w:val="22"/>
          <w:szCs w:val="22"/>
        </w:rPr>
        <w:t xml:space="preserve"> (GLC</w:t>
      </w:r>
      <w:r w:rsidR="004B6FED">
        <w:rPr>
          <w:sz w:val="22"/>
          <w:szCs w:val="22"/>
        </w:rPr>
        <w:t>, 2006-9</w:t>
      </w:r>
      <w:r w:rsidR="009E6444">
        <w:rPr>
          <w:sz w:val="22"/>
          <w:szCs w:val="22"/>
        </w:rPr>
        <w:t>)</w:t>
      </w:r>
      <w:r>
        <w:rPr>
          <w:sz w:val="22"/>
          <w:szCs w:val="22"/>
        </w:rPr>
        <w:t xml:space="preserve"> to increase access to second-line drugs for the treatment of MDR TB.</w:t>
      </w:r>
    </w:p>
    <w:p w:rsidR="00C64053" w:rsidRDefault="00C64053" w:rsidP="00105A8A">
      <w:pPr>
        <w:numPr>
          <w:ilvl w:val="0"/>
          <w:numId w:val="9"/>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Project Officer for $385,000 Interagency Agreement between USAID and CDC Division of TB Elimination for the measurement of drug-resistant TB in coun</w:t>
      </w:r>
      <w:r w:rsidR="005F1A15">
        <w:rPr>
          <w:sz w:val="22"/>
          <w:szCs w:val="22"/>
        </w:rPr>
        <w:t>tries of the FSU.</w:t>
      </w:r>
    </w:p>
    <w:p w:rsidR="004E29FC" w:rsidRPr="006C6573" w:rsidRDefault="004E29FC" w:rsidP="00105A8A">
      <w:pPr>
        <w:numPr>
          <w:ilvl w:val="0"/>
          <w:numId w:val="9"/>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sz w:val="22"/>
          <w:szCs w:val="22"/>
        </w:rPr>
        <w:t>Design</w:t>
      </w:r>
      <w:r w:rsidR="005F1A15">
        <w:rPr>
          <w:sz w:val="22"/>
          <w:szCs w:val="22"/>
        </w:rPr>
        <w:t>ed</w:t>
      </w:r>
      <w:r w:rsidRPr="006C6573">
        <w:rPr>
          <w:sz w:val="22"/>
          <w:szCs w:val="22"/>
        </w:rPr>
        <w:t>, execute</w:t>
      </w:r>
      <w:r w:rsidR="005F1A15">
        <w:rPr>
          <w:sz w:val="22"/>
          <w:szCs w:val="22"/>
        </w:rPr>
        <w:t>d</w:t>
      </w:r>
      <w:r w:rsidRPr="006C6573">
        <w:rPr>
          <w:sz w:val="22"/>
          <w:szCs w:val="22"/>
        </w:rPr>
        <w:t>, and analyze</w:t>
      </w:r>
      <w:r w:rsidR="005F1A15">
        <w:rPr>
          <w:sz w:val="22"/>
          <w:szCs w:val="22"/>
        </w:rPr>
        <w:t>d</w:t>
      </w:r>
      <w:r w:rsidRPr="006C6573">
        <w:rPr>
          <w:sz w:val="22"/>
          <w:szCs w:val="22"/>
        </w:rPr>
        <w:t xml:space="preserve"> studies that evaluate</w:t>
      </w:r>
      <w:r w:rsidR="005F1A15">
        <w:rPr>
          <w:sz w:val="22"/>
          <w:szCs w:val="22"/>
        </w:rPr>
        <w:t>d</w:t>
      </w:r>
      <w:r w:rsidRPr="006C6573">
        <w:rPr>
          <w:sz w:val="22"/>
          <w:szCs w:val="22"/>
        </w:rPr>
        <w:t xml:space="preserve"> international TB control programs;</w:t>
      </w:r>
      <w:r w:rsidR="0041078E" w:rsidRPr="006C6573">
        <w:rPr>
          <w:sz w:val="22"/>
          <w:szCs w:val="22"/>
        </w:rPr>
        <w:t xml:space="preserve"> Organize</w:t>
      </w:r>
      <w:r w:rsidR="005F1A15">
        <w:rPr>
          <w:sz w:val="22"/>
          <w:szCs w:val="22"/>
        </w:rPr>
        <w:t>d</w:t>
      </w:r>
      <w:r w:rsidR="0041078E" w:rsidRPr="006C6573">
        <w:rPr>
          <w:sz w:val="22"/>
          <w:szCs w:val="22"/>
        </w:rPr>
        <w:t xml:space="preserve"> studies that evaluate</w:t>
      </w:r>
      <w:r w:rsidR="005F1A15">
        <w:rPr>
          <w:sz w:val="22"/>
          <w:szCs w:val="22"/>
        </w:rPr>
        <w:t>d</w:t>
      </w:r>
      <w:r w:rsidR="0041078E" w:rsidRPr="006C6573">
        <w:rPr>
          <w:sz w:val="22"/>
          <w:szCs w:val="22"/>
        </w:rPr>
        <w:t xml:space="preserve"> the impact of HIV on the epidemiology o</w:t>
      </w:r>
      <w:r w:rsidR="008671E1" w:rsidRPr="006C6573">
        <w:rPr>
          <w:sz w:val="22"/>
          <w:szCs w:val="22"/>
        </w:rPr>
        <w:t xml:space="preserve">f TB control in the Baltics, </w:t>
      </w:r>
      <w:r w:rsidR="0041078E" w:rsidRPr="006C6573">
        <w:rPr>
          <w:sz w:val="22"/>
          <w:szCs w:val="22"/>
        </w:rPr>
        <w:t>South Africa</w:t>
      </w:r>
      <w:r w:rsidR="008671E1" w:rsidRPr="006C6573">
        <w:rPr>
          <w:sz w:val="22"/>
          <w:szCs w:val="22"/>
        </w:rPr>
        <w:t xml:space="preserve">, </w:t>
      </w:r>
      <w:r w:rsidR="00A04D7E">
        <w:rPr>
          <w:sz w:val="22"/>
          <w:szCs w:val="22"/>
        </w:rPr>
        <w:t xml:space="preserve">Lesotho, </w:t>
      </w:r>
      <w:r w:rsidR="008671E1" w:rsidRPr="006C6573">
        <w:rPr>
          <w:sz w:val="22"/>
          <w:szCs w:val="22"/>
        </w:rPr>
        <w:t>and Mozambique</w:t>
      </w:r>
      <w:r w:rsidR="0041078E" w:rsidRPr="006C6573">
        <w:rPr>
          <w:sz w:val="22"/>
          <w:szCs w:val="22"/>
        </w:rPr>
        <w:t>.</w:t>
      </w:r>
    </w:p>
    <w:p w:rsidR="003D487F" w:rsidRDefault="009E6444" w:rsidP="00105A8A">
      <w:pPr>
        <w:numPr>
          <w:ilvl w:val="0"/>
          <w:numId w:val="9"/>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sz w:val="22"/>
          <w:szCs w:val="22"/>
        </w:rPr>
        <w:t>Conduct</w:t>
      </w:r>
      <w:r w:rsidR="005F1A15">
        <w:rPr>
          <w:sz w:val="22"/>
          <w:szCs w:val="22"/>
        </w:rPr>
        <w:t>ed</w:t>
      </w:r>
      <w:r w:rsidRPr="006C6573">
        <w:rPr>
          <w:sz w:val="22"/>
          <w:szCs w:val="22"/>
        </w:rPr>
        <w:t xml:space="preserve"> operational research</w:t>
      </w:r>
      <w:r>
        <w:rPr>
          <w:sz w:val="22"/>
          <w:szCs w:val="22"/>
        </w:rPr>
        <w:t xml:space="preserve"> (OR)</w:t>
      </w:r>
      <w:r w:rsidRPr="006C6573">
        <w:rPr>
          <w:sz w:val="22"/>
          <w:szCs w:val="22"/>
        </w:rPr>
        <w:t>, and provide</w:t>
      </w:r>
      <w:r w:rsidR="005F1A15">
        <w:rPr>
          <w:sz w:val="22"/>
          <w:szCs w:val="22"/>
        </w:rPr>
        <w:t>d</w:t>
      </w:r>
      <w:r w:rsidRPr="006C6573">
        <w:rPr>
          <w:sz w:val="22"/>
          <w:szCs w:val="22"/>
        </w:rPr>
        <w:t xml:space="preserve"> technical assistanc</w:t>
      </w:r>
      <w:r>
        <w:rPr>
          <w:sz w:val="22"/>
          <w:szCs w:val="22"/>
        </w:rPr>
        <w:t>e for national TB programs to improve national capacity to conduct operational research</w:t>
      </w:r>
      <w:r w:rsidR="004B6FED">
        <w:rPr>
          <w:sz w:val="22"/>
          <w:szCs w:val="22"/>
        </w:rPr>
        <w:t>.</w:t>
      </w:r>
    </w:p>
    <w:p w:rsidR="00C64053" w:rsidRDefault="00C64053" w:rsidP="00105A8A">
      <w:pPr>
        <w:numPr>
          <w:ilvl w:val="0"/>
          <w:numId w:val="9"/>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Consultant to World Health Organization on TB and MDR TB epidemiology</w:t>
      </w:r>
      <w:r w:rsidR="00E37EFA">
        <w:rPr>
          <w:sz w:val="22"/>
          <w:szCs w:val="22"/>
        </w:rPr>
        <w:t xml:space="preserve">, and </w:t>
      </w:r>
      <w:r w:rsidR="00A04D7E">
        <w:rPr>
          <w:sz w:val="22"/>
          <w:szCs w:val="22"/>
        </w:rPr>
        <w:t xml:space="preserve">international </w:t>
      </w:r>
      <w:r w:rsidR="005F1A15">
        <w:rPr>
          <w:sz w:val="22"/>
          <w:szCs w:val="22"/>
        </w:rPr>
        <w:t xml:space="preserve">MDR TB </w:t>
      </w:r>
      <w:r w:rsidR="00E37EFA">
        <w:rPr>
          <w:sz w:val="22"/>
          <w:szCs w:val="22"/>
        </w:rPr>
        <w:t>guidelines</w:t>
      </w:r>
      <w:r w:rsidR="00A04D7E">
        <w:rPr>
          <w:sz w:val="22"/>
          <w:szCs w:val="22"/>
        </w:rPr>
        <w:t xml:space="preserve"> </w:t>
      </w:r>
      <w:r w:rsidR="005F1A15">
        <w:rPr>
          <w:sz w:val="22"/>
          <w:szCs w:val="22"/>
        </w:rPr>
        <w:t>and nati</w:t>
      </w:r>
      <w:r w:rsidR="00A04D7E">
        <w:rPr>
          <w:sz w:val="22"/>
          <w:szCs w:val="22"/>
        </w:rPr>
        <w:t>onal studies to determine the prevalence of TB</w:t>
      </w:r>
      <w:r>
        <w:rPr>
          <w:sz w:val="22"/>
          <w:szCs w:val="22"/>
        </w:rPr>
        <w:t>.</w:t>
      </w:r>
    </w:p>
    <w:p w:rsidR="0041078E" w:rsidRPr="006C6573" w:rsidRDefault="0041078E" w:rsidP="00105A8A">
      <w:pPr>
        <w:numPr>
          <w:ilvl w:val="0"/>
          <w:numId w:val="9"/>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sz w:val="22"/>
          <w:szCs w:val="22"/>
        </w:rPr>
        <w:t>Supervise</w:t>
      </w:r>
      <w:r w:rsidR="005F1A15">
        <w:rPr>
          <w:sz w:val="22"/>
          <w:szCs w:val="22"/>
        </w:rPr>
        <w:t>d</w:t>
      </w:r>
      <w:r w:rsidRPr="006C6573">
        <w:rPr>
          <w:sz w:val="22"/>
          <w:szCs w:val="22"/>
        </w:rPr>
        <w:t xml:space="preserve"> </w:t>
      </w:r>
      <w:r w:rsidR="00A04D7E">
        <w:rPr>
          <w:sz w:val="22"/>
          <w:szCs w:val="22"/>
        </w:rPr>
        <w:t>five</w:t>
      </w:r>
      <w:r w:rsidR="008671E1" w:rsidRPr="006C6573">
        <w:rPr>
          <w:sz w:val="22"/>
          <w:szCs w:val="22"/>
        </w:rPr>
        <w:t xml:space="preserve"> </w:t>
      </w:r>
      <w:r w:rsidRPr="006C6573">
        <w:rPr>
          <w:sz w:val="22"/>
          <w:szCs w:val="22"/>
        </w:rPr>
        <w:t>Epidemic Intelligence Service officers in the International Research and Programs Branch, Division of TB Elimination, CDC</w:t>
      </w:r>
      <w:r w:rsidR="00E37EFA">
        <w:rPr>
          <w:sz w:val="22"/>
          <w:szCs w:val="22"/>
        </w:rPr>
        <w:t>.</w:t>
      </w:r>
    </w:p>
    <w:p w:rsidR="00240D74" w:rsidRDefault="001120A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ab/>
      </w:r>
      <w:r>
        <w:rPr>
          <w:sz w:val="22"/>
          <w:szCs w:val="22"/>
        </w:rPr>
        <w:tab/>
      </w:r>
      <w:r>
        <w:rPr>
          <w:sz w:val="22"/>
          <w:szCs w:val="22"/>
        </w:rPr>
        <w:tab/>
      </w:r>
    </w:p>
    <w:p w:rsidR="001120A3" w:rsidRPr="00C26C0D" w:rsidRDefault="001120A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Pr>
          <w:sz w:val="22"/>
          <w:szCs w:val="22"/>
        </w:rPr>
        <w:tab/>
      </w:r>
      <w:r>
        <w:rPr>
          <w:sz w:val="22"/>
          <w:szCs w:val="22"/>
        </w:rPr>
        <w:tab/>
      </w:r>
      <w:r>
        <w:rPr>
          <w:sz w:val="22"/>
          <w:szCs w:val="22"/>
        </w:rPr>
        <w:tab/>
      </w:r>
      <w:r w:rsidR="00105A8A" w:rsidRPr="00C26C0D">
        <w:rPr>
          <w:b/>
          <w:sz w:val="22"/>
          <w:szCs w:val="22"/>
        </w:rPr>
        <w:t xml:space="preserve">Major </w:t>
      </w:r>
      <w:r w:rsidRPr="00C26C0D">
        <w:rPr>
          <w:b/>
          <w:sz w:val="22"/>
          <w:szCs w:val="22"/>
        </w:rPr>
        <w:t>Accomplishments</w:t>
      </w:r>
      <w:r w:rsidR="00105A8A" w:rsidRPr="00C26C0D">
        <w:rPr>
          <w:b/>
          <w:sz w:val="22"/>
          <w:szCs w:val="22"/>
        </w:rPr>
        <w:t>:</w:t>
      </w:r>
    </w:p>
    <w:p w:rsidR="00105A8A" w:rsidRPr="00196CF6" w:rsidRDefault="00196CF6" w:rsidP="00196CF6">
      <w:pPr>
        <w:pStyle w:val="ListParagraph"/>
        <w:numPr>
          <w:ilvl w:val="0"/>
          <w:numId w:val="10"/>
        </w:numPr>
        <w:rPr>
          <w:sz w:val="22"/>
          <w:szCs w:val="22"/>
        </w:rPr>
      </w:pPr>
      <w:r w:rsidRPr="00196CF6">
        <w:rPr>
          <w:szCs w:val="22"/>
        </w:rPr>
        <w:t>C</w:t>
      </w:r>
      <w:r w:rsidRPr="00196CF6">
        <w:rPr>
          <w:sz w:val="22"/>
          <w:szCs w:val="22"/>
        </w:rPr>
        <w:t>onduct</w:t>
      </w:r>
      <w:r w:rsidRPr="00196CF6">
        <w:rPr>
          <w:szCs w:val="22"/>
        </w:rPr>
        <w:t>ed</w:t>
      </w:r>
      <w:r w:rsidRPr="00196CF6">
        <w:rPr>
          <w:sz w:val="22"/>
          <w:szCs w:val="22"/>
        </w:rPr>
        <w:t xml:space="preserve"> evaluation studies to determine effectiveness of public health programs</w:t>
      </w:r>
      <w:r>
        <w:rPr>
          <w:sz w:val="22"/>
          <w:szCs w:val="22"/>
        </w:rPr>
        <w:t xml:space="preserve"> through </w:t>
      </w:r>
      <w:r>
        <w:rPr>
          <w:sz w:val="22"/>
          <w:szCs w:val="22"/>
        </w:rPr>
        <w:lastRenderedPageBreak/>
        <w:t>improving</w:t>
      </w:r>
      <w:r w:rsidR="00105A8A" w:rsidRPr="00196CF6">
        <w:rPr>
          <w:sz w:val="22"/>
          <w:szCs w:val="22"/>
        </w:rPr>
        <w:t xml:space="preserve"> surveillance, program evaluation, and operations research capacity of national TB programs</w:t>
      </w:r>
      <w:r w:rsidR="00B459FC" w:rsidRPr="00196CF6">
        <w:rPr>
          <w:sz w:val="22"/>
          <w:szCs w:val="22"/>
        </w:rPr>
        <w:t xml:space="preserve"> in the Baltic States</w:t>
      </w:r>
      <w:r w:rsidR="00105A8A" w:rsidRPr="00196CF6">
        <w:rPr>
          <w:sz w:val="22"/>
          <w:szCs w:val="22"/>
        </w:rPr>
        <w:t xml:space="preserve">, especially concerning TB/HIV, multidrug-resistant tuberculosis (MDR TB), and extensively drug </w:t>
      </w:r>
      <w:r w:rsidR="00E37EFA" w:rsidRPr="00196CF6">
        <w:rPr>
          <w:sz w:val="22"/>
          <w:szCs w:val="22"/>
        </w:rPr>
        <w:t>resistant tuberculosis (XDR TB); co-lead investigator of studies on drug-resistant TB that led to the identification of XDR TB globally</w:t>
      </w:r>
      <w:r w:rsidR="00E86272" w:rsidRPr="00196CF6">
        <w:rPr>
          <w:sz w:val="22"/>
          <w:szCs w:val="22"/>
        </w:rPr>
        <w:t xml:space="preserve"> and in US</w:t>
      </w:r>
      <w:r w:rsidR="00E37EFA" w:rsidRPr="00196CF6">
        <w:rPr>
          <w:sz w:val="22"/>
          <w:szCs w:val="22"/>
        </w:rPr>
        <w:t>.</w:t>
      </w:r>
    </w:p>
    <w:p w:rsidR="00105A8A" w:rsidRPr="002B403D" w:rsidRDefault="002B403D" w:rsidP="002B403D">
      <w:pPr>
        <w:pStyle w:val="ListParagraph"/>
        <w:numPr>
          <w:ilvl w:val="0"/>
          <w:numId w:val="10"/>
        </w:numPr>
        <w:rPr>
          <w:sz w:val="22"/>
          <w:szCs w:val="22"/>
        </w:rPr>
      </w:pPr>
      <w:r w:rsidRPr="002B403D">
        <w:rPr>
          <w:szCs w:val="22"/>
        </w:rPr>
        <w:t>E</w:t>
      </w:r>
      <w:r w:rsidRPr="002B403D">
        <w:rPr>
          <w:sz w:val="22"/>
          <w:szCs w:val="22"/>
        </w:rPr>
        <w:t>val</w:t>
      </w:r>
      <w:r w:rsidRPr="002B403D">
        <w:rPr>
          <w:szCs w:val="22"/>
        </w:rPr>
        <w:t xml:space="preserve">uated a public health </w:t>
      </w:r>
      <w:r w:rsidRPr="002B403D">
        <w:rPr>
          <w:sz w:val="22"/>
          <w:szCs w:val="22"/>
        </w:rPr>
        <w:t>programs targeting the prevention and control of</w:t>
      </w:r>
      <w:r w:rsidRPr="002B403D">
        <w:rPr>
          <w:szCs w:val="22"/>
        </w:rPr>
        <w:t xml:space="preserve"> </w:t>
      </w:r>
      <w:r w:rsidR="00105A8A" w:rsidRPr="002B403D">
        <w:rPr>
          <w:sz w:val="22"/>
          <w:szCs w:val="22"/>
        </w:rPr>
        <w:t>MDR TB</w:t>
      </w:r>
      <w:r>
        <w:rPr>
          <w:sz w:val="22"/>
          <w:szCs w:val="22"/>
        </w:rPr>
        <w:t>, using one of the first five</w:t>
      </w:r>
      <w:r w:rsidR="00105A8A" w:rsidRPr="002B403D">
        <w:rPr>
          <w:sz w:val="22"/>
          <w:szCs w:val="22"/>
        </w:rPr>
        <w:t xml:space="preserve"> treatment cohorts in the world (Latvia), with presentation of data at international conferences </w:t>
      </w:r>
      <w:r w:rsidR="00B459FC" w:rsidRPr="002B403D">
        <w:rPr>
          <w:sz w:val="22"/>
          <w:szCs w:val="22"/>
        </w:rPr>
        <w:t xml:space="preserve">and WHO, </w:t>
      </w:r>
      <w:r w:rsidR="00105A8A" w:rsidRPr="002B403D">
        <w:rPr>
          <w:sz w:val="22"/>
          <w:szCs w:val="22"/>
        </w:rPr>
        <w:t>publication of treatment management in tier one journals (</w:t>
      </w:r>
      <w:r w:rsidR="00105A8A" w:rsidRPr="002B403D">
        <w:rPr>
          <w:i/>
          <w:sz w:val="22"/>
          <w:szCs w:val="22"/>
        </w:rPr>
        <w:t>Lancet, Annals of Internal Medicine</w:t>
      </w:r>
      <w:r w:rsidR="00105A8A" w:rsidRPr="002B403D">
        <w:rPr>
          <w:sz w:val="22"/>
          <w:szCs w:val="22"/>
        </w:rPr>
        <w:t>).</w:t>
      </w:r>
    </w:p>
    <w:p w:rsidR="00196CF6" w:rsidRPr="00196CF6" w:rsidRDefault="00196CF6" w:rsidP="00196CF6">
      <w:pPr>
        <w:pStyle w:val="ListParagraph"/>
        <w:numPr>
          <w:ilvl w:val="0"/>
          <w:numId w:val="10"/>
        </w:numPr>
        <w:rPr>
          <w:sz w:val="22"/>
          <w:szCs w:val="22"/>
        </w:rPr>
      </w:pPr>
      <w:r w:rsidRPr="00196CF6">
        <w:rPr>
          <w:sz w:val="22"/>
          <w:szCs w:val="22"/>
        </w:rPr>
        <w:t>Review</w:t>
      </w:r>
      <w:r w:rsidRPr="00196CF6">
        <w:rPr>
          <w:szCs w:val="22"/>
        </w:rPr>
        <w:t>ed</w:t>
      </w:r>
      <w:r w:rsidRPr="00196CF6">
        <w:rPr>
          <w:sz w:val="22"/>
          <w:szCs w:val="22"/>
        </w:rPr>
        <w:t xml:space="preserve"> data collection methods of communicable disease surveillance systems to ensure </w:t>
      </w:r>
      <w:r w:rsidRPr="00196CF6">
        <w:rPr>
          <w:szCs w:val="22"/>
        </w:rPr>
        <w:t>proper implementation</w:t>
      </w:r>
      <w:r>
        <w:rPr>
          <w:szCs w:val="22"/>
        </w:rPr>
        <w:t xml:space="preserve"> of MDR TB and XDR TB programs in Baltic States</w:t>
      </w:r>
    </w:p>
    <w:p w:rsidR="00105A8A" w:rsidRPr="00196CF6" w:rsidRDefault="00196CF6" w:rsidP="00196CF6">
      <w:pPr>
        <w:pStyle w:val="ListParagraph"/>
        <w:numPr>
          <w:ilvl w:val="0"/>
          <w:numId w:val="10"/>
        </w:numPr>
        <w:rPr>
          <w:sz w:val="22"/>
          <w:szCs w:val="22"/>
        </w:rPr>
      </w:pPr>
      <w:r w:rsidRPr="00196CF6">
        <w:rPr>
          <w:sz w:val="22"/>
          <w:szCs w:val="22"/>
        </w:rPr>
        <w:t>Improve</w:t>
      </w:r>
      <w:r w:rsidRPr="00196CF6">
        <w:rPr>
          <w:szCs w:val="22"/>
        </w:rPr>
        <w:t>d</w:t>
      </w:r>
      <w:r w:rsidRPr="00196CF6">
        <w:rPr>
          <w:sz w:val="22"/>
          <w:szCs w:val="22"/>
        </w:rPr>
        <w:t xml:space="preserve"> the quality of </w:t>
      </w:r>
      <w:r w:rsidRPr="00196CF6">
        <w:rPr>
          <w:szCs w:val="22"/>
        </w:rPr>
        <w:t>an</w:t>
      </w:r>
      <w:r>
        <w:rPr>
          <w:sz w:val="22"/>
          <w:szCs w:val="22"/>
        </w:rPr>
        <w:t xml:space="preserve"> international drug-resistant TB</w:t>
      </w:r>
      <w:r w:rsidRPr="00196CF6">
        <w:rPr>
          <w:sz w:val="22"/>
          <w:szCs w:val="22"/>
        </w:rPr>
        <w:t xml:space="preserve"> surveillance system</w:t>
      </w:r>
      <w:r w:rsidR="00105A8A" w:rsidRPr="00196CF6">
        <w:rPr>
          <w:sz w:val="22"/>
          <w:szCs w:val="22"/>
        </w:rPr>
        <w:t xml:space="preserve">, evaluation of reasons for treatment default, and improved </w:t>
      </w:r>
      <w:r w:rsidR="00B459FC" w:rsidRPr="00196CF6">
        <w:rPr>
          <w:sz w:val="22"/>
          <w:szCs w:val="22"/>
        </w:rPr>
        <w:t xml:space="preserve">TB/HIV </w:t>
      </w:r>
      <w:r w:rsidR="00105A8A" w:rsidRPr="00196CF6">
        <w:rPr>
          <w:sz w:val="22"/>
          <w:szCs w:val="22"/>
        </w:rPr>
        <w:t xml:space="preserve">operations research </w:t>
      </w:r>
      <w:r w:rsidR="00B459FC" w:rsidRPr="00196CF6">
        <w:rPr>
          <w:sz w:val="22"/>
          <w:szCs w:val="22"/>
        </w:rPr>
        <w:t xml:space="preserve">(OR) </w:t>
      </w:r>
      <w:r w:rsidR="00105A8A" w:rsidRPr="00196CF6">
        <w:rPr>
          <w:sz w:val="22"/>
          <w:szCs w:val="22"/>
        </w:rPr>
        <w:t xml:space="preserve">capacity of </w:t>
      </w:r>
      <w:r w:rsidR="00B459FC" w:rsidRPr="00196CF6">
        <w:rPr>
          <w:sz w:val="22"/>
          <w:szCs w:val="22"/>
        </w:rPr>
        <w:t>South African National TB Program</w:t>
      </w:r>
      <w:r w:rsidR="004B6FED" w:rsidRPr="00196CF6">
        <w:rPr>
          <w:sz w:val="22"/>
          <w:szCs w:val="22"/>
        </w:rPr>
        <w:t>.</w:t>
      </w:r>
    </w:p>
    <w:p w:rsidR="00105A8A" w:rsidRPr="006C6573" w:rsidRDefault="00E86272" w:rsidP="00C26C0D">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Briefed</w:t>
      </w:r>
      <w:r w:rsidR="00105A8A">
        <w:rPr>
          <w:sz w:val="22"/>
          <w:szCs w:val="22"/>
        </w:rPr>
        <w:t xml:space="preserve"> the President’s Advisory Council on AIDS, and Director of NAIAD at NIH on origin and basis for XDR TB epidemiology, and current CDC recommendations for control</w:t>
      </w:r>
      <w:r w:rsidR="004B6FED">
        <w:rPr>
          <w:sz w:val="22"/>
          <w:szCs w:val="22"/>
        </w:rPr>
        <w:t>.</w:t>
      </w:r>
    </w:p>
    <w:p w:rsidR="00105A8A" w:rsidRDefault="00E86272" w:rsidP="00C26C0D">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Lead technical representative to </w:t>
      </w:r>
      <w:r w:rsidR="00B459FC">
        <w:rPr>
          <w:sz w:val="22"/>
          <w:szCs w:val="22"/>
        </w:rPr>
        <w:t xml:space="preserve">the STOP TB Green Light Committee (GLC) </w:t>
      </w:r>
      <w:r>
        <w:rPr>
          <w:sz w:val="22"/>
          <w:szCs w:val="22"/>
        </w:rPr>
        <w:t xml:space="preserve">which has performed </w:t>
      </w:r>
      <w:r w:rsidR="00B459FC">
        <w:rPr>
          <w:sz w:val="22"/>
          <w:szCs w:val="22"/>
        </w:rPr>
        <w:t>r</w:t>
      </w:r>
      <w:r w:rsidR="00105A8A">
        <w:rPr>
          <w:sz w:val="22"/>
          <w:szCs w:val="22"/>
        </w:rPr>
        <w:t xml:space="preserve">apid scale-up of treatment of +7,500 MDR TB in patients in 2007 </w:t>
      </w:r>
      <w:r w:rsidR="00105A8A" w:rsidRPr="006C6573">
        <w:rPr>
          <w:sz w:val="22"/>
          <w:szCs w:val="22"/>
        </w:rPr>
        <w:t>in Asia, Africa, Europe, and the Americas</w:t>
      </w:r>
      <w:r w:rsidR="00A04D7E">
        <w:rPr>
          <w:sz w:val="22"/>
          <w:szCs w:val="22"/>
        </w:rPr>
        <w:t>; more than 42</w:t>
      </w:r>
      <w:r w:rsidR="00105A8A">
        <w:rPr>
          <w:sz w:val="22"/>
          <w:szCs w:val="22"/>
        </w:rPr>
        <w:t>,000 patients approved since 2000.</w:t>
      </w:r>
    </w:p>
    <w:p w:rsidR="00B459FC" w:rsidRPr="006C6573" w:rsidRDefault="00B459FC" w:rsidP="00B459FC">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sz w:val="22"/>
          <w:szCs w:val="22"/>
        </w:rPr>
        <w:t>Improved patient management in countries that contribute to the TB burden in the US foreign-born population, especially MDR TB.</w:t>
      </w:r>
    </w:p>
    <w:p w:rsidR="00105A8A" w:rsidRPr="006C6573" w:rsidRDefault="00105A8A" w:rsidP="00C26C0D">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Successfully wrote applications for Lithuania and Mozambique and secured GLC approval for access to concessionary priced second-line drugs for hundreds of patients with MDR TB.</w:t>
      </w:r>
    </w:p>
    <w:p w:rsidR="00105A8A" w:rsidRDefault="00E86272" w:rsidP="00E86272">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Lead organizer of OR courses in Latvia (2004), Malawi (2005), </w:t>
      </w:r>
      <w:r w:rsidR="00105A8A">
        <w:rPr>
          <w:sz w:val="22"/>
          <w:szCs w:val="22"/>
        </w:rPr>
        <w:t xml:space="preserve">and Ukraine (2007); </w:t>
      </w:r>
      <w:r>
        <w:rPr>
          <w:sz w:val="22"/>
          <w:szCs w:val="22"/>
        </w:rPr>
        <w:t xml:space="preserve">national </w:t>
      </w:r>
      <w:r w:rsidR="00105A8A">
        <w:rPr>
          <w:sz w:val="22"/>
          <w:szCs w:val="22"/>
        </w:rPr>
        <w:t>OR projects approved from these courses totaled</w:t>
      </w:r>
      <w:r>
        <w:rPr>
          <w:sz w:val="22"/>
          <w:szCs w:val="22"/>
        </w:rPr>
        <w:t xml:space="preserve"> 3, 6, </w:t>
      </w:r>
      <w:r w:rsidR="00105A8A">
        <w:rPr>
          <w:sz w:val="22"/>
          <w:szCs w:val="22"/>
        </w:rPr>
        <w:t>and 5 countries respectively, aimed to improve the conduct of TB program in these 14 countries.</w:t>
      </w:r>
    </w:p>
    <w:p w:rsidR="00105A8A" w:rsidRDefault="00105A8A" w:rsidP="00C26C0D">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Completed new 2007 guidelines on the conduct of TB prevalence surveys</w:t>
      </w:r>
      <w:r w:rsidR="00E86272">
        <w:rPr>
          <w:sz w:val="22"/>
          <w:szCs w:val="22"/>
        </w:rPr>
        <w:t xml:space="preserve"> with WHO WPRO</w:t>
      </w:r>
      <w:r>
        <w:rPr>
          <w:sz w:val="22"/>
          <w:szCs w:val="22"/>
        </w:rPr>
        <w:t>.</w:t>
      </w:r>
    </w:p>
    <w:p w:rsidR="00105A8A" w:rsidRDefault="00105A8A" w:rsidP="00C26C0D">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Consultant to large, multi-country review of Thailand’s National TB Program, July 2007.</w:t>
      </w:r>
    </w:p>
    <w:p w:rsidR="00105A8A" w:rsidRDefault="00105A8A" w:rsidP="00C26C0D">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Contributor to </w:t>
      </w:r>
      <w:r w:rsidR="00A04D7E">
        <w:rPr>
          <w:sz w:val="22"/>
          <w:szCs w:val="22"/>
        </w:rPr>
        <w:t xml:space="preserve">WHO </w:t>
      </w:r>
      <w:r w:rsidR="005F1A15">
        <w:rPr>
          <w:sz w:val="22"/>
          <w:szCs w:val="22"/>
        </w:rPr>
        <w:t>2011</w:t>
      </w:r>
      <w:r>
        <w:rPr>
          <w:sz w:val="22"/>
          <w:szCs w:val="22"/>
        </w:rPr>
        <w:t xml:space="preserve"> </w:t>
      </w:r>
      <w:r w:rsidR="005F1A15">
        <w:rPr>
          <w:sz w:val="22"/>
          <w:szCs w:val="22"/>
        </w:rPr>
        <w:t>U</w:t>
      </w:r>
      <w:r w:rsidR="00A04D7E">
        <w:rPr>
          <w:sz w:val="22"/>
          <w:szCs w:val="22"/>
        </w:rPr>
        <w:t>pdate of the</w:t>
      </w:r>
      <w:r>
        <w:rPr>
          <w:sz w:val="22"/>
          <w:szCs w:val="22"/>
        </w:rPr>
        <w:t xml:space="preserve"> Guidelines for th</w:t>
      </w:r>
      <w:r w:rsidR="00A04D7E">
        <w:rPr>
          <w:sz w:val="22"/>
          <w:szCs w:val="22"/>
        </w:rPr>
        <w:t>e Programmatic Management of Drug-resistant</w:t>
      </w:r>
      <w:r>
        <w:rPr>
          <w:sz w:val="22"/>
          <w:szCs w:val="22"/>
        </w:rPr>
        <w:t xml:space="preserve"> TB</w:t>
      </w:r>
      <w:r w:rsidR="005832BE">
        <w:rPr>
          <w:sz w:val="22"/>
          <w:szCs w:val="22"/>
        </w:rPr>
        <w:t>, and WHO Companion Handbook</w:t>
      </w:r>
      <w:r w:rsidR="00E86272">
        <w:rPr>
          <w:sz w:val="22"/>
          <w:szCs w:val="22"/>
        </w:rPr>
        <w:t>.</w:t>
      </w:r>
    </w:p>
    <w:p w:rsidR="00105A8A" w:rsidRPr="006C6573" w:rsidRDefault="00105A8A" w:rsidP="00C26C0D">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Supervisor of multiple </w:t>
      </w:r>
      <w:r w:rsidR="00E86272">
        <w:rPr>
          <w:sz w:val="22"/>
          <w:szCs w:val="22"/>
        </w:rPr>
        <w:t xml:space="preserve">PEPFAR </w:t>
      </w:r>
      <w:r>
        <w:rPr>
          <w:sz w:val="22"/>
          <w:szCs w:val="22"/>
        </w:rPr>
        <w:t xml:space="preserve">projects being conducted in South Africa, </w:t>
      </w:r>
      <w:r w:rsidR="00A04D7E">
        <w:rPr>
          <w:sz w:val="22"/>
          <w:szCs w:val="22"/>
        </w:rPr>
        <w:t xml:space="preserve">Lesotho, </w:t>
      </w:r>
      <w:r>
        <w:rPr>
          <w:sz w:val="22"/>
          <w:szCs w:val="22"/>
        </w:rPr>
        <w:t>Mozambique, on the diagnostic algorithm of smear-negative TB, enhanced diagnostic capacity for MDR TB in rural South Africa, HIV prevalence among pediatric TB patients in South Africa, rapid assessment of resistance to second-line drugs for MDR TB in Mozambique, and evaluation of TB diagnosis in Mozambique</w:t>
      </w:r>
      <w:r w:rsidRPr="006C6573">
        <w:rPr>
          <w:sz w:val="22"/>
          <w:szCs w:val="22"/>
        </w:rPr>
        <w:t>.</w:t>
      </w:r>
    </w:p>
    <w:p w:rsidR="00E86272" w:rsidRDefault="00E86272" w:rsidP="00E86272">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Initiation of anti-TB drug-resistance surveys in Albania</w:t>
      </w:r>
      <w:r w:rsidR="00A04D7E">
        <w:rPr>
          <w:sz w:val="22"/>
          <w:szCs w:val="22"/>
        </w:rPr>
        <w:t xml:space="preserve"> and Kyrgyzstan</w:t>
      </w:r>
      <w:r>
        <w:rPr>
          <w:sz w:val="22"/>
          <w:szCs w:val="22"/>
        </w:rPr>
        <w:t>.</w:t>
      </w:r>
    </w:p>
    <w:p w:rsidR="00105A8A" w:rsidRPr="006C6573" w:rsidRDefault="00105A8A" w:rsidP="00C26C0D">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Member of </w:t>
      </w:r>
      <w:r w:rsidR="00C26C0D">
        <w:rPr>
          <w:sz w:val="22"/>
          <w:szCs w:val="22"/>
        </w:rPr>
        <w:t xml:space="preserve">CDC </w:t>
      </w:r>
      <w:r>
        <w:rPr>
          <w:sz w:val="22"/>
          <w:szCs w:val="22"/>
        </w:rPr>
        <w:t>XDR TB r</w:t>
      </w:r>
      <w:r w:rsidRPr="006C6573">
        <w:rPr>
          <w:sz w:val="22"/>
          <w:szCs w:val="22"/>
        </w:rPr>
        <w:t xml:space="preserve">apid response </w:t>
      </w:r>
      <w:r>
        <w:rPr>
          <w:sz w:val="22"/>
          <w:szCs w:val="22"/>
        </w:rPr>
        <w:t xml:space="preserve">team </w:t>
      </w:r>
      <w:r w:rsidRPr="006C6573">
        <w:rPr>
          <w:sz w:val="22"/>
          <w:szCs w:val="22"/>
        </w:rPr>
        <w:t xml:space="preserve">to </w:t>
      </w:r>
      <w:r>
        <w:rPr>
          <w:sz w:val="22"/>
          <w:szCs w:val="22"/>
        </w:rPr>
        <w:t xml:space="preserve">control a </w:t>
      </w:r>
      <w:r w:rsidRPr="006C6573">
        <w:rPr>
          <w:sz w:val="22"/>
          <w:szCs w:val="22"/>
        </w:rPr>
        <w:t>pot</w:t>
      </w:r>
      <w:r>
        <w:rPr>
          <w:sz w:val="22"/>
          <w:szCs w:val="22"/>
        </w:rPr>
        <w:t>ential public health emergency.</w:t>
      </w:r>
    </w:p>
    <w:p w:rsidR="00105A8A" w:rsidRPr="006C6573" w:rsidRDefault="00105A8A">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sz w:val="22"/>
          <w:szCs w:val="22"/>
        </w:rPr>
        <w:t>2001-2002</w:t>
      </w:r>
      <w:r w:rsidRPr="006C6573">
        <w:rPr>
          <w:sz w:val="22"/>
          <w:szCs w:val="22"/>
        </w:rPr>
        <w:tab/>
        <w:t>Preventive Medicine Re</w:t>
      </w:r>
      <w:r w:rsidR="00B459FC">
        <w:rPr>
          <w:sz w:val="22"/>
          <w:szCs w:val="22"/>
        </w:rPr>
        <w:t>sident (CDC Assignee)</w:t>
      </w:r>
    </w:p>
    <w:p w:rsidR="00B459FC"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sz w:val="22"/>
          <w:szCs w:val="22"/>
        </w:rPr>
        <w:tab/>
      </w:r>
      <w:r w:rsidRPr="006C6573">
        <w:rPr>
          <w:sz w:val="22"/>
          <w:szCs w:val="22"/>
        </w:rPr>
        <w:tab/>
      </w:r>
      <w:r w:rsidRPr="006C6573">
        <w:rPr>
          <w:sz w:val="22"/>
          <w:szCs w:val="22"/>
        </w:rPr>
        <w:tab/>
        <w:t xml:space="preserve">New York City Department of Health, </w:t>
      </w:r>
    </w:p>
    <w:p w:rsidR="001419B3" w:rsidRPr="006C6573" w:rsidRDefault="00B459F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ab/>
      </w:r>
      <w:r>
        <w:rPr>
          <w:sz w:val="22"/>
          <w:szCs w:val="22"/>
        </w:rPr>
        <w:tab/>
      </w:r>
      <w:r>
        <w:rPr>
          <w:sz w:val="22"/>
          <w:szCs w:val="22"/>
        </w:rPr>
        <w:tab/>
        <w:t xml:space="preserve">110 Worth St., </w:t>
      </w:r>
      <w:r w:rsidR="001419B3" w:rsidRPr="006C6573">
        <w:rPr>
          <w:sz w:val="22"/>
          <w:szCs w:val="22"/>
        </w:rPr>
        <w:t>New York, New York</w:t>
      </w:r>
    </w:p>
    <w:p w:rsidR="00B459FC" w:rsidRDefault="00B459FC" w:rsidP="00B459F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p>
    <w:p w:rsidR="00B459FC" w:rsidRPr="006C6573" w:rsidRDefault="00B459FC" w:rsidP="00B459F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b/>
          <w:sz w:val="22"/>
          <w:szCs w:val="22"/>
        </w:rPr>
      </w:pPr>
      <w:r>
        <w:rPr>
          <w:sz w:val="22"/>
          <w:szCs w:val="22"/>
        </w:rPr>
        <w:tab/>
      </w:r>
      <w:r>
        <w:rPr>
          <w:sz w:val="22"/>
          <w:szCs w:val="22"/>
        </w:rPr>
        <w:tab/>
      </w:r>
      <w:r>
        <w:rPr>
          <w:sz w:val="22"/>
          <w:szCs w:val="22"/>
        </w:rPr>
        <w:tab/>
      </w:r>
      <w:r w:rsidRPr="006C6573">
        <w:rPr>
          <w:b/>
          <w:sz w:val="22"/>
          <w:szCs w:val="22"/>
        </w:rPr>
        <w:t>Major duties:</w:t>
      </w:r>
    </w:p>
    <w:p w:rsidR="001120A3" w:rsidRDefault="00B459FC" w:rsidP="00B459FC">
      <w:pPr>
        <w:numPr>
          <w:ilvl w:val="0"/>
          <w:numId w:val="11"/>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Promote improved management of public health programs, especially emergency response</w:t>
      </w:r>
    </w:p>
    <w:p w:rsidR="00B459FC" w:rsidRDefault="00B459FC" w:rsidP="00B459FC">
      <w:pPr>
        <w:numPr>
          <w:ilvl w:val="0"/>
          <w:numId w:val="11"/>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Evaluate effectiveness of public health programming</w:t>
      </w:r>
    </w:p>
    <w:p w:rsidR="00B459FC" w:rsidRDefault="00B459FC" w:rsidP="00B459FC">
      <w:pPr>
        <w:numPr>
          <w:ilvl w:val="0"/>
          <w:numId w:val="11"/>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Conduct epidemiologic investigations as needed</w:t>
      </w:r>
    </w:p>
    <w:p w:rsidR="001120A3" w:rsidRDefault="001120A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p>
    <w:p w:rsidR="00B459FC" w:rsidRPr="00C26C0D" w:rsidRDefault="00B459FC" w:rsidP="00B459F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Pr>
          <w:sz w:val="22"/>
          <w:szCs w:val="22"/>
        </w:rPr>
        <w:tab/>
      </w:r>
      <w:r>
        <w:rPr>
          <w:sz w:val="22"/>
          <w:szCs w:val="22"/>
        </w:rPr>
        <w:tab/>
      </w:r>
      <w:r>
        <w:rPr>
          <w:sz w:val="22"/>
          <w:szCs w:val="22"/>
        </w:rPr>
        <w:tab/>
      </w:r>
      <w:r w:rsidRPr="00C26C0D">
        <w:rPr>
          <w:b/>
          <w:sz w:val="22"/>
          <w:szCs w:val="22"/>
        </w:rPr>
        <w:t>Major Accomplishments:</w:t>
      </w:r>
    </w:p>
    <w:p w:rsidR="00D54A08" w:rsidRDefault="00D54A08" w:rsidP="00B459FC">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Participant in primary public health response to World Trade Center disaster on </w:t>
      </w:r>
      <w:r w:rsidR="00E86272">
        <w:rPr>
          <w:sz w:val="22"/>
          <w:szCs w:val="22"/>
        </w:rPr>
        <w:t xml:space="preserve">morning of </w:t>
      </w:r>
      <w:r>
        <w:rPr>
          <w:sz w:val="22"/>
          <w:szCs w:val="22"/>
        </w:rPr>
        <w:t xml:space="preserve">September 11, 2001, ensured respiratory protection to workers at Ground Zero, conducted </w:t>
      </w:r>
      <w:r>
        <w:rPr>
          <w:sz w:val="22"/>
          <w:szCs w:val="22"/>
        </w:rPr>
        <w:lastRenderedPageBreak/>
        <w:t>surveillance for bioterrorist agents at emergency rooms and DMATs during the response.</w:t>
      </w:r>
    </w:p>
    <w:p w:rsidR="00B459FC" w:rsidRDefault="00D54A08" w:rsidP="00B459FC">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Member of Emergency Operations Center, appointed secretary of Emergency Operations Center by Associate Commissioner of Public Health, documentation of Department of Health response to public health emergency.</w:t>
      </w:r>
    </w:p>
    <w:p w:rsidR="001120A3" w:rsidRDefault="00B459FC" w:rsidP="00B459FC">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Co-lead investigator of inhalational anthrax case and contacts in New York City, 2001.</w:t>
      </w:r>
    </w:p>
    <w:p w:rsidR="00D54A08" w:rsidRDefault="00D54A08" w:rsidP="00B459FC">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Member of contact investigation team for cutaneous anthrax cases in New York City.</w:t>
      </w:r>
    </w:p>
    <w:p w:rsidR="00D54A08" w:rsidRDefault="00D54A08" w:rsidP="00B459FC">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Presentations to CDC Office of Director on public health response to WTC disaster</w:t>
      </w:r>
      <w:r w:rsidR="00E86272">
        <w:rPr>
          <w:sz w:val="22"/>
          <w:szCs w:val="22"/>
        </w:rPr>
        <w:t>.</w:t>
      </w:r>
    </w:p>
    <w:p w:rsidR="00D54A08" w:rsidRDefault="00D54A08" w:rsidP="00B459FC">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Evaluation of hepatitis C treatment programs by Department of Public Health.</w:t>
      </w:r>
    </w:p>
    <w:p w:rsidR="00B459FC" w:rsidRDefault="00B459FC" w:rsidP="00B459F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p>
    <w:p w:rsidR="00D80DE7" w:rsidRPr="006C6573" w:rsidRDefault="00D80DE7" w:rsidP="00B459F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p>
    <w:p w:rsidR="001419B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1999-2001</w:t>
      </w:r>
      <w:r w:rsidRPr="006C6573">
        <w:rPr>
          <w:sz w:val="22"/>
          <w:szCs w:val="22"/>
        </w:rPr>
        <w:tab/>
        <w:t>Epidemic Intelligence Service Office</w:t>
      </w:r>
      <w:r w:rsidR="00D54A08">
        <w:rPr>
          <w:sz w:val="22"/>
          <w:szCs w:val="22"/>
        </w:rPr>
        <w:t>r, Malaria Epidemiology Branch</w:t>
      </w:r>
    </w:p>
    <w:p w:rsidR="00D54A08" w:rsidRDefault="00D54A08" w:rsidP="00D54A0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1440"/>
        <w:rPr>
          <w:sz w:val="22"/>
          <w:szCs w:val="22"/>
        </w:rPr>
      </w:pPr>
      <w:r>
        <w:rPr>
          <w:sz w:val="22"/>
          <w:szCs w:val="22"/>
        </w:rPr>
        <w:t>Division of Parasitic Diseases, National Center for Infectious Diseases</w:t>
      </w:r>
    </w:p>
    <w:p w:rsidR="00D54A08" w:rsidRPr="006C6573" w:rsidRDefault="00D54A08" w:rsidP="00D54A0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1440"/>
        <w:rPr>
          <w:sz w:val="22"/>
          <w:szCs w:val="22"/>
        </w:rPr>
      </w:pPr>
      <w:r>
        <w:rPr>
          <w:sz w:val="22"/>
          <w:szCs w:val="22"/>
        </w:rPr>
        <w:t>Centers for Disease Control and Prevention, Atlanta, GA</w:t>
      </w:r>
    </w:p>
    <w:p w:rsidR="001419B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D54A08" w:rsidRPr="006C6573" w:rsidRDefault="00D54A08" w:rsidP="00D54A0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b/>
          <w:sz w:val="22"/>
          <w:szCs w:val="22"/>
        </w:rPr>
      </w:pPr>
      <w:r>
        <w:rPr>
          <w:sz w:val="22"/>
          <w:szCs w:val="22"/>
        </w:rPr>
        <w:tab/>
      </w:r>
      <w:r>
        <w:rPr>
          <w:sz w:val="22"/>
          <w:szCs w:val="22"/>
        </w:rPr>
        <w:tab/>
      </w:r>
      <w:r>
        <w:rPr>
          <w:sz w:val="22"/>
          <w:szCs w:val="22"/>
        </w:rPr>
        <w:tab/>
      </w:r>
      <w:r w:rsidRPr="006C6573">
        <w:rPr>
          <w:b/>
          <w:sz w:val="22"/>
          <w:szCs w:val="22"/>
        </w:rPr>
        <w:t>Major duties:</w:t>
      </w:r>
    </w:p>
    <w:p w:rsidR="003449BC" w:rsidRDefault="003449BC" w:rsidP="00D54A08">
      <w:pPr>
        <w:numPr>
          <w:ilvl w:val="0"/>
          <w:numId w:val="11"/>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Investigate outbreaks of infectious diseases, parasitic and other, in the US.</w:t>
      </w:r>
    </w:p>
    <w:p w:rsidR="00D54A08" w:rsidRDefault="007170C6" w:rsidP="00D54A08">
      <w:pPr>
        <w:numPr>
          <w:ilvl w:val="0"/>
          <w:numId w:val="11"/>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Conduct </w:t>
      </w:r>
      <w:r w:rsidR="003449BC">
        <w:rPr>
          <w:sz w:val="22"/>
          <w:szCs w:val="22"/>
        </w:rPr>
        <w:t xml:space="preserve">international </w:t>
      </w:r>
      <w:r>
        <w:rPr>
          <w:sz w:val="22"/>
          <w:szCs w:val="22"/>
        </w:rPr>
        <w:t xml:space="preserve">epidemiologic </w:t>
      </w:r>
      <w:r w:rsidR="003449BC">
        <w:rPr>
          <w:sz w:val="22"/>
          <w:szCs w:val="22"/>
        </w:rPr>
        <w:t>projects</w:t>
      </w:r>
      <w:r>
        <w:rPr>
          <w:sz w:val="22"/>
          <w:szCs w:val="22"/>
        </w:rPr>
        <w:t xml:space="preserve"> of priority to the Division of Parasitic Diseases</w:t>
      </w:r>
      <w:r w:rsidR="003449BC">
        <w:rPr>
          <w:sz w:val="22"/>
          <w:szCs w:val="22"/>
        </w:rPr>
        <w:t>, including extensive and frequent travel overseas.</w:t>
      </w:r>
    </w:p>
    <w:p w:rsidR="007170C6" w:rsidRDefault="007170C6" w:rsidP="00D54A08">
      <w:pPr>
        <w:numPr>
          <w:ilvl w:val="0"/>
          <w:numId w:val="11"/>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Respond to public health threats in a timely and effective manner</w:t>
      </w:r>
      <w:r w:rsidR="003449BC">
        <w:rPr>
          <w:sz w:val="22"/>
          <w:szCs w:val="22"/>
        </w:rPr>
        <w:t>.</w:t>
      </w:r>
    </w:p>
    <w:p w:rsidR="00D54A08" w:rsidRDefault="00D54A08" w:rsidP="00D54A0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p>
    <w:p w:rsidR="00D54A08" w:rsidRPr="00C26C0D" w:rsidRDefault="00D54A08" w:rsidP="00D54A0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Pr>
          <w:sz w:val="22"/>
          <w:szCs w:val="22"/>
        </w:rPr>
        <w:tab/>
      </w:r>
      <w:r>
        <w:rPr>
          <w:sz w:val="22"/>
          <w:szCs w:val="22"/>
        </w:rPr>
        <w:tab/>
      </w:r>
      <w:r>
        <w:rPr>
          <w:sz w:val="22"/>
          <w:szCs w:val="22"/>
        </w:rPr>
        <w:tab/>
      </w:r>
      <w:r w:rsidRPr="00C26C0D">
        <w:rPr>
          <w:b/>
          <w:sz w:val="22"/>
          <w:szCs w:val="22"/>
        </w:rPr>
        <w:t>Major Accomplishments:</w:t>
      </w:r>
    </w:p>
    <w:p w:rsidR="00D54A08" w:rsidRDefault="00D54A08" w:rsidP="00D54A08">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Epidemiologic investigation of probable transmission of mosquito-</w:t>
      </w:r>
      <w:proofErr w:type="spellStart"/>
      <w:r>
        <w:rPr>
          <w:sz w:val="22"/>
          <w:szCs w:val="22"/>
        </w:rPr>
        <w:t>born</w:t>
      </w:r>
      <w:proofErr w:type="spellEnd"/>
      <w:r>
        <w:rPr>
          <w:sz w:val="22"/>
          <w:szCs w:val="22"/>
        </w:rPr>
        <w:t xml:space="preserve"> malaria in continental US</w:t>
      </w:r>
      <w:r w:rsidR="00581FDE">
        <w:rPr>
          <w:sz w:val="22"/>
          <w:szCs w:val="22"/>
        </w:rPr>
        <w:t xml:space="preserve"> (southern Georgia, fall 1999)</w:t>
      </w:r>
      <w:r w:rsidR="00E86272">
        <w:rPr>
          <w:sz w:val="22"/>
          <w:szCs w:val="22"/>
        </w:rPr>
        <w:t>.</w:t>
      </w:r>
    </w:p>
    <w:p w:rsidR="00581FDE" w:rsidRDefault="00581FDE" w:rsidP="00581FDE">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Produced s</w:t>
      </w:r>
      <w:r w:rsidR="00D54A08">
        <w:rPr>
          <w:sz w:val="22"/>
          <w:szCs w:val="22"/>
        </w:rPr>
        <w:t>urveillance summary of malaria in US</w:t>
      </w:r>
      <w:r>
        <w:rPr>
          <w:sz w:val="22"/>
          <w:szCs w:val="22"/>
        </w:rPr>
        <w:t>,</w:t>
      </w:r>
      <w:r w:rsidR="00E86272">
        <w:rPr>
          <w:sz w:val="22"/>
          <w:szCs w:val="22"/>
        </w:rPr>
        <w:t xml:space="preserve"> 1998-1999</w:t>
      </w:r>
      <w:r>
        <w:rPr>
          <w:sz w:val="22"/>
          <w:szCs w:val="22"/>
        </w:rPr>
        <w:t>.</w:t>
      </w:r>
    </w:p>
    <w:p w:rsidR="00581FDE" w:rsidRDefault="00581FDE" w:rsidP="00581FDE">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sz w:val="22"/>
          <w:szCs w:val="22"/>
        </w:rPr>
        <w:t xml:space="preserve">Conducted an investigation of a resurgence of </w:t>
      </w:r>
      <w:r w:rsidR="00E86272" w:rsidRPr="00E86272">
        <w:rPr>
          <w:i/>
          <w:sz w:val="22"/>
          <w:szCs w:val="22"/>
        </w:rPr>
        <w:t xml:space="preserve">P. </w:t>
      </w:r>
      <w:r w:rsidRPr="00E86272">
        <w:rPr>
          <w:i/>
          <w:sz w:val="22"/>
          <w:szCs w:val="22"/>
        </w:rPr>
        <w:t>vivax</w:t>
      </w:r>
      <w:r w:rsidRPr="006C6573">
        <w:rPr>
          <w:sz w:val="22"/>
          <w:szCs w:val="22"/>
        </w:rPr>
        <w:t xml:space="preserve"> malaria in South Korea</w:t>
      </w:r>
      <w:r w:rsidR="00E86272">
        <w:rPr>
          <w:sz w:val="22"/>
          <w:szCs w:val="22"/>
        </w:rPr>
        <w:t xml:space="preserve"> (d</w:t>
      </w:r>
      <w:r>
        <w:rPr>
          <w:sz w:val="22"/>
          <w:szCs w:val="22"/>
        </w:rPr>
        <w:t>emilitarized zone</w:t>
      </w:r>
      <w:r w:rsidR="00D9250C">
        <w:rPr>
          <w:sz w:val="22"/>
          <w:szCs w:val="22"/>
        </w:rPr>
        <w:t>, DMZ); d</w:t>
      </w:r>
      <w:r w:rsidRPr="006C6573">
        <w:rPr>
          <w:sz w:val="22"/>
          <w:szCs w:val="22"/>
        </w:rPr>
        <w:t>etermined the extent of the outb</w:t>
      </w:r>
      <w:r>
        <w:rPr>
          <w:sz w:val="22"/>
          <w:szCs w:val="22"/>
        </w:rPr>
        <w:t>reak and w</w:t>
      </w:r>
      <w:r w:rsidRPr="006C6573">
        <w:rPr>
          <w:sz w:val="22"/>
          <w:szCs w:val="22"/>
        </w:rPr>
        <w:t>rote recommendations concerning appropriate control measures for the malarial zones</w:t>
      </w:r>
      <w:r>
        <w:rPr>
          <w:sz w:val="22"/>
          <w:szCs w:val="22"/>
        </w:rPr>
        <w:t xml:space="preserve"> in the DMZ</w:t>
      </w:r>
      <w:r w:rsidRPr="006C6573">
        <w:rPr>
          <w:sz w:val="22"/>
          <w:szCs w:val="22"/>
        </w:rPr>
        <w:t>.</w:t>
      </w:r>
    </w:p>
    <w:p w:rsidR="00581FDE" w:rsidRDefault="00581FDE" w:rsidP="00581FDE">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sz w:val="22"/>
          <w:szCs w:val="22"/>
        </w:rPr>
        <w:t xml:space="preserve">Conducted a household survey in Malawi regarding insecticide-treated bed net use, treatment seeking behavior of mothers with febrile children, use of antenatal care services by pregnant women, and the prevalence of anemia and malaria </w:t>
      </w:r>
      <w:proofErr w:type="spellStart"/>
      <w:r w:rsidRPr="006C6573">
        <w:rPr>
          <w:sz w:val="22"/>
          <w:szCs w:val="22"/>
        </w:rPr>
        <w:t>parasitemia</w:t>
      </w:r>
      <w:proofErr w:type="spellEnd"/>
      <w:r>
        <w:rPr>
          <w:sz w:val="22"/>
          <w:szCs w:val="22"/>
        </w:rPr>
        <w:t xml:space="preserve"> in children under 5 years old; </w:t>
      </w:r>
      <w:r w:rsidRPr="006C6573">
        <w:rPr>
          <w:sz w:val="22"/>
          <w:szCs w:val="22"/>
        </w:rPr>
        <w:t>Results of work led to a new initiative of insecticide treated bed net distribution through network of antenatal clinics in Malawi.</w:t>
      </w:r>
    </w:p>
    <w:p w:rsidR="00581FDE" w:rsidRDefault="00581FDE" w:rsidP="00581FDE">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sz w:val="22"/>
          <w:szCs w:val="22"/>
        </w:rPr>
        <w:t>Evaluated missed opportunities for vaccination in western</w:t>
      </w:r>
      <w:r w:rsidR="00E86272">
        <w:rPr>
          <w:sz w:val="22"/>
          <w:szCs w:val="22"/>
        </w:rPr>
        <w:t xml:space="preserve"> Kenya; </w:t>
      </w:r>
      <w:proofErr w:type="gramStart"/>
      <w:r w:rsidR="00E86272">
        <w:rPr>
          <w:sz w:val="22"/>
          <w:szCs w:val="22"/>
        </w:rPr>
        <w:t>E</w:t>
      </w:r>
      <w:r w:rsidRPr="006C6573">
        <w:rPr>
          <w:sz w:val="22"/>
          <w:szCs w:val="22"/>
        </w:rPr>
        <w:t>valuated</w:t>
      </w:r>
      <w:proofErr w:type="gramEnd"/>
      <w:r w:rsidRPr="006C6573">
        <w:rPr>
          <w:sz w:val="22"/>
          <w:szCs w:val="22"/>
        </w:rPr>
        <w:t xml:space="preserve"> the interaction between measles vaccine, anemia, and malaria infection in western Kenya</w:t>
      </w:r>
      <w:r>
        <w:rPr>
          <w:sz w:val="22"/>
          <w:szCs w:val="22"/>
        </w:rPr>
        <w:t>.</w:t>
      </w:r>
    </w:p>
    <w:p w:rsidR="00581FDE" w:rsidRPr="00196CF6" w:rsidRDefault="00196CF6" w:rsidP="00196CF6">
      <w:pPr>
        <w:pStyle w:val="ListParagraph"/>
        <w:numPr>
          <w:ilvl w:val="0"/>
          <w:numId w:val="10"/>
        </w:numPr>
        <w:rPr>
          <w:sz w:val="22"/>
          <w:szCs w:val="22"/>
        </w:rPr>
      </w:pPr>
      <w:r>
        <w:rPr>
          <w:sz w:val="22"/>
          <w:szCs w:val="22"/>
        </w:rPr>
        <w:t>Co-l</w:t>
      </w:r>
      <w:r w:rsidRPr="00196CF6">
        <w:rPr>
          <w:sz w:val="22"/>
          <w:szCs w:val="22"/>
        </w:rPr>
        <w:t>ead an investigation for an outbreak of a communicable disease in an international</w:t>
      </w:r>
      <w:r>
        <w:rPr>
          <w:sz w:val="22"/>
          <w:szCs w:val="22"/>
        </w:rPr>
        <w:t xml:space="preserve"> setting: </w:t>
      </w:r>
      <w:r w:rsidR="00581FDE" w:rsidRPr="00196CF6">
        <w:rPr>
          <w:sz w:val="22"/>
          <w:szCs w:val="22"/>
        </w:rPr>
        <w:t xml:space="preserve">eosinophilic meningitis caused by the rat lung worm, </w:t>
      </w:r>
      <w:proofErr w:type="spellStart"/>
      <w:r w:rsidR="00581FDE" w:rsidRPr="00196CF6">
        <w:rPr>
          <w:i/>
          <w:iCs/>
          <w:sz w:val="22"/>
          <w:szCs w:val="22"/>
        </w:rPr>
        <w:t>Angiostrongylus</w:t>
      </w:r>
      <w:proofErr w:type="spellEnd"/>
      <w:r w:rsidR="00581FDE" w:rsidRPr="00196CF6">
        <w:rPr>
          <w:i/>
          <w:iCs/>
          <w:sz w:val="22"/>
          <w:szCs w:val="22"/>
        </w:rPr>
        <w:t xml:space="preserve"> </w:t>
      </w:r>
      <w:proofErr w:type="spellStart"/>
      <w:r w:rsidR="00581FDE" w:rsidRPr="00196CF6">
        <w:rPr>
          <w:i/>
          <w:iCs/>
          <w:sz w:val="22"/>
          <w:szCs w:val="22"/>
        </w:rPr>
        <w:t>cantonensis</w:t>
      </w:r>
      <w:proofErr w:type="spellEnd"/>
      <w:r w:rsidR="00581FDE" w:rsidRPr="00196CF6">
        <w:rPr>
          <w:sz w:val="22"/>
          <w:szCs w:val="22"/>
        </w:rPr>
        <w:t>, acquired in Jamaica, 2000; Assisted the Jamaican Ministry of Health in tracing back possible sources of infection, and assisting Ministry and University of West Indies in determining the extent of infection in Jamaica.</w:t>
      </w:r>
    </w:p>
    <w:p w:rsidR="00581FDE" w:rsidRDefault="00581FDE" w:rsidP="00581FDE">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sz w:val="22"/>
          <w:szCs w:val="22"/>
        </w:rPr>
        <w:t>Conducted a study of mental health among national and international humanitarian aid workers, as well as a separate study of</w:t>
      </w:r>
      <w:r>
        <w:rPr>
          <w:sz w:val="22"/>
          <w:szCs w:val="22"/>
        </w:rPr>
        <w:t xml:space="preserve"> human rig</w:t>
      </w:r>
      <w:r w:rsidR="00E86272">
        <w:rPr>
          <w:sz w:val="22"/>
          <w:szCs w:val="22"/>
        </w:rPr>
        <w:t>hts workers in Kosovo in 2000; P</w:t>
      </w:r>
      <w:r>
        <w:rPr>
          <w:sz w:val="22"/>
          <w:szCs w:val="22"/>
        </w:rPr>
        <w:t xml:space="preserve">resented </w:t>
      </w:r>
      <w:r w:rsidRPr="006C6573">
        <w:rPr>
          <w:sz w:val="22"/>
          <w:szCs w:val="22"/>
        </w:rPr>
        <w:t>pertinent recommendations to non-profit organizations operating in the post-conflict zone of Kosovo regarding the mental health of their employees.</w:t>
      </w:r>
    </w:p>
    <w:p w:rsidR="009501B3" w:rsidRDefault="009501B3" w:rsidP="00581FDE">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Designed a drug-resistance study to determine the extent of drug-resistant </w:t>
      </w:r>
      <w:r w:rsidRPr="009501B3">
        <w:rPr>
          <w:i/>
          <w:sz w:val="22"/>
          <w:szCs w:val="22"/>
        </w:rPr>
        <w:t>P. vivax</w:t>
      </w:r>
      <w:r>
        <w:rPr>
          <w:sz w:val="22"/>
          <w:szCs w:val="22"/>
        </w:rPr>
        <w:t xml:space="preserve"> malaria in Guatemala</w:t>
      </w:r>
      <w:r w:rsidR="00892E4F">
        <w:rPr>
          <w:sz w:val="22"/>
          <w:szCs w:val="22"/>
        </w:rPr>
        <w:t>, with potential to change CDC recommendations about prophylaxis to the region</w:t>
      </w:r>
      <w:r>
        <w:rPr>
          <w:sz w:val="22"/>
          <w:szCs w:val="22"/>
        </w:rPr>
        <w:t>.</w:t>
      </w:r>
    </w:p>
    <w:p w:rsidR="00581FDE" w:rsidRDefault="00581FDE" w:rsidP="00581FDE">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sz w:val="22"/>
          <w:szCs w:val="22"/>
        </w:rPr>
        <w:t xml:space="preserve">Designed a study of microscopy services in </w:t>
      </w:r>
      <w:proofErr w:type="spellStart"/>
      <w:r w:rsidRPr="006C6573">
        <w:rPr>
          <w:sz w:val="22"/>
          <w:szCs w:val="22"/>
        </w:rPr>
        <w:t>Ou</w:t>
      </w:r>
      <w:r w:rsidRPr="006C6573">
        <w:rPr>
          <w:bCs/>
          <w:sz w:val="22"/>
          <w:szCs w:val="22"/>
        </w:rPr>
        <w:t>é</w:t>
      </w:r>
      <w:r>
        <w:rPr>
          <w:sz w:val="22"/>
          <w:szCs w:val="22"/>
        </w:rPr>
        <w:t>me</w:t>
      </w:r>
      <w:proofErr w:type="spellEnd"/>
      <w:r>
        <w:rPr>
          <w:sz w:val="22"/>
          <w:szCs w:val="22"/>
        </w:rPr>
        <w:t xml:space="preserve"> Department, Benin, 2000, </w:t>
      </w:r>
      <w:r w:rsidRPr="006C6573">
        <w:rPr>
          <w:sz w:val="22"/>
          <w:szCs w:val="22"/>
        </w:rPr>
        <w:t>to determine how microscopy affects case management of persons with fever, to assess the adequacy of supervision and equipment, to identify barriers to the provision of high quality laboratory diagnostic services, and to assess the sensitivity and specificity of microscopy for ma</w:t>
      </w:r>
      <w:r>
        <w:rPr>
          <w:sz w:val="22"/>
          <w:szCs w:val="22"/>
        </w:rPr>
        <w:t xml:space="preserve">laria by laboratory technicians; Findings incorporated by </w:t>
      </w:r>
      <w:r w:rsidRPr="006C6573">
        <w:rPr>
          <w:sz w:val="22"/>
          <w:szCs w:val="22"/>
        </w:rPr>
        <w:t xml:space="preserve">USAID, </w:t>
      </w:r>
      <w:proofErr w:type="spellStart"/>
      <w:r w:rsidRPr="006C6573">
        <w:rPr>
          <w:sz w:val="22"/>
          <w:szCs w:val="22"/>
        </w:rPr>
        <w:t>Africare</w:t>
      </w:r>
      <w:proofErr w:type="spellEnd"/>
      <w:r w:rsidRPr="006C6573">
        <w:rPr>
          <w:sz w:val="22"/>
          <w:szCs w:val="22"/>
        </w:rPr>
        <w:t>, the Benin National Malaria Program, and the WHO Rollback Malaria Initiative staff in Porto Novo, Benin</w:t>
      </w:r>
      <w:r>
        <w:rPr>
          <w:sz w:val="22"/>
          <w:szCs w:val="22"/>
        </w:rPr>
        <w:t xml:space="preserve"> to </w:t>
      </w:r>
      <w:r>
        <w:rPr>
          <w:sz w:val="22"/>
          <w:szCs w:val="22"/>
        </w:rPr>
        <w:lastRenderedPageBreak/>
        <w:t>improve services</w:t>
      </w:r>
      <w:r w:rsidRPr="006C6573">
        <w:rPr>
          <w:sz w:val="22"/>
          <w:szCs w:val="22"/>
        </w:rPr>
        <w:t>.</w:t>
      </w:r>
    </w:p>
    <w:p w:rsidR="00581FDE" w:rsidRPr="006C6573" w:rsidRDefault="00581FDE" w:rsidP="00581FDE">
      <w:pPr>
        <w:numPr>
          <w:ilvl w:val="0"/>
          <w:numId w:val="10"/>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sz w:val="22"/>
          <w:szCs w:val="22"/>
        </w:rPr>
        <w:t xml:space="preserve">Conducted drug efficacy study comparing </w:t>
      </w:r>
      <w:proofErr w:type="spellStart"/>
      <w:r w:rsidRPr="006C6573">
        <w:rPr>
          <w:sz w:val="22"/>
          <w:szCs w:val="22"/>
        </w:rPr>
        <w:t>sulfadoxine-pyrimethamine</w:t>
      </w:r>
      <w:proofErr w:type="spellEnd"/>
      <w:r w:rsidRPr="006C6573">
        <w:rPr>
          <w:sz w:val="22"/>
          <w:szCs w:val="22"/>
        </w:rPr>
        <w:t xml:space="preserve"> and erythromycin versus </w:t>
      </w:r>
      <w:proofErr w:type="spellStart"/>
      <w:r w:rsidRPr="006C6573">
        <w:rPr>
          <w:sz w:val="22"/>
          <w:szCs w:val="22"/>
        </w:rPr>
        <w:t>cotrimoxazole</w:t>
      </w:r>
      <w:proofErr w:type="spellEnd"/>
      <w:r w:rsidRPr="006C6573">
        <w:rPr>
          <w:sz w:val="22"/>
          <w:szCs w:val="22"/>
        </w:rPr>
        <w:t xml:space="preserve"> for the treatment of children under 5 with malaria and pneumonia in Blantyre, Malawi</w:t>
      </w:r>
      <w:r>
        <w:rPr>
          <w:sz w:val="22"/>
          <w:szCs w:val="22"/>
        </w:rPr>
        <w:t>; F</w:t>
      </w:r>
      <w:r w:rsidRPr="006C6573">
        <w:rPr>
          <w:sz w:val="22"/>
          <w:szCs w:val="22"/>
        </w:rPr>
        <w:t>indings used to adapt Integrated Management of Childhood Illness guidelines in Malawi.</w:t>
      </w:r>
    </w:p>
    <w:p w:rsidR="001120A3" w:rsidRPr="006C6573" w:rsidRDefault="001120A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1419B3" w:rsidRPr="006C6573" w:rsidRDefault="001419B3">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rPr>
      </w:pPr>
      <w:r w:rsidRPr="006C6573">
        <w:rPr>
          <w:b/>
          <w:bCs/>
          <w:sz w:val="22"/>
          <w:szCs w:val="22"/>
        </w:rPr>
        <w:t>PROFESSIONAL POSITIONS</w:t>
      </w:r>
      <w:r w:rsidR="006D285E" w:rsidRPr="006C6573">
        <w:rPr>
          <w:sz w:val="22"/>
          <w:szCs w:val="22"/>
        </w:rPr>
        <w:t xml:space="preserve"> </w:t>
      </w:r>
    </w:p>
    <w:p w:rsidR="0085485A" w:rsidRPr="006C6573" w:rsidRDefault="0085485A" w:rsidP="0085485A">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w:t>
      </w:r>
      <w:r w:rsidRPr="006C6573">
        <w:rPr>
          <w:sz w:val="22"/>
          <w:szCs w:val="22"/>
        </w:rPr>
        <w:t>1</w:t>
      </w:r>
      <w:r>
        <w:rPr>
          <w:sz w:val="22"/>
          <w:szCs w:val="22"/>
        </w:rPr>
        <w:t>4-present</w:t>
      </w:r>
      <w:r>
        <w:rPr>
          <w:sz w:val="22"/>
          <w:szCs w:val="22"/>
        </w:rPr>
        <w:tab/>
        <w:t>Adjunct Associate</w:t>
      </w:r>
      <w:r w:rsidRPr="006C6573">
        <w:rPr>
          <w:sz w:val="22"/>
          <w:szCs w:val="22"/>
        </w:rPr>
        <w:t xml:space="preserve"> Professor of Global Health, Hubert </w:t>
      </w:r>
      <w:proofErr w:type="spellStart"/>
      <w:r w:rsidRPr="006C6573">
        <w:rPr>
          <w:sz w:val="22"/>
          <w:szCs w:val="22"/>
        </w:rPr>
        <w:t>Dept</w:t>
      </w:r>
      <w:proofErr w:type="spellEnd"/>
      <w:r w:rsidRPr="006C6573">
        <w:rPr>
          <w:sz w:val="22"/>
          <w:szCs w:val="22"/>
        </w:rPr>
        <w:t xml:space="preserve"> of Global Health</w:t>
      </w:r>
    </w:p>
    <w:p w:rsidR="0085485A" w:rsidRPr="006C6573" w:rsidRDefault="0085485A" w:rsidP="0085485A">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Rollins School of Public Health, Emory University, Atlanta, Georgia</w:t>
      </w:r>
    </w:p>
    <w:p w:rsidR="00DC46DE" w:rsidRPr="006C6573" w:rsidRDefault="0085485A" w:rsidP="00DC46D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2001-2014</w:t>
      </w:r>
      <w:r w:rsidR="00DC46DE" w:rsidRPr="006C6573">
        <w:rPr>
          <w:sz w:val="22"/>
          <w:szCs w:val="22"/>
        </w:rPr>
        <w:tab/>
        <w:t>Adjunct Assistant P</w:t>
      </w:r>
      <w:r w:rsidR="00FD5025" w:rsidRPr="006C6573">
        <w:rPr>
          <w:sz w:val="22"/>
          <w:szCs w:val="22"/>
        </w:rPr>
        <w:t>rofessor of Global Health</w:t>
      </w:r>
      <w:r w:rsidR="009803FB" w:rsidRPr="006C6573">
        <w:rPr>
          <w:sz w:val="22"/>
          <w:szCs w:val="22"/>
        </w:rPr>
        <w:t xml:space="preserve">, Hubert </w:t>
      </w:r>
      <w:proofErr w:type="spellStart"/>
      <w:r w:rsidR="009803FB" w:rsidRPr="006C6573">
        <w:rPr>
          <w:sz w:val="22"/>
          <w:szCs w:val="22"/>
        </w:rPr>
        <w:t>Dept</w:t>
      </w:r>
      <w:proofErr w:type="spellEnd"/>
      <w:r w:rsidR="009803FB" w:rsidRPr="006C6573">
        <w:rPr>
          <w:sz w:val="22"/>
          <w:szCs w:val="22"/>
        </w:rPr>
        <w:t xml:space="preserve"> of Global Health</w:t>
      </w:r>
    </w:p>
    <w:p w:rsidR="00DC46DE" w:rsidRPr="006C6573" w:rsidRDefault="00DC46DE" w:rsidP="00DC46D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Rollins School of Public Health, Emory University, Atlanta, Georgia</w:t>
      </w:r>
    </w:p>
    <w:p w:rsidR="001419B3" w:rsidRPr="006C6573" w:rsidRDefault="00DC46D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2002-2003</w:t>
      </w:r>
      <w:r w:rsidR="001419B3" w:rsidRPr="006C6573">
        <w:rPr>
          <w:sz w:val="22"/>
          <w:szCs w:val="22"/>
        </w:rPr>
        <w:tab/>
        <w:t>Adjunct Associate Clinical Medical Professor of Community Medicine</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City University of New York Medical School, New York, New York</w:t>
      </w:r>
    </w:p>
    <w:p w:rsidR="001419B3" w:rsidRPr="006C6573" w:rsidRDefault="005D5F9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2000-present</w:t>
      </w:r>
      <w:r w:rsidR="001419B3" w:rsidRPr="006C6573">
        <w:rPr>
          <w:sz w:val="22"/>
          <w:szCs w:val="22"/>
        </w:rPr>
        <w:tab/>
        <w:t>Clinical Assistant Professor of Family and Preventive Medicine</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Emory University School of Medicine, Atlanta, Georgia</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1997-1999</w:t>
      </w:r>
      <w:r w:rsidRPr="006C6573">
        <w:rPr>
          <w:sz w:val="22"/>
          <w:szCs w:val="22"/>
        </w:rPr>
        <w:tab/>
        <w:t>Assistant Clinical Professor of Family Medicine</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Boston University School of Medicine, Boston, Massachusetts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1419B3" w:rsidRPr="006C6573" w:rsidRDefault="001419B3">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rPr>
      </w:pPr>
      <w:r w:rsidRPr="006C6573">
        <w:rPr>
          <w:b/>
          <w:bCs/>
          <w:sz w:val="22"/>
          <w:szCs w:val="22"/>
        </w:rPr>
        <w:t>PROFESSIONAL CLINICAL POSITIONS</w:t>
      </w:r>
      <w:r w:rsidR="006D285E" w:rsidRPr="006C6573">
        <w:rPr>
          <w:sz w:val="22"/>
          <w:szCs w:val="22"/>
        </w:rPr>
        <w:t xml:space="preserve"> </w:t>
      </w:r>
    </w:p>
    <w:p w:rsidR="00695A6B" w:rsidRPr="006C6573" w:rsidRDefault="00536052" w:rsidP="00EC002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sz w:val="22"/>
          <w:szCs w:val="22"/>
        </w:rPr>
      </w:pPr>
      <w:r w:rsidRPr="006C6573">
        <w:rPr>
          <w:sz w:val="22"/>
          <w:szCs w:val="22"/>
        </w:rPr>
        <w:t>2004</w:t>
      </w:r>
      <w:r w:rsidR="003C33BB">
        <w:rPr>
          <w:sz w:val="22"/>
          <w:szCs w:val="22"/>
        </w:rPr>
        <w:t>-2009</w:t>
      </w:r>
      <w:r w:rsidRPr="006C6573">
        <w:rPr>
          <w:sz w:val="22"/>
          <w:szCs w:val="22"/>
        </w:rPr>
        <w:tab/>
        <w:t>Tuberculosis Staff Physician</w:t>
      </w:r>
    </w:p>
    <w:p w:rsidR="00536052" w:rsidRPr="006C6573" w:rsidRDefault="00695A6B" w:rsidP="00EC002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sz w:val="22"/>
          <w:szCs w:val="22"/>
        </w:rPr>
      </w:pPr>
      <w:r w:rsidRPr="006C6573">
        <w:rPr>
          <w:sz w:val="22"/>
          <w:szCs w:val="22"/>
        </w:rPr>
        <w:tab/>
      </w:r>
      <w:r w:rsidRPr="006C6573">
        <w:rPr>
          <w:sz w:val="22"/>
          <w:szCs w:val="22"/>
        </w:rPr>
        <w:tab/>
      </w:r>
      <w:r w:rsidRPr="006C6573">
        <w:rPr>
          <w:sz w:val="22"/>
          <w:szCs w:val="22"/>
        </w:rPr>
        <w:tab/>
      </w:r>
      <w:r w:rsidR="00536052" w:rsidRPr="006C6573">
        <w:rPr>
          <w:sz w:val="22"/>
          <w:szCs w:val="22"/>
        </w:rPr>
        <w:t>Fulton County Tuberculosis Clinic, Atlanta, GA</w:t>
      </w:r>
    </w:p>
    <w:p w:rsidR="00695A6B" w:rsidRPr="006C6573" w:rsidRDefault="003C33BB" w:rsidP="00EC002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sz w:val="22"/>
          <w:szCs w:val="22"/>
        </w:rPr>
      </w:pPr>
      <w:r>
        <w:rPr>
          <w:sz w:val="22"/>
          <w:szCs w:val="22"/>
        </w:rPr>
        <w:t>2004-2009</w:t>
      </w:r>
      <w:r w:rsidR="00EC002C" w:rsidRPr="006C6573">
        <w:rPr>
          <w:sz w:val="22"/>
          <w:szCs w:val="22"/>
        </w:rPr>
        <w:tab/>
      </w:r>
      <w:r w:rsidR="00695A6B" w:rsidRPr="006C6573">
        <w:rPr>
          <w:sz w:val="22"/>
          <w:szCs w:val="22"/>
        </w:rPr>
        <w:t xml:space="preserve">Adjunct </w:t>
      </w:r>
      <w:r w:rsidR="00EC002C" w:rsidRPr="006C6573">
        <w:rPr>
          <w:sz w:val="22"/>
          <w:szCs w:val="22"/>
        </w:rPr>
        <w:t xml:space="preserve">Clinical Faculty, </w:t>
      </w:r>
      <w:r w:rsidR="00695A6B" w:rsidRPr="006C6573">
        <w:rPr>
          <w:sz w:val="22"/>
          <w:szCs w:val="22"/>
        </w:rPr>
        <w:t>Division of Infectious Disease</w:t>
      </w:r>
    </w:p>
    <w:p w:rsidR="00EC002C" w:rsidRPr="006C6573" w:rsidRDefault="00695A6B" w:rsidP="00EC002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sz w:val="22"/>
          <w:szCs w:val="22"/>
        </w:rPr>
      </w:pPr>
      <w:r w:rsidRPr="006C6573">
        <w:rPr>
          <w:sz w:val="22"/>
          <w:szCs w:val="22"/>
        </w:rPr>
        <w:tab/>
      </w:r>
      <w:r w:rsidRPr="006C6573">
        <w:rPr>
          <w:sz w:val="22"/>
          <w:szCs w:val="22"/>
        </w:rPr>
        <w:tab/>
      </w:r>
      <w:r w:rsidRPr="006C6573">
        <w:rPr>
          <w:sz w:val="22"/>
          <w:szCs w:val="22"/>
        </w:rPr>
        <w:tab/>
      </w:r>
      <w:r w:rsidR="00EC002C" w:rsidRPr="006C6573">
        <w:rPr>
          <w:sz w:val="22"/>
          <w:szCs w:val="22"/>
        </w:rPr>
        <w:t>Dep</w:t>
      </w:r>
      <w:r w:rsidRPr="006C6573">
        <w:rPr>
          <w:sz w:val="22"/>
          <w:szCs w:val="22"/>
        </w:rPr>
        <w:t>ar</w:t>
      </w:r>
      <w:r w:rsidR="00EC002C" w:rsidRPr="006C6573">
        <w:rPr>
          <w:sz w:val="22"/>
          <w:szCs w:val="22"/>
        </w:rPr>
        <w:t>t</w:t>
      </w:r>
      <w:r w:rsidRPr="006C6573">
        <w:rPr>
          <w:sz w:val="22"/>
          <w:szCs w:val="22"/>
        </w:rPr>
        <w:t>ment</w:t>
      </w:r>
      <w:r w:rsidR="00EC002C" w:rsidRPr="006C6573">
        <w:rPr>
          <w:sz w:val="22"/>
          <w:szCs w:val="22"/>
        </w:rPr>
        <w:t xml:space="preserve"> of Medicine, Emory Univ</w:t>
      </w:r>
      <w:r w:rsidRPr="006C6573">
        <w:rPr>
          <w:sz w:val="22"/>
          <w:szCs w:val="22"/>
        </w:rPr>
        <w:t>ersity School of Medicine</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sz w:val="22"/>
          <w:szCs w:val="22"/>
        </w:rPr>
      </w:pPr>
      <w:r w:rsidRPr="006C6573">
        <w:rPr>
          <w:sz w:val="22"/>
          <w:szCs w:val="22"/>
        </w:rPr>
        <w:t>1999</w:t>
      </w:r>
      <w:r w:rsidRPr="006C6573">
        <w:rPr>
          <w:sz w:val="22"/>
          <w:szCs w:val="22"/>
        </w:rPr>
        <w:tab/>
      </w:r>
      <w:r w:rsidRPr="006C6573">
        <w:rPr>
          <w:sz w:val="22"/>
          <w:szCs w:val="22"/>
        </w:rPr>
        <w:tab/>
        <w:t xml:space="preserve">Emergency Room Physician </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Yukon Kuskokwim Health Corporation, Bethel, Alaska</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sz w:val="22"/>
          <w:szCs w:val="22"/>
        </w:rPr>
      </w:pPr>
      <w:r w:rsidRPr="006C6573">
        <w:rPr>
          <w:sz w:val="22"/>
          <w:szCs w:val="22"/>
        </w:rPr>
        <w:t>1995- 1999</w:t>
      </w:r>
      <w:r w:rsidRPr="006C6573">
        <w:rPr>
          <w:sz w:val="22"/>
          <w:szCs w:val="22"/>
        </w:rPr>
        <w:tab/>
        <w:t xml:space="preserve">Primary Care Internist </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Neponset Health Center, Dorchester, Massachusetts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1995</w:t>
      </w:r>
      <w:r w:rsidR="00913D78" w:rsidRPr="006C6573">
        <w:rPr>
          <w:sz w:val="22"/>
          <w:szCs w:val="22"/>
        </w:rPr>
        <w:tab/>
      </w:r>
      <w:r w:rsidR="00913D78" w:rsidRPr="006C6573">
        <w:rPr>
          <w:sz w:val="22"/>
          <w:szCs w:val="22"/>
        </w:rPr>
        <w:tab/>
      </w:r>
      <w:r w:rsidRPr="006C6573">
        <w:rPr>
          <w:sz w:val="22"/>
          <w:szCs w:val="22"/>
        </w:rPr>
        <w:t xml:space="preserve">Primary Care Internist </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Orchard Park Health Center/</w:t>
      </w:r>
      <w:proofErr w:type="spellStart"/>
      <w:r w:rsidRPr="006C6573">
        <w:rPr>
          <w:sz w:val="22"/>
          <w:szCs w:val="22"/>
        </w:rPr>
        <w:t>RoxComp</w:t>
      </w:r>
      <w:proofErr w:type="spellEnd"/>
      <w:r w:rsidRPr="006C6573">
        <w:rPr>
          <w:sz w:val="22"/>
          <w:szCs w:val="22"/>
        </w:rPr>
        <w:t xml:space="preserve"> Clinic, Roxbury, Massachusetts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sz w:val="22"/>
          <w:szCs w:val="22"/>
        </w:rPr>
      </w:pPr>
      <w:r w:rsidRPr="006C6573">
        <w:rPr>
          <w:sz w:val="22"/>
          <w:szCs w:val="22"/>
        </w:rPr>
        <w:t>1994-1995</w:t>
      </w:r>
      <w:r w:rsidRPr="006C6573">
        <w:rPr>
          <w:sz w:val="22"/>
          <w:szCs w:val="22"/>
        </w:rPr>
        <w:tab/>
        <w:t>Medical Officer</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 xml:space="preserve">Tibetan </w:t>
      </w:r>
      <w:proofErr w:type="spellStart"/>
      <w:r w:rsidRPr="006C6573">
        <w:rPr>
          <w:sz w:val="22"/>
          <w:szCs w:val="22"/>
        </w:rPr>
        <w:t>Delek</w:t>
      </w:r>
      <w:proofErr w:type="spellEnd"/>
      <w:r w:rsidRPr="006C6573">
        <w:rPr>
          <w:sz w:val="22"/>
          <w:szCs w:val="22"/>
        </w:rPr>
        <w:t xml:space="preserve"> Hospital, </w:t>
      </w:r>
      <w:proofErr w:type="spellStart"/>
      <w:r w:rsidRPr="006C6573">
        <w:rPr>
          <w:sz w:val="22"/>
          <w:szCs w:val="22"/>
        </w:rPr>
        <w:t>Dharamsala</w:t>
      </w:r>
      <w:proofErr w:type="spellEnd"/>
      <w:r w:rsidRPr="006C6573">
        <w:rPr>
          <w:sz w:val="22"/>
          <w:szCs w:val="22"/>
        </w:rPr>
        <w:t>, India</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sz w:val="22"/>
          <w:szCs w:val="22"/>
        </w:rPr>
      </w:pPr>
      <w:r w:rsidRPr="006C6573">
        <w:rPr>
          <w:sz w:val="22"/>
          <w:szCs w:val="22"/>
        </w:rPr>
        <w:t xml:space="preserve">1993 </w:t>
      </w:r>
      <w:r w:rsidRPr="006C6573">
        <w:rPr>
          <w:sz w:val="22"/>
          <w:szCs w:val="22"/>
        </w:rPr>
        <w:tab/>
      </w:r>
      <w:r w:rsidRPr="006C6573">
        <w:rPr>
          <w:sz w:val="22"/>
          <w:szCs w:val="22"/>
        </w:rPr>
        <w:tab/>
        <w:t>Visiting Physician</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r>
      <w:proofErr w:type="spellStart"/>
      <w:r w:rsidRPr="006C6573">
        <w:rPr>
          <w:sz w:val="22"/>
          <w:szCs w:val="22"/>
        </w:rPr>
        <w:t>Khayelitsha</w:t>
      </w:r>
      <w:proofErr w:type="spellEnd"/>
      <w:r w:rsidRPr="006C6573">
        <w:rPr>
          <w:sz w:val="22"/>
          <w:szCs w:val="22"/>
        </w:rPr>
        <w:t xml:space="preserve"> Day Hospital, University of Cape Town, South Africa</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1419B3" w:rsidRPr="006C6573" w:rsidRDefault="001419B3">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rPr>
      </w:pPr>
      <w:r w:rsidRPr="006C6573">
        <w:rPr>
          <w:b/>
          <w:bCs/>
          <w:sz w:val="22"/>
          <w:szCs w:val="22"/>
        </w:rPr>
        <w:t>PROFESSIONAL RESEARCH POSITIONS</w:t>
      </w:r>
      <w:r w:rsidR="00395D8A" w:rsidRPr="006C6573">
        <w:rPr>
          <w:sz w:val="22"/>
          <w:szCs w:val="22"/>
        </w:rPr>
        <w:fldChar w:fldCharType="begin"/>
      </w:r>
      <w:r w:rsidRPr="006C6573">
        <w:rPr>
          <w:sz w:val="22"/>
          <w:szCs w:val="22"/>
        </w:rPr>
        <w:instrText>tc "</w:instrText>
      </w:r>
      <w:r w:rsidRPr="006C6573">
        <w:rPr>
          <w:b/>
          <w:bCs/>
          <w:sz w:val="22"/>
          <w:szCs w:val="22"/>
        </w:rPr>
        <w:instrText>PROFESSIONAL RESEARCH POSITIONS\:</w:instrText>
      </w:r>
      <w:r w:rsidRPr="006C6573">
        <w:rPr>
          <w:sz w:val="22"/>
          <w:szCs w:val="22"/>
        </w:rPr>
        <w:instrText xml:space="preserve"> " \l 3</w:instrText>
      </w:r>
      <w:r w:rsidR="00395D8A" w:rsidRPr="006C6573">
        <w:rPr>
          <w:sz w:val="22"/>
          <w:szCs w:val="22"/>
        </w:rPr>
        <w:fldChar w:fldCharType="end"/>
      </w:r>
    </w:p>
    <w:p w:rsidR="00BD1665" w:rsidRPr="006C6573" w:rsidRDefault="00BD166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w:t>
      </w:r>
      <w:r w:rsidR="00471BAD" w:rsidRPr="006C6573">
        <w:rPr>
          <w:sz w:val="22"/>
          <w:szCs w:val="22"/>
        </w:rPr>
        <w:t>3-present</w:t>
      </w:r>
      <w:r w:rsidR="00471BAD" w:rsidRPr="006C6573">
        <w:rPr>
          <w:sz w:val="22"/>
          <w:szCs w:val="22"/>
        </w:rPr>
        <w:tab/>
        <w:t>Faculty, Institute of</w:t>
      </w:r>
      <w:r w:rsidRPr="006C6573">
        <w:rPr>
          <w:sz w:val="22"/>
          <w:szCs w:val="22"/>
        </w:rPr>
        <w:t xml:space="preserve"> Human Rights, Emory University</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1995-1999</w:t>
      </w:r>
      <w:r w:rsidRPr="006C6573">
        <w:rPr>
          <w:sz w:val="22"/>
          <w:szCs w:val="22"/>
        </w:rPr>
        <w:tab/>
        <w:t>Affiliated Scholar, Institute for Health and Social Justice, Cambridge, Massach</w:t>
      </w:r>
      <w:r w:rsidR="000F028D" w:rsidRPr="006C6573">
        <w:rPr>
          <w:sz w:val="22"/>
          <w:szCs w:val="22"/>
        </w:rPr>
        <w:t>u</w:t>
      </w:r>
      <w:r w:rsidRPr="006C6573">
        <w:rPr>
          <w:sz w:val="22"/>
          <w:szCs w:val="22"/>
        </w:rPr>
        <w:t>setts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1998-1999</w:t>
      </w:r>
      <w:r w:rsidRPr="006C6573">
        <w:rPr>
          <w:sz w:val="22"/>
          <w:szCs w:val="22"/>
        </w:rPr>
        <w:tab/>
        <w:t>Sub-Investigator, Community Research Initiatives, Boston, Massachusetts</w:t>
      </w:r>
    </w:p>
    <w:p w:rsidR="00D9250C" w:rsidRDefault="00D9250C" w:rsidP="00D06CC0">
      <w:pPr>
        <w:rPr>
          <w:b/>
          <w:bCs/>
          <w:sz w:val="22"/>
          <w:szCs w:val="22"/>
        </w:rPr>
      </w:pPr>
    </w:p>
    <w:p w:rsidR="00D06CC0" w:rsidRPr="00D06CC0" w:rsidRDefault="00D06CC0" w:rsidP="00D06CC0">
      <w:pPr>
        <w:rPr>
          <w:b/>
          <w:bCs/>
          <w:sz w:val="22"/>
          <w:szCs w:val="22"/>
        </w:rPr>
      </w:pPr>
      <w:r w:rsidRPr="00D06CC0">
        <w:rPr>
          <w:b/>
          <w:bCs/>
          <w:sz w:val="22"/>
          <w:szCs w:val="22"/>
        </w:rPr>
        <w:t>RESEARCH GRANTS</w:t>
      </w:r>
    </w:p>
    <w:p w:rsidR="00986E62" w:rsidRDefault="00910ED7" w:rsidP="00986E62">
      <w:pPr>
        <w:tabs>
          <w:tab w:val="left" w:pos="360"/>
        </w:tabs>
        <w:ind w:firstLine="360"/>
        <w:rPr>
          <w:sz w:val="22"/>
          <w:szCs w:val="22"/>
        </w:rPr>
      </w:pPr>
      <w:r>
        <w:rPr>
          <w:sz w:val="22"/>
          <w:szCs w:val="22"/>
        </w:rPr>
        <w:t>R01-AI118505</w:t>
      </w:r>
      <w:r w:rsidR="00225B60">
        <w:rPr>
          <w:sz w:val="22"/>
          <w:szCs w:val="22"/>
        </w:rPr>
        <w:tab/>
      </w:r>
      <w:r w:rsidR="00225B60">
        <w:rPr>
          <w:sz w:val="22"/>
          <w:szCs w:val="22"/>
        </w:rPr>
        <w:tab/>
      </w:r>
      <w:r w:rsidR="00225B60">
        <w:rPr>
          <w:sz w:val="22"/>
          <w:szCs w:val="22"/>
        </w:rPr>
        <w:tab/>
      </w:r>
      <w:r w:rsidR="00225B60">
        <w:rPr>
          <w:sz w:val="22"/>
          <w:szCs w:val="22"/>
        </w:rPr>
        <w:tab/>
      </w:r>
      <w:r w:rsidR="00225B60">
        <w:rPr>
          <w:sz w:val="22"/>
          <w:szCs w:val="22"/>
        </w:rPr>
        <w:tab/>
        <w:t>7/1/2015 – 6/30/2020</w:t>
      </w:r>
    </w:p>
    <w:p w:rsidR="00986E62" w:rsidRDefault="00986E62" w:rsidP="00986E62">
      <w:pPr>
        <w:tabs>
          <w:tab w:val="left" w:pos="360"/>
        </w:tabs>
        <w:ind w:firstLine="360"/>
        <w:rPr>
          <w:sz w:val="22"/>
          <w:szCs w:val="22"/>
        </w:rPr>
      </w:pPr>
      <w:r>
        <w:rPr>
          <w:sz w:val="22"/>
          <w:szCs w:val="22"/>
        </w:rPr>
        <w:t>NIH/NIAID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10ED7">
        <w:rPr>
          <w:sz w:val="22"/>
          <w:szCs w:val="22"/>
        </w:rPr>
        <w:t>$238,114</w:t>
      </w:r>
      <w:r>
        <w:rPr>
          <w:sz w:val="22"/>
          <w:szCs w:val="22"/>
        </w:rPr>
        <w:t xml:space="preserve"> (current, </w:t>
      </w:r>
      <w:r w:rsidR="00E42CC0">
        <w:rPr>
          <w:sz w:val="22"/>
          <w:szCs w:val="22"/>
        </w:rPr>
        <w:t>in</w:t>
      </w:r>
      <w:r>
        <w:rPr>
          <w:sz w:val="22"/>
          <w:szCs w:val="22"/>
        </w:rPr>
        <w:t>direct</w:t>
      </w:r>
      <w:r w:rsidR="0085485A">
        <w:rPr>
          <w:sz w:val="22"/>
          <w:szCs w:val="22"/>
        </w:rPr>
        <w:t xml:space="preserve"> through CDCF</w:t>
      </w:r>
      <w:r>
        <w:rPr>
          <w:sz w:val="22"/>
          <w:szCs w:val="22"/>
        </w:rPr>
        <w:t>)</w:t>
      </w:r>
    </w:p>
    <w:p w:rsidR="00225B60" w:rsidRPr="00225B60" w:rsidRDefault="00F45BE6" w:rsidP="00225B60">
      <w:pPr>
        <w:ind w:left="360"/>
        <w:rPr>
          <w:bCs/>
          <w:sz w:val="22"/>
          <w:szCs w:val="22"/>
        </w:rPr>
      </w:pPr>
      <w:r>
        <w:rPr>
          <w:bCs/>
          <w:sz w:val="22"/>
          <w:szCs w:val="22"/>
        </w:rPr>
        <w:t xml:space="preserve">Title: </w:t>
      </w:r>
      <w:r w:rsidR="00225B60" w:rsidRPr="00225B60">
        <w:rPr>
          <w:bCs/>
          <w:sz w:val="22"/>
          <w:szCs w:val="22"/>
        </w:rPr>
        <w:t>C</w:t>
      </w:r>
      <w:r w:rsidR="00225B60">
        <w:rPr>
          <w:bCs/>
          <w:sz w:val="22"/>
          <w:szCs w:val="22"/>
        </w:rPr>
        <w:t>ombination HIV Preventive I</w:t>
      </w:r>
      <w:r w:rsidR="00225B60" w:rsidRPr="00225B60">
        <w:rPr>
          <w:bCs/>
          <w:sz w:val="22"/>
          <w:szCs w:val="22"/>
        </w:rPr>
        <w:t>nterventions for Young Thai MSM (COPE4YMSM):</w:t>
      </w:r>
      <w:r w:rsidR="00225B60">
        <w:rPr>
          <w:bCs/>
          <w:sz w:val="22"/>
          <w:szCs w:val="22"/>
        </w:rPr>
        <w:t xml:space="preserve"> </w:t>
      </w:r>
      <w:r w:rsidR="00225B60" w:rsidRPr="00225B60">
        <w:rPr>
          <w:bCs/>
          <w:sz w:val="22"/>
          <w:szCs w:val="22"/>
        </w:rPr>
        <w:t xml:space="preserve">Qualitative Assessment and </w:t>
      </w:r>
      <w:r w:rsidR="00225B60">
        <w:rPr>
          <w:bCs/>
          <w:sz w:val="22"/>
          <w:szCs w:val="22"/>
        </w:rPr>
        <w:t xml:space="preserve">Open-label Intervention with </w:t>
      </w:r>
      <w:r w:rsidR="00225B60" w:rsidRPr="00225B60">
        <w:rPr>
          <w:bCs/>
          <w:sz w:val="22"/>
          <w:szCs w:val="22"/>
        </w:rPr>
        <w:t>Community Engagement</w:t>
      </w:r>
    </w:p>
    <w:p w:rsidR="00225B60" w:rsidRDefault="00986E62" w:rsidP="00225B60">
      <w:pPr>
        <w:tabs>
          <w:tab w:val="left" w:pos="360"/>
        </w:tabs>
        <w:ind w:left="360"/>
        <w:rPr>
          <w:sz w:val="22"/>
          <w:szCs w:val="22"/>
        </w:rPr>
      </w:pPr>
      <w:r>
        <w:rPr>
          <w:sz w:val="22"/>
          <w:szCs w:val="22"/>
        </w:rPr>
        <w:t xml:space="preserve">The </w:t>
      </w:r>
      <w:r w:rsidR="00E42CC0">
        <w:rPr>
          <w:sz w:val="22"/>
          <w:szCs w:val="22"/>
        </w:rPr>
        <w:t xml:space="preserve">major </w:t>
      </w:r>
      <w:r w:rsidR="00225B60">
        <w:rPr>
          <w:sz w:val="22"/>
          <w:szCs w:val="22"/>
        </w:rPr>
        <w:t xml:space="preserve">goal of COPE4YMSM is to enlist </w:t>
      </w:r>
      <w:r w:rsidR="0085485A">
        <w:rPr>
          <w:sz w:val="22"/>
          <w:szCs w:val="22"/>
        </w:rPr>
        <w:t xml:space="preserve">mobilized </w:t>
      </w:r>
      <w:r w:rsidR="00225B60" w:rsidRPr="00E140E1">
        <w:rPr>
          <w:sz w:val="22"/>
          <w:szCs w:val="22"/>
        </w:rPr>
        <w:t xml:space="preserve">community </w:t>
      </w:r>
      <w:r w:rsidR="0085485A">
        <w:rPr>
          <w:sz w:val="22"/>
          <w:szCs w:val="22"/>
        </w:rPr>
        <w:t>partners to</w:t>
      </w:r>
      <w:r w:rsidR="00225B60" w:rsidRPr="00E140E1">
        <w:rPr>
          <w:sz w:val="22"/>
          <w:szCs w:val="22"/>
        </w:rPr>
        <w:t xml:space="preserve"> </w:t>
      </w:r>
      <w:r w:rsidR="00225B60">
        <w:rPr>
          <w:sz w:val="22"/>
          <w:szCs w:val="22"/>
        </w:rPr>
        <w:t xml:space="preserve">conduct </w:t>
      </w:r>
      <w:r w:rsidR="00225B60" w:rsidRPr="00E140E1">
        <w:rPr>
          <w:sz w:val="22"/>
          <w:szCs w:val="22"/>
        </w:rPr>
        <w:t xml:space="preserve">a non-randomized assessment of open-label daily oral </w:t>
      </w:r>
      <w:proofErr w:type="spellStart"/>
      <w:r w:rsidR="00225B60" w:rsidRPr="00E140E1">
        <w:rPr>
          <w:sz w:val="22"/>
          <w:szCs w:val="22"/>
        </w:rPr>
        <w:t>tenofovir</w:t>
      </w:r>
      <w:proofErr w:type="spellEnd"/>
      <w:r w:rsidR="00225B60" w:rsidRPr="00E140E1">
        <w:rPr>
          <w:sz w:val="22"/>
          <w:szCs w:val="22"/>
        </w:rPr>
        <w:t>/</w:t>
      </w:r>
      <w:proofErr w:type="spellStart"/>
      <w:r w:rsidR="00225B60" w:rsidRPr="00E140E1">
        <w:rPr>
          <w:sz w:val="22"/>
          <w:szCs w:val="22"/>
        </w:rPr>
        <w:t>emtricitabine</w:t>
      </w:r>
      <w:proofErr w:type="spellEnd"/>
      <w:r w:rsidR="00225B60" w:rsidRPr="00E140E1">
        <w:rPr>
          <w:sz w:val="22"/>
          <w:szCs w:val="22"/>
        </w:rPr>
        <w:t xml:space="preserve"> (</w:t>
      </w:r>
      <w:r w:rsidR="00225B60">
        <w:rPr>
          <w:sz w:val="22"/>
          <w:szCs w:val="22"/>
        </w:rPr>
        <w:t>FTC/TDF</w:t>
      </w:r>
      <w:r w:rsidR="00225B60" w:rsidRPr="00E140E1">
        <w:rPr>
          <w:sz w:val="22"/>
          <w:szCs w:val="22"/>
        </w:rPr>
        <w:t>) pre-exposure prophylaxis (</w:t>
      </w:r>
      <w:proofErr w:type="spellStart"/>
      <w:r w:rsidR="00225B60" w:rsidRPr="00E140E1">
        <w:rPr>
          <w:sz w:val="22"/>
          <w:szCs w:val="22"/>
        </w:rPr>
        <w:t>PrEP</w:t>
      </w:r>
      <w:proofErr w:type="spellEnd"/>
      <w:r w:rsidR="00225B60" w:rsidRPr="00E140E1">
        <w:rPr>
          <w:sz w:val="22"/>
          <w:szCs w:val="22"/>
        </w:rPr>
        <w:t xml:space="preserve">) </w:t>
      </w:r>
      <w:r w:rsidR="00225B60">
        <w:rPr>
          <w:sz w:val="22"/>
          <w:szCs w:val="22"/>
        </w:rPr>
        <w:t xml:space="preserve">among young Thai MSM, </w:t>
      </w:r>
      <w:r w:rsidR="00225B60" w:rsidRPr="00E140E1">
        <w:rPr>
          <w:sz w:val="22"/>
          <w:szCs w:val="22"/>
        </w:rPr>
        <w:t>with mobile phone-based SMS adherence support</w:t>
      </w:r>
      <w:r w:rsidR="00225B60">
        <w:rPr>
          <w:sz w:val="22"/>
          <w:szCs w:val="22"/>
        </w:rPr>
        <w:t xml:space="preserve">; impact </w:t>
      </w:r>
      <w:r w:rsidR="00225B60" w:rsidRPr="00E140E1">
        <w:rPr>
          <w:sz w:val="22"/>
          <w:szCs w:val="22"/>
        </w:rPr>
        <w:t>will be evaluated in regards to the effectiveness and the cost-effectiveness of the intervention.</w:t>
      </w:r>
      <w:r w:rsidR="00225B60">
        <w:rPr>
          <w:sz w:val="22"/>
          <w:szCs w:val="22"/>
        </w:rPr>
        <w:t xml:space="preserve"> CDC protocol #TBD.</w:t>
      </w:r>
    </w:p>
    <w:p w:rsidR="00986E62" w:rsidRDefault="00986E62" w:rsidP="00D06CC0">
      <w:pPr>
        <w:tabs>
          <w:tab w:val="left" w:pos="360"/>
        </w:tabs>
        <w:ind w:firstLine="360"/>
        <w:rPr>
          <w:sz w:val="22"/>
          <w:szCs w:val="22"/>
        </w:rPr>
      </w:pPr>
    </w:p>
    <w:p w:rsidR="00D14B51" w:rsidRDefault="005824E9" w:rsidP="00D06CC0">
      <w:pPr>
        <w:tabs>
          <w:tab w:val="left" w:pos="360"/>
        </w:tabs>
        <w:ind w:firstLine="360"/>
        <w:rPr>
          <w:sz w:val="22"/>
          <w:szCs w:val="22"/>
        </w:rPr>
      </w:pPr>
      <w:r>
        <w:rPr>
          <w:sz w:val="22"/>
          <w:szCs w:val="22"/>
        </w:rPr>
        <w:t>A-TBD</w:t>
      </w:r>
      <w:r>
        <w:rPr>
          <w:sz w:val="22"/>
          <w:szCs w:val="22"/>
        </w:rPr>
        <w:tab/>
      </w:r>
      <w:r w:rsidR="00E42CC0">
        <w:rPr>
          <w:sz w:val="22"/>
          <w:szCs w:val="22"/>
        </w:rPr>
        <w:tab/>
      </w:r>
      <w:r w:rsidR="00E42CC0">
        <w:rPr>
          <w:sz w:val="22"/>
          <w:szCs w:val="22"/>
        </w:rPr>
        <w:tab/>
      </w:r>
      <w:r w:rsidR="00E42CC0">
        <w:rPr>
          <w:sz w:val="22"/>
          <w:szCs w:val="22"/>
        </w:rPr>
        <w:tab/>
      </w:r>
      <w:r w:rsidR="00E42CC0">
        <w:rPr>
          <w:sz w:val="22"/>
          <w:szCs w:val="22"/>
        </w:rPr>
        <w:tab/>
      </w:r>
      <w:r w:rsidR="00E42CC0">
        <w:rPr>
          <w:sz w:val="22"/>
          <w:szCs w:val="22"/>
        </w:rPr>
        <w:tab/>
        <w:t>10/1/2015 – 9/30/201</w:t>
      </w:r>
      <w:r w:rsidR="00C33C14">
        <w:rPr>
          <w:sz w:val="22"/>
          <w:szCs w:val="22"/>
        </w:rPr>
        <w:t>6</w:t>
      </w:r>
    </w:p>
    <w:p w:rsidR="00D14B51" w:rsidRDefault="00D14B51" w:rsidP="00D06CC0">
      <w:pPr>
        <w:tabs>
          <w:tab w:val="left" w:pos="360"/>
        </w:tabs>
        <w:ind w:firstLine="360"/>
        <w:rPr>
          <w:sz w:val="22"/>
          <w:szCs w:val="22"/>
        </w:rPr>
      </w:pPr>
      <w:r>
        <w:rPr>
          <w:sz w:val="22"/>
          <w:szCs w:val="22"/>
        </w:rPr>
        <w:t>NIH/NIAID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824E9">
        <w:rPr>
          <w:sz w:val="22"/>
          <w:szCs w:val="22"/>
        </w:rPr>
        <w:t>$277,188</w:t>
      </w:r>
      <w:r>
        <w:rPr>
          <w:sz w:val="22"/>
          <w:szCs w:val="22"/>
        </w:rPr>
        <w:t xml:space="preserve"> (current, direct)</w:t>
      </w:r>
    </w:p>
    <w:p w:rsidR="00E42CC0" w:rsidRPr="00E42CC0" w:rsidRDefault="00F45BE6" w:rsidP="00E42CC0">
      <w:pPr>
        <w:tabs>
          <w:tab w:val="left" w:pos="360"/>
        </w:tabs>
        <w:ind w:left="360"/>
        <w:rPr>
          <w:sz w:val="22"/>
          <w:szCs w:val="22"/>
        </w:rPr>
      </w:pPr>
      <w:r>
        <w:rPr>
          <w:sz w:val="22"/>
          <w:szCs w:val="22"/>
        </w:rPr>
        <w:t xml:space="preserve">Title: </w:t>
      </w:r>
      <w:r w:rsidR="00E42CC0">
        <w:rPr>
          <w:sz w:val="22"/>
          <w:szCs w:val="22"/>
        </w:rPr>
        <w:t xml:space="preserve">MTN-026/IPM 038: </w:t>
      </w:r>
      <w:r w:rsidR="00E42CC0" w:rsidRPr="00B53649">
        <w:rPr>
          <w:bCs/>
          <w:sz w:val="22"/>
          <w:szCs w:val="22"/>
        </w:rPr>
        <w:t xml:space="preserve">A Randomized, Double Blind, Placebo-Controlled, Phase 1 Safety and </w:t>
      </w:r>
      <w:r w:rsidR="00E42CC0" w:rsidRPr="00B53649">
        <w:rPr>
          <w:bCs/>
          <w:sz w:val="22"/>
          <w:szCs w:val="22"/>
        </w:rPr>
        <w:lastRenderedPageBreak/>
        <w:t xml:space="preserve">Pharmacokinetic Study of </w:t>
      </w:r>
      <w:proofErr w:type="spellStart"/>
      <w:r w:rsidR="00E42CC0" w:rsidRPr="00B53649">
        <w:rPr>
          <w:bCs/>
          <w:sz w:val="22"/>
          <w:szCs w:val="22"/>
        </w:rPr>
        <w:t>Dapivirine</w:t>
      </w:r>
      <w:proofErr w:type="spellEnd"/>
      <w:r w:rsidR="00E42CC0" w:rsidRPr="00B53649">
        <w:rPr>
          <w:bCs/>
          <w:sz w:val="22"/>
          <w:szCs w:val="22"/>
        </w:rPr>
        <w:t xml:space="preserve"> Gel (0.05%) Administered Rectally to HIV-1 Seronegative Adults</w:t>
      </w:r>
    </w:p>
    <w:p w:rsidR="00E42CC0" w:rsidRPr="00B53649" w:rsidRDefault="00986E62" w:rsidP="00E42CC0">
      <w:pPr>
        <w:tabs>
          <w:tab w:val="left" w:pos="360"/>
        </w:tabs>
        <w:ind w:left="360"/>
        <w:rPr>
          <w:sz w:val="22"/>
          <w:szCs w:val="22"/>
        </w:rPr>
      </w:pPr>
      <w:r>
        <w:rPr>
          <w:sz w:val="22"/>
          <w:szCs w:val="22"/>
        </w:rPr>
        <w:t xml:space="preserve">The </w:t>
      </w:r>
      <w:r w:rsidR="00E42CC0">
        <w:rPr>
          <w:sz w:val="22"/>
          <w:szCs w:val="22"/>
        </w:rPr>
        <w:t xml:space="preserve">major </w:t>
      </w:r>
      <w:r>
        <w:rPr>
          <w:sz w:val="22"/>
          <w:szCs w:val="22"/>
        </w:rPr>
        <w:t>go</w:t>
      </w:r>
      <w:r w:rsidR="00E42CC0">
        <w:rPr>
          <w:sz w:val="22"/>
          <w:szCs w:val="22"/>
        </w:rPr>
        <w:t>al of MTN-026 – p</w:t>
      </w:r>
      <w:r w:rsidR="00E42CC0" w:rsidRPr="00B53649">
        <w:rPr>
          <w:color w:val="000000"/>
          <w:sz w:val="22"/>
          <w:szCs w:val="22"/>
        </w:rPr>
        <w:t xml:space="preserve">hase </w:t>
      </w:r>
      <w:r w:rsidR="00E42CC0" w:rsidRPr="00B53649">
        <w:rPr>
          <w:sz w:val="22"/>
          <w:szCs w:val="22"/>
        </w:rPr>
        <w:t xml:space="preserve">1, multi-site, randomized (2:1), double-blind, placebo-controlled trial of </w:t>
      </w:r>
      <w:proofErr w:type="spellStart"/>
      <w:r w:rsidR="00E42CC0" w:rsidRPr="00B53649">
        <w:rPr>
          <w:sz w:val="22"/>
          <w:szCs w:val="22"/>
        </w:rPr>
        <w:t>dapivirine</w:t>
      </w:r>
      <w:proofErr w:type="spellEnd"/>
      <w:r w:rsidR="00E42CC0" w:rsidRPr="00B53649">
        <w:rPr>
          <w:sz w:val="22"/>
          <w:szCs w:val="22"/>
        </w:rPr>
        <w:t xml:space="preserve"> gel (0.05%) among HIV-uninfected men and women, </w:t>
      </w:r>
      <w:r w:rsidR="0085485A">
        <w:rPr>
          <w:sz w:val="22"/>
          <w:szCs w:val="22"/>
        </w:rPr>
        <w:t xml:space="preserve">is </w:t>
      </w:r>
      <w:r w:rsidR="00E42CC0" w:rsidRPr="00B53649">
        <w:rPr>
          <w:sz w:val="22"/>
          <w:szCs w:val="22"/>
        </w:rPr>
        <w:t xml:space="preserve">to evaluate the safety of </w:t>
      </w:r>
      <w:proofErr w:type="spellStart"/>
      <w:r w:rsidR="00E42CC0" w:rsidRPr="00B53649">
        <w:rPr>
          <w:sz w:val="22"/>
          <w:szCs w:val="22"/>
        </w:rPr>
        <w:t>dapivirine</w:t>
      </w:r>
      <w:proofErr w:type="spellEnd"/>
      <w:r w:rsidR="00E42CC0" w:rsidRPr="00B53649">
        <w:rPr>
          <w:sz w:val="22"/>
          <w:szCs w:val="22"/>
        </w:rPr>
        <w:t xml:space="preserve"> gel formulation when applied rectally.</w:t>
      </w:r>
      <w:r w:rsidR="0085485A">
        <w:rPr>
          <w:sz w:val="22"/>
          <w:szCs w:val="22"/>
        </w:rPr>
        <w:t xml:space="preserve"> CDC protocol #TBD.</w:t>
      </w:r>
    </w:p>
    <w:p w:rsidR="00D14B51" w:rsidRDefault="00D14B51" w:rsidP="00D06CC0">
      <w:pPr>
        <w:tabs>
          <w:tab w:val="left" w:pos="360"/>
        </w:tabs>
        <w:ind w:firstLine="360"/>
        <w:rPr>
          <w:sz w:val="22"/>
          <w:szCs w:val="22"/>
        </w:rPr>
      </w:pPr>
    </w:p>
    <w:p w:rsidR="00D06CC0" w:rsidRPr="00D06CC0" w:rsidRDefault="00D06CC0" w:rsidP="00D06CC0">
      <w:pPr>
        <w:tabs>
          <w:tab w:val="left" w:pos="360"/>
        </w:tabs>
        <w:ind w:firstLine="360"/>
        <w:rPr>
          <w:sz w:val="22"/>
          <w:szCs w:val="22"/>
        </w:rPr>
      </w:pPr>
      <w:r w:rsidRPr="00D06CC0">
        <w:rPr>
          <w:sz w:val="22"/>
          <w:szCs w:val="22"/>
        </w:rPr>
        <w:t>AMH-12</w:t>
      </w:r>
      <w:r>
        <w:rPr>
          <w:sz w:val="22"/>
          <w:szCs w:val="22"/>
        </w:rPr>
        <w:t xml:space="preserve">006 </w:t>
      </w:r>
      <w:r>
        <w:rPr>
          <w:sz w:val="22"/>
          <w:szCs w:val="22"/>
        </w:rPr>
        <w:tab/>
      </w:r>
      <w:r>
        <w:rPr>
          <w:sz w:val="22"/>
          <w:szCs w:val="22"/>
        </w:rPr>
        <w:tab/>
      </w:r>
      <w:r>
        <w:rPr>
          <w:sz w:val="22"/>
          <w:szCs w:val="22"/>
        </w:rPr>
        <w:tab/>
      </w:r>
      <w:r>
        <w:rPr>
          <w:sz w:val="22"/>
          <w:szCs w:val="22"/>
        </w:rPr>
        <w:tab/>
      </w:r>
      <w:r>
        <w:rPr>
          <w:sz w:val="22"/>
          <w:szCs w:val="22"/>
        </w:rPr>
        <w:tab/>
        <w:t>8/19/2010 – 9/15/2012</w:t>
      </w:r>
    </w:p>
    <w:p w:rsidR="00D06CC0" w:rsidRPr="00D06CC0" w:rsidRDefault="00794F7B" w:rsidP="00D06CC0">
      <w:pPr>
        <w:ind w:firstLine="360"/>
        <w:rPr>
          <w:sz w:val="22"/>
          <w:szCs w:val="22"/>
        </w:rPr>
      </w:pPr>
      <w:r>
        <w:rPr>
          <w:sz w:val="22"/>
          <w:szCs w:val="22"/>
        </w:rPr>
        <w:t>NIH/NIMH</w:t>
      </w:r>
      <w:r>
        <w:rPr>
          <w:sz w:val="22"/>
          <w:szCs w:val="22"/>
        </w:rPr>
        <w:tab/>
      </w:r>
      <w:r>
        <w:rPr>
          <w:sz w:val="22"/>
          <w:szCs w:val="22"/>
        </w:rPr>
        <w:tab/>
      </w:r>
      <w:r>
        <w:rPr>
          <w:sz w:val="22"/>
          <w:szCs w:val="22"/>
        </w:rPr>
        <w:tab/>
      </w:r>
      <w:r>
        <w:rPr>
          <w:sz w:val="22"/>
          <w:szCs w:val="22"/>
        </w:rPr>
        <w:tab/>
      </w:r>
      <w:r>
        <w:rPr>
          <w:sz w:val="22"/>
          <w:szCs w:val="22"/>
        </w:rPr>
        <w:tab/>
      </w:r>
      <w:r>
        <w:rPr>
          <w:sz w:val="22"/>
          <w:szCs w:val="22"/>
        </w:rPr>
        <w:tab/>
        <w:t>$443,851 (current, direct)</w:t>
      </w:r>
    </w:p>
    <w:p w:rsidR="00D06CC0" w:rsidRPr="00D06CC0" w:rsidRDefault="00F45BE6" w:rsidP="00D06CC0">
      <w:pPr>
        <w:ind w:firstLine="360"/>
        <w:rPr>
          <w:sz w:val="22"/>
          <w:szCs w:val="22"/>
        </w:rPr>
      </w:pPr>
      <w:r>
        <w:rPr>
          <w:sz w:val="22"/>
          <w:szCs w:val="22"/>
        </w:rPr>
        <w:t xml:space="preserve">Title: </w:t>
      </w:r>
      <w:r w:rsidR="00225B60">
        <w:rPr>
          <w:sz w:val="22"/>
          <w:szCs w:val="22"/>
        </w:rPr>
        <w:t xml:space="preserve">HPTN-067: </w:t>
      </w:r>
      <w:r w:rsidR="00D06CC0" w:rsidRPr="00D06CC0">
        <w:rPr>
          <w:sz w:val="22"/>
          <w:szCs w:val="22"/>
        </w:rPr>
        <w:t xml:space="preserve">Behavioral Aspects of </w:t>
      </w:r>
      <w:proofErr w:type="spellStart"/>
      <w:r w:rsidR="00D06CC0" w:rsidRPr="00D06CC0">
        <w:rPr>
          <w:sz w:val="22"/>
          <w:szCs w:val="22"/>
        </w:rPr>
        <w:t>PrEP</w:t>
      </w:r>
      <w:proofErr w:type="spellEnd"/>
      <w:r w:rsidR="00D06CC0" w:rsidRPr="00D06CC0">
        <w:rPr>
          <w:sz w:val="22"/>
          <w:szCs w:val="22"/>
        </w:rPr>
        <w:t xml:space="preserve"> Counseling for Intermittent Exposure</w:t>
      </w:r>
    </w:p>
    <w:p w:rsidR="00D06CC0" w:rsidRPr="00D06CC0" w:rsidRDefault="00D06CC0" w:rsidP="00D06CC0">
      <w:pPr>
        <w:ind w:left="360"/>
        <w:rPr>
          <w:color w:val="000000"/>
          <w:sz w:val="22"/>
          <w:szCs w:val="22"/>
        </w:rPr>
      </w:pPr>
      <w:r w:rsidRPr="00D06CC0">
        <w:rPr>
          <w:color w:val="000000"/>
          <w:sz w:val="22"/>
          <w:szCs w:val="22"/>
        </w:rPr>
        <w:t xml:space="preserve">The major goal of HPTN-067 – a randomized, open-label, pharmacokinetic Phase II study – is to study the use of intermittent oral </w:t>
      </w:r>
      <w:proofErr w:type="spellStart"/>
      <w:r w:rsidRPr="00D06CC0">
        <w:rPr>
          <w:color w:val="000000"/>
          <w:sz w:val="22"/>
          <w:szCs w:val="22"/>
        </w:rPr>
        <w:t>emtricitabine</w:t>
      </w:r>
      <w:proofErr w:type="spellEnd"/>
      <w:r w:rsidRPr="00D06CC0">
        <w:rPr>
          <w:color w:val="000000"/>
          <w:sz w:val="22"/>
          <w:szCs w:val="22"/>
        </w:rPr>
        <w:t>/</w:t>
      </w:r>
      <w:proofErr w:type="spellStart"/>
      <w:r w:rsidRPr="00D06CC0">
        <w:rPr>
          <w:color w:val="000000"/>
          <w:sz w:val="22"/>
          <w:szCs w:val="22"/>
        </w:rPr>
        <w:t>tenofovir</w:t>
      </w:r>
      <w:proofErr w:type="spellEnd"/>
      <w:r w:rsidRPr="00D06CC0">
        <w:rPr>
          <w:color w:val="000000"/>
          <w:sz w:val="22"/>
          <w:szCs w:val="22"/>
        </w:rPr>
        <w:t xml:space="preserve"> </w:t>
      </w:r>
      <w:proofErr w:type="spellStart"/>
      <w:r w:rsidRPr="00D06CC0">
        <w:rPr>
          <w:color w:val="000000"/>
          <w:sz w:val="22"/>
          <w:szCs w:val="22"/>
        </w:rPr>
        <w:t>disoproxil</w:t>
      </w:r>
      <w:proofErr w:type="spellEnd"/>
      <w:r w:rsidRPr="00D06CC0">
        <w:rPr>
          <w:color w:val="000000"/>
          <w:sz w:val="22"/>
          <w:szCs w:val="22"/>
        </w:rPr>
        <w:t xml:space="preserve"> fumarate pre</w:t>
      </w:r>
      <w:r w:rsidR="00BA772B">
        <w:rPr>
          <w:color w:val="000000"/>
          <w:sz w:val="22"/>
          <w:szCs w:val="22"/>
        </w:rPr>
        <w:t>-</w:t>
      </w:r>
      <w:r w:rsidRPr="00D06CC0">
        <w:rPr>
          <w:color w:val="000000"/>
          <w:sz w:val="22"/>
          <w:szCs w:val="22"/>
        </w:rPr>
        <w:t xml:space="preserve">exposure </w:t>
      </w:r>
      <w:r w:rsidR="00BA772B">
        <w:rPr>
          <w:color w:val="000000"/>
          <w:sz w:val="22"/>
          <w:szCs w:val="22"/>
        </w:rPr>
        <w:t>p</w:t>
      </w:r>
      <w:r w:rsidRPr="00D06CC0">
        <w:rPr>
          <w:color w:val="000000"/>
          <w:sz w:val="22"/>
          <w:szCs w:val="22"/>
        </w:rPr>
        <w:t>rophylaxis among MSM and tr</w:t>
      </w:r>
      <w:r w:rsidR="00225B60">
        <w:rPr>
          <w:color w:val="000000"/>
          <w:sz w:val="22"/>
          <w:szCs w:val="22"/>
        </w:rPr>
        <w:t>ansgender women. CDC protocol #</w:t>
      </w:r>
      <w:r w:rsidRPr="00D06CC0">
        <w:rPr>
          <w:color w:val="000000"/>
          <w:sz w:val="22"/>
          <w:szCs w:val="22"/>
        </w:rPr>
        <w:t>6156.</w:t>
      </w:r>
    </w:p>
    <w:p w:rsidR="00D06CC0" w:rsidRPr="00D06CC0" w:rsidRDefault="00D06CC0" w:rsidP="00D06CC0">
      <w:pPr>
        <w:rPr>
          <w:color w:val="1F497D"/>
          <w:sz w:val="22"/>
          <w:szCs w:val="22"/>
        </w:rPr>
      </w:pPr>
    </w:p>
    <w:p w:rsidR="00D06CC0" w:rsidRPr="00D06CC0" w:rsidRDefault="00D06CC0" w:rsidP="00D06CC0">
      <w:pPr>
        <w:tabs>
          <w:tab w:val="left" w:pos="360"/>
        </w:tabs>
        <w:ind w:firstLine="360"/>
        <w:rPr>
          <w:sz w:val="22"/>
          <w:szCs w:val="22"/>
        </w:rPr>
      </w:pPr>
      <w:r w:rsidRPr="00D06CC0">
        <w:rPr>
          <w:sz w:val="22"/>
          <w:szCs w:val="22"/>
        </w:rPr>
        <w:t xml:space="preserve">AAI-12043 </w:t>
      </w:r>
      <w:r w:rsidRPr="00D06CC0">
        <w:rPr>
          <w:sz w:val="22"/>
          <w:szCs w:val="22"/>
        </w:rPr>
        <w:tab/>
      </w:r>
      <w:r w:rsidRPr="00D06CC0">
        <w:rPr>
          <w:sz w:val="22"/>
          <w:szCs w:val="22"/>
        </w:rPr>
        <w:tab/>
      </w:r>
      <w:r w:rsidRPr="00D06CC0">
        <w:rPr>
          <w:sz w:val="22"/>
          <w:szCs w:val="22"/>
        </w:rPr>
        <w:tab/>
      </w:r>
      <w:r w:rsidRPr="00D06CC0">
        <w:rPr>
          <w:sz w:val="22"/>
          <w:szCs w:val="22"/>
        </w:rPr>
        <w:tab/>
      </w:r>
      <w:r w:rsidRPr="00D06CC0">
        <w:rPr>
          <w:sz w:val="22"/>
          <w:szCs w:val="22"/>
        </w:rPr>
        <w:tab/>
      </w:r>
      <w:r>
        <w:rPr>
          <w:sz w:val="22"/>
          <w:szCs w:val="22"/>
        </w:rPr>
        <w:tab/>
        <w:t>7/1/2012 – 9/30/2015</w:t>
      </w:r>
    </w:p>
    <w:p w:rsidR="00D06CC0" w:rsidRPr="00D06CC0" w:rsidRDefault="00794F7B" w:rsidP="00D06CC0">
      <w:pPr>
        <w:ind w:firstLine="360"/>
        <w:rPr>
          <w:sz w:val="22"/>
          <w:szCs w:val="22"/>
        </w:rPr>
      </w:pPr>
      <w:r>
        <w:rPr>
          <w:sz w:val="22"/>
          <w:szCs w:val="22"/>
        </w:rPr>
        <w:t>NIH/NIAID</w:t>
      </w:r>
      <w:r>
        <w:rPr>
          <w:sz w:val="22"/>
          <w:szCs w:val="22"/>
        </w:rPr>
        <w:tab/>
      </w:r>
      <w:r>
        <w:rPr>
          <w:sz w:val="22"/>
          <w:szCs w:val="22"/>
        </w:rPr>
        <w:tab/>
      </w:r>
      <w:r>
        <w:rPr>
          <w:sz w:val="22"/>
          <w:szCs w:val="22"/>
        </w:rPr>
        <w:tab/>
      </w:r>
      <w:r>
        <w:rPr>
          <w:sz w:val="22"/>
          <w:szCs w:val="22"/>
        </w:rPr>
        <w:tab/>
      </w:r>
      <w:r>
        <w:rPr>
          <w:sz w:val="22"/>
          <w:szCs w:val="22"/>
        </w:rPr>
        <w:tab/>
      </w:r>
      <w:r>
        <w:rPr>
          <w:sz w:val="22"/>
          <w:szCs w:val="22"/>
        </w:rPr>
        <w:tab/>
        <w:t>$292,379 (current, direct)</w:t>
      </w:r>
    </w:p>
    <w:p w:rsidR="00D06CC0" w:rsidRPr="00D06CC0" w:rsidRDefault="00F45BE6" w:rsidP="00D06CC0">
      <w:pPr>
        <w:ind w:left="360"/>
        <w:rPr>
          <w:bCs/>
          <w:sz w:val="22"/>
          <w:szCs w:val="22"/>
        </w:rPr>
      </w:pPr>
      <w:r>
        <w:rPr>
          <w:bCs/>
          <w:sz w:val="22"/>
          <w:szCs w:val="22"/>
        </w:rPr>
        <w:t xml:space="preserve">Title: </w:t>
      </w:r>
      <w:r w:rsidR="00225B60">
        <w:rPr>
          <w:bCs/>
          <w:sz w:val="22"/>
          <w:szCs w:val="22"/>
        </w:rPr>
        <w:t xml:space="preserve">MTN-017: </w:t>
      </w:r>
      <w:r w:rsidR="00D06CC0" w:rsidRPr="00D06CC0">
        <w:rPr>
          <w:bCs/>
          <w:sz w:val="22"/>
          <w:szCs w:val="22"/>
        </w:rPr>
        <w:t xml:space="preserve">A Phase 2 Randomized Expanded Safety, Acceptability, and Pharmacokinetic Study of Rectally-Applied Reduced Glycerin </w:t>
      </w:r>
      <w:proofErr w:type="spellStart"/>
      <w:r w:rsidR="00D06CC0" w:rsidRPr="00D06CC0">
        <w:rPr>
          <w:bCs/>
          <w:sz w:val="22"/>
          <w:szCs w:val="22"/>
        </w:rPr>
        <w:t>Tenofovir</w:t>
      </w:r>
      <w:proofErr w:type="spellEnd"/>
      <w:r w:rsidR="00D06CC0" w:rsidRPr="00D06CC0">
        <w:rPr>
          <w:bCs/>
          <w:sz w:val="22"/>
          <w:szCs w:val="22"/>
        </w:rPr>
        <w:t xml:space="preserve"> 1% Gel and Oral </w:t>
      </w:r>
      <w:proofErr w:type="spellStart"/>
      <w:r w:rsidR="00D06CC0" w:rsidRPr="00D06CC0">
        <w:rPr>
          <w:bCs/>
          <w:sz w:val="22"/>
          <w:szCs w:val="22"/>
        </w:rPr>
        <w:t>Truvada</w:t>
      </w:r>
      <w:proofErr w:type="spellEnd"/>
      <w:r w:rsidR="00D06CC0" w:rsidRPr="00D06CC0">
        <w:rPr>
          <w:bCs/>
          <w:sz w:val="22"/>
          <w:szCs w:val="22"/>
        </w:rPr>
        <w:t>®</w:t>
      </w:r>
    </w:p>
    <w:p w:rsidR="00D06CC0" w:rsidRPr="00D06CC0" w:rsidRDefault="00D06CC0" w:rsidP="00D06CC0">
      <w:pPr>
        <w:ind w:left="360"/>
        <w:rPr>
          <w:color w:val="000000"/>
          <w:sz w:val="22"/>
          <w:szCs w:val="22"/>
        </w:rPr>
      </w:pPr>
      <w:r w:rsidRPr="00D06CC0">
        <w:rPr>
          <w:color w:val="000000"/>
          <w:sz w:val="22"/>
          <w:szCs w:val="22"/>
        </w:rPr>
        <w:t xml:space="preserve">The major goal for MTN-017 – a randomized, open label crossover expanded safety and acceptability study – is to study the use of </w:t>
      </w:r>
      <w:proofErr w:type="spellStart"/>
      <w:r w:rsidRPr="00D06CC0">
        <w:rPr>
          <w:color w:val="000000"/>
          <w:sz w:val="22"/>
          <w:szCs w:val="22"/>
        </w:rPr>
        <w:t>emtricitabine</w:t>
      </w:r>
      <w:proofErr w:type="spellEnd"/>
      <w:r w:rsidRPr="00D06CC0">
        <w:rPr>
          <w:color w:val="000000"/>
          <w:sz w:val="22"/>
          <w:szCs w:val="22"/>
        </w:rPr>
        <w:t>/</w:t>
      </w:r>
      <w:proofErr w:type="spellStart"/>
      <w:r w:rsidRPr="00D06CC0">
        <w:rPr>
          <w:color w:val="000000"/>
          <w:sz w:val="22"/>
          <w:szCs w:val="22"/>
        </w:rPr>
        <w:t>tenofovir</w:t>
      </w:r>
      <w:proofErr w:type="spellEnd"/>
      <w:r w:rsidRPr="00D06CC0">
        <w:rPr>
          <w:color w:val="000000"/>
          <w:sz w:val="22"/>
          <w:szCs w:val="22"/>
        </w:rPr>
        <w:t xml:space="preserve"> </w:t>
      </w:r>
      <w:proofErr w:type="spellStart"/>
      <w:r w:rsidRPr="00D06CC0">
        <w:rPr>
          <w:color w:val="000000"/>
          <w:sz w:val="22"/>
          <w:szCs w:val="22"/>
        </w:rPr>
        <w:t>disoproxil</w:t>
      </w:r>
      <w:proofErr w:type="spellEnd"/>
      <w:r w:rsidRPr="00D06CC0">
        <w:rPr>
          <w:color w:val="000000"/>
          <w:sz w:val="22"/>
          <w:szCs w:val="22"/>
        </w:rPr>
        <w:t xml:space="preserve"> fumarate tablet and </w:t>
      </w:r>
      <w:proofErr w:type="spellStart"/>
      <w:r w:rsidRPr="00D06CC0">
        <w:rPr>
          <w:color w:val="000000"/>
          <w:sz w:val="22"/>
          <w:szCs w:val="22"/>
        </w:rPr>
        <w:t>tenofovir</w:t>
      </w:r>
      <w:proofErr w:type="spellEnd"/>
      <w:r w:rsidRPr="00D06CC0">
        <w:rPr>
          <w:color w:val="000000"/>
          <w:sz w:val="22"/>
          <w:szCs w:val="22"/>
        </w:rPr>
        <w:t xml:space="preserve"> reduced-glycerin 1% gel among MSM and transgender women practicing receptive an</w:t>
      </w:r>
      <w:r w:rsidR="00225B60">
        <w:rPr>
          <w:color w:val="000000"/>
          <w:sz w:val="22"/>
          <w:szCs w:val="22"/>
        </w:rPr>
        <w:t>al intercourse.  CDC protocol #</w:t>
      </w:r>
      <w:r w:rsidRPr="00D06CC0">
        <w:rPr>
          <w:color w:val="000000"/>
          <w:sz w:val="22"/>
          <w:szCs w:val="22"/>
        </w:rPr>
        <w:t>6379.</w:t>
      </w:r>
    </w:p>
    <w:p w:rsidR="00D06CC0" w:rsidRPr="00D06CC0" w:rsidRDefault="00D06CC0" w:rsidP="00D06CC0">
      <w:pPr>
        <w:rPr>
          <w:color w:val="1F497D"/>
        </w:rPr>
      </w:pPr>
    </w:p>
    <w:p w:rsidR="00D06CC0" w:rsidRPr="00D06CC0" w:rsidRDefault="00D06CC0" w:rsidP="00D06CC0">
      <w:pPr>
        <w:tabs>
          <w:tab w:val="left" w:pos="360"/>
        </w:tabs>
        <w:ind w:firstLine="360"/>
        <w:rPr>
          <w:sz w:val="22"/>
          <w:szCs w:val="22"/>
        </w:rPr>
      </w:pPr>
      <w:r w:rsidRPr="00D06CC0">
        <w:rPr>
          <w:sz w:val="22"/>
          <w:szCs w:val="22"/>
        </w:rPr>
        <w:t xml:space="preserve">CDC IRB #4614 </w:t>
      </w:r>
      <w:r w:rsidRPr="00D06CC0">
        <w:rPr>
          <w:sz w:val="22"/>
          <w:szCs w:val="22"/>
        </w:rPr>
        <w:tab/>
      </w:r>
      <w:r w:rsidRPr="00D06CC0">
        <w:rPr>
          <w:sz w:val="22"/>
          <w:szCs w:val="22"/>
        </w:rPr>
        <w:tab/>
      </w:r>
      <w:r w:rsidRPr="00D06CC0">
        <w:rPr>
          <w:sz w:val="22"/>
          <w:szCs w:val="22"/>
        </w:rPr>
        <w:tab/>
      </w:r>
      <w:r w:rsidRPr="00D06CC0">
        <w:rPr>
          <w:sz w:val="22"/>
          <w:szCs w:val="22"/>
        </w:rPr>
        <w:tab/>
      </w:r>
      <w:r w:rsidRPr="00D06CC0">
        <w:rPr>
          <w:sz w:val="22"/>
          <w:szCs w:val="22"/>
        </w:rPr>
        <w:tab/>
        <w:t>2005 – 12/2015</w:t>
      </w:r>
    </w:p>
    <w:p w:rsidR="00D06CC0" w:rsidRPr="00D06CC0" w:rsidRDefault="00D06CC0" w:rsidP="00D06CC0">
      <w:pPr>
        <w:ind w:firstLine="360"/>
        <w:rPr>
          <w:sz w:val="22"/>
          <w:szCs w:val="22"/>
        </w:rPr>
      </w:pPr>
      <w:r w:rsidRPr="00D06CC0">
        <w:rPr>
          <w:sz w:val="22"/>
          <w:szCs w:val="22"/>
        </w:rPr>
        <w:t>CDC</w:t>
      </w:r>
      <w:r w:rsidRPr="00D06CC0">
        <w:rPr>
          <w:sz w:val="22"/>
          <w:szCs w:val="22"/>
        </w:rPr>
        <w:tab/>
      </w:r>
      <w:r w:rsidRPr="00D06CC0">
        <w:rPr>
          <w:sz w:val="22"/>
          <w:szCs w:val="22"/>
        </w:rPr>
        <w:tab/>
      </w:r>
      <w:r w:rsidRPr="00D06CC0">
        <w:rPr>
          <w:sz w:val="22"/>
          <w:szCs w:val="22"/>
        </w:rPr>
        <w:tab/>
      </w:r>
      <w:r w:rsidRPr="00D06CC0">
        <w:rPr>
          <w:sz w:val="22"/>
          <w:szCs w:val="22"/>
        </w:rPr>
        <w:tab/>
      </w:r>
      <w:r w:rsidRPr="00D06CC0">
        <w:rPr>
          <w:sz w:val="22"/>
          <w:szCs w:val="22"/>
        </w:rPr>
        <w:tab/>
      </w:r>
      <w:r w:rsidRPr="00D06CC0">
        <w:rPr>
          <w:sz w:val="22"/>
          <w:szCs w:val="22"/>
        </w:rPr>
        <w:tab/>
      </w:r>
      <w:r w:rsidR="00351D4C">
        <w:rPr>
          <w:sz w:val="22"/>
          <w:szCs w:val="22"/>
        </w:rPr>
        <w:t>$</w:t>
      </w:r>
      <w:r w:rsidR="00794F7B">
        <w:rPr>
          <w:sz w:val="22"/>
          <w:szCs w:val="22"/>
        </w:rPr>
        <w:t>1,400,000 (current, direct)</w:t>
      </w:r>
    </w:p>
    <w:p w:rsidR="00F45BE6" w:rsidRDefault="00F45BE6" w:rsidP="00D06CC0">
      <w:pPr>
        <w:ind w:left="360"/>
        <w:rPr>
          <w:bCs/>
          <w:sz w:val="22"/>
          <w:szCs w:val="22"/>
        </w:rPr>
      </w:pPr>
      <w:r>
        <w:rPr>
          <w:bCs/>
          <w:sz w:val="22"/>
          <w:szCs w:val="22"/>
        </w:rPr>
        <w:t xml:space="preserve">Title: </w:t>
      </w:r>
      <w:r w:rsidR="00D06CC0" w:rsidRPr="00D06CC0">
        <w:rPr>
          <w:bCs/>
          <w:sz w:val="22"/>
          <w:szCs w:val="22"/>
        </w:rPr>
        <w:t>The Bangkok men who have sex with m</w:t>
      </w:r>
      <w:r w:rsidR="00D06CC0">
        <w:rPr>
          <w:bCs/>
          <w:sz w:val="22"/>
          <w:szCs w:val="22"/>
        </w:rPr>
        <w:t>en (</w:t>
      </w:r>
      <w:r w:rsidR="00D06CC0" w:rsidRPr="00D06CC0">
        <w:rPr>
          <w:bCs/>
          <w:sz w:val="22"/>
          <w:szCs w:val="22"/>
        </w:rPr>
        <w:t>MSM</w:t>
      </w:r>
      <w:r w:rsidR="00D06CC0">
        <w:rPr>
          <w:bCs/>
          <w:sz w:val="22"/>
          <w:szCs w:val="22"/>
        </w:rPr>
        <w:t>) Cohort S</w:t>
      </w:r>
      <w:r w:rsidR="00D06CC0" w:rsidRPr="00D06CC0">
        <w:rPr>
          <w:bCs/>
          <w:sz w:val="22"/>
          <w:szCs w:val="22"/>
        </w:rPr>
        <w:t>tudy</w:t>
      </w:r>
      <w:r w:rsidR="00D06CC0">
        <w:rPr>
          <w:bCs/>
          <w:sz w:val="22"/>
          <w:szCs w:val="22"/>
        </w:rPr>
        <w:t xml:space="preserve"> (BMCS): </w:t>
      </w:r>
      <w:r w:rsidR="00D06CC0" w:rsidRPr="00D06CC0">
        <w:rPr>
          <w:bCs/>
          <w:sz w:val="22"/>
          <w:szCs w:val="22"/>
        </w:rPr>
        <w:t xml:space="preserve">Cohort study of HIV, STI and preventive interventions among </w:t>
      </w:r>
      <w:r>
        <w:rPr>
          <w:bCs/>
          <w:sz w:val="22"/>
          <w:szCs w:val="22"/>
        </w:rPr>
        <w:t>MSM in Bangkok, Thailand.</w:t>
      </w:r>
    </w:p>
    <w:p w:rsidR="00D06CC0" w:rsidRPr="00D06CC0" w:rsidRDefault="00D06CC0" w:rsidP="00D06CC0">
      <w:pPr>
        <w:ind w:left="360"/>
        <w:rPr>
          <w:color w:val="000000"/>
          <w:sz w:val="22"/>
          <w:szCs w:val="22"/>
        </w:rPr>
      </w:pPr>
      <w:r>
        <w:rPr>
          <w:color w:val="000000"/>
          <w:sz w:val="22"/>
          <w:szCs w:val="22"/>
        </w:rPr>
        <w:t>T</w:t>
      </w:r>
      <w:r w:rsidRPr="00D06CC0">
        <w:rPr>
          <w:color w:val="000000"/>
          <w:sz w:val="22"/>
          <w:szCs w:val="22"/>
        </w:rPr>
        <w:t xml:space="preserve">he </w:t>
      </w:r>
      <w:r>
        <w:rPr>
          <w:color w:val="000000"/>
          <w:sz w:val="22"/>
          <w:szCs w:val="22"/>
        </w:rPr>
        <w:t>major goal of the BMCS</w:t>
      </w:r>
      <w:r w:rsidRPr="00D06CC0">
        <w:rPr>
          <w:color w:val="000000"/>
          <w:sz w:val="22"/>
          <w:szCs w:val="22"/>
        </w:rPr>
        <w:t xml:space="preserve"> is to create a preparatory cohort for biomedical HIV prevention studies.</w:t>
      </w:r>
      <w:r w:rsidR="00225B60">
        <w:rPr>
          <w:color w:val="000000"/>
          <w:sz w:val="22"/>
          <w:szCs w:val="22"/>
        </w:rPr>
        <w:t xml:space="preserve"> CDC protocol #4614.</w:t>
      </w:r>
    </w:p>
    <w:p w:rsidR="00D80DE7" w:rsidRDefault="00D80DE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2"/>
          <w:szCs w:val="22"/>
        </w:rPr>
      </w:pPr>
    </w:p>
    <w:p w:rsidR="005D0D07" w:rsidRPr="006C6573" w:rsidRDefault="00DB169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2"/>
          <w:szCs w:val="22"/>
        </w:rPr>
      </w:pPr>
      <w:r w:rsidRPr="006C6573">
        <w:rPr>
          <w:b/>
          <w:sz w:val="22"/>
          <w:szCs w:val="22"/>
        </w:rPr>
        <w:t>W</w:t>
      </w:r>
      <w:r w:rsidR="00D9706D">
        <w:rPr>
          <w:b/>
          <w:sz w:val="22"/>
          <w:szCs w:val="22"/>
        </w:rPr>
        <w:t xml:space="preserve">orld </w:t>
      </w:r>
      <w:r w:rsidRPr="006C6573">
        <w:rPr>
          <w:b/>
          <w:sz w:val="22"/>
          <w:szCs w:val="22"/>
        </w:rPr>
        <w:t>H</w:t>
      </w:r>
      <w:r w:rsidR="00D9706D">
        <w:rPr>
          <w:b/>
          <w:sz w:val="22"/>
          <w:szCs w:val="22"/>
        </w:rPr>
        <w:t xml:space="preserve">ealth </w:t>
      </w:r>
      <w:r w:rsidRPr="006C6573">
        <w:rPr>
          <w:b/>
          <w:sz w:val="22"/>
          <w:szCs w:val="22"/>
        </w:rPr>
        <w:t>O</w:t>
      </w:r>
      <w:r w:rsidR="00D9706D">
        <w:rPr>
          <w:b/>
          <w:sz w:val="22"/>
          <w:szCs w:val="22"/>
        </w:rPr>
        <w:t>rganization</w:t>
      </w:r>
      <w:r w:rsidR="006D285E">
        <w:rPr>
          <w:b/>
          <w:sz w:val="22"/>
          <w:szCs w:val="22"/>
        </w:rPr>
        <w:t xml:space="preserve"> CONSULTANCIES</w:t>
      </w:r>
    </w:p>
    <w:p w:rsidR="005D0D07" w:rsidRDefault="005D0D07" w:rsidP="005D0D0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2012</w:t>
      </w:r>
      <w:r w:rsidRPr="006C6573">
        <w:rPr>
          <w:sz w:val="22"/>
          <w:szCs w:val="22"/>
        </w:rPr>
        <w:tab/>
      </w:r>
      <w:r w:rsidRPr="006C6573">
        <w:rPr>
          <w:sz w:val="22"/>
          <w:szCs w:val="22"/>
        </w:rPr>
        <w:tab/>
        <w:t>W</w:t>
      </w:r>
      <w:r>
        <w:rPr>
          <w:sz w:val="22"/>
          <w:szCs w:val="22"/>
        </w:rPr>
        <w:t>HO/SEARO Expert Consultation on Developing a Regional Health Sector Training</w:t>
      </w:r>
    </w:p>
    <w:p w:rsidR="005D0D07" w:rsidRPr="00A04D7E" w:rsidRDefault="005D0D07" w:rsidP="005D0D0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ab/>
      </w:r>
      <w:r>
        <w:rPr>
          <w:sz w:val="22"/>
          <w:szCs w:val="22"/>
        </w:rPr>
        <w:tab/>
      </w:r>
      <w:r>
        <w:rPr>
          <w:sz w:val="22"/>
          <w:szCs w:val="22"/>
        </w:rPr>
        <w:tab/>
        <w:t>Package for MSM and Transgender Persons, Thailand, 17-19 July</w:t>
      </w:r>
    </w:p>
    <w:p w:rsidR="003C33BB" w:rsidRPr="006C6573" w:rsidRDefault="003C33BB" w:rsidP="003C33B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2010</w:t>
      </w:r>
      <w:r w:rsidRPr="006C6573">
        <w:rPr>
          <w:sz w:val="22"/>
          <w:szCs w:val="22"/>
        </w:rPr>
        <w:tab/>
      </w:r>
      <w:r w:rsidRPr="006C6573">
        <w:rPr>
          <w:sz w:val="22"/>
          <w:szCs w:val="22"/>
        </w:rPr>
        <w:tab/>
        <w:t xml:space="preserve">WHO Guidelines for the Programmatic Management of Drug-resistant </w:t>
      </w:r>
    </w:p>
    <w:p w:rsidR="003C33BB" w:rsidRPr="00A04D7E" w:rsidRDefault="003C33BB" w:rsidP="003C33B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r>
      <w:r w:rsidRPr="00A04D7E">
        <w:rPr>
          <w:sz w:val="22"/>
          <w:szCs w:val="22"/>
        </w:rPr>
        <w:t xml:space="preserve">TB, Geneva, Switzerland, </w:t>
      </w:r>
      <w:r>
        <w:rPr>
          <w:sz w:val="22"/>
          <w:szCs w:val="22"/>
        </w:rPr>
        <w:t>29-31 October</w:t>
      </w:r>
    </w:p>
    <w:p w:rsidR="00101543" w:rsidRDefault="00101543" w:rsidP="0068442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2009</w:t>
      </w:r>
      <w:r>
        <w:rPr>
          <w:sz w:val="22"/>
          <w:szCs w:val="22"/>
        </w:rPr>
        <w:tab/>
      </w:r>
      <w:r>
        <w:rPr>
          <w:sz w:val="22"/>
          <w:szCs w:val="22"/>
        </w:rPr>
        <w:tab/>
        <w:t>WHO Green Light Committee mission to Kazakhstan, 2-9 May</w:t>
      </w:r>
    </w:p>
    <w:p w:rsidR="00A439CA" w:rsidRDefault="00A439CA" w:rsidP="0068442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2008</w:t>
      </w:r>
      <w:r>
        <w:rPr>
          <w:sz w:val="22"/>
          <w:szCs w:val="22"/>
        </w:rPr>
        <w:tab/>
      </w:r>
      <w:r>
        <w:rPr>
          <w:sz w:val="22"/>
          <w:szCs w:val="22"/>
        </w:rPr>
        <w:tab/>
        <w:t>WHO Green Light Committee mission to Kyrgyzstan, 5-11 December</w:t>
      </w:r>
    </w:p>
    <w:p w:rsidR="00684421" w:rsidRDefault="00684421" w:rsidP="0068442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2008</w:t>
      </w:r>
      <w:r>
        <w:rPr>
          <w:sz w:val="22"/>
          <w:szCs w:val="22"/>
        </w:rPr>
        <w:tab/>
      </w:r>
      <w:r>
        <w:rPr>
          <w:sz w:val="22"/>
          <w:szCs w:val="22"/>
        </w:rPr>
        <w:tab/>
        <w:t>WHO Green Light Committee mission to Cambodia, 2-16 August</w:t>
      </w:r>
    </w:p>
    <w:p w:rsidR="00A04D7E" w:rsidRDefault="00A04D7E" w:rsidP="00AC191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2008</w:t>
      </w:r>
      <w:r>
        <w:rPr>
          <w:sz w:val="22"/>
          <w:szCs w:val="22"/>
        </w:rPr>
        <w:tab/>
      </w:r>
      <w:r>
        <w:rPr>
          <w:sz w:val="22"/>
          <w:szCs w:val="22"/>
        </w:rPr>
        <w:tab/>
        <w:t>WHO Green Light Committee mission to Kyrgyzstan and Albania, 2-16 May</w:t>
      </w:r>
    </w:p>
    <w:p w:rsidR="00AC1916" w:rsidRPr="006C6573" w:rsidRDefault="00AC1916" w:rsidP="00AC191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200</w:t>
      </w:r>
      <w:r>
        <w:rPr>
          <w:sz w:val="22"/>
          <w:szCs w:val="22"/>
        </w:rPr>
        <w:t>8</w:t>
      </w:r>
      <w:r w:rsidRPr="006C6573">
        <w:rPr>
          <w:sz w:val="22"/>
          <w:szCs w:val="22"/>
        </w:rPr>
        <w:tab/>
      </w:r>
      <w:r w:rsidRPr="006C6573">
        <w:rPr>
          <w:sz w:val="22"/>
          <w:szCs w:val="22"/>
        </w:rPr>
        <w:tab/>
        <w:t xml:space="preserve">WHO Guidelines for the Programmatic Management of Drug-resistant </w:t>
      </w:r>
    </w:p>
    <w:p w:rsidR="00AC1916" w:rsidRPr="00A04D7E" w:rsidRDefault="00AC1916" w:rsidP="00AC191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r>
      <w:r w:rsidRPr="00A04D7E">
        <w:rPr>
          <w:sz w:val="22"/>
          <w:szCs w:val="22"/>
        </w:rPr>
        <w:t xml:space="preserve">TB, Geneva, Switzerland, </w:t>
      </w:r>
      <w:r w:rsidR="00A04D7E">
        <w:rPr>
          <w:sz w:val="22"/>
          <w:szCs w:val="22"/>
        </w:rPr>
        <w:t>4-5 February</w:t>
      </w:r>
    </w:p>
    <w:p w:rsidR="0003301E" w:rsidRPr="006C6573" w:rsidRDefault="005C20D2" w:rsidP="0003301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2007</w:t>
      </w:r>
      <w:r w:rsidRPr="006C6573">
        <w:rPr>
          <w:sz w:val="22"/>
          <w:szCs w:val="22"/>
        </w:rPr>
        <w:tab/>
      </w:r>
      <w:r w:rsidRPr="006C6573">
        <w:rPr>
          <w:sz w:val="22"/>
          <w:szCs w:val="22"/>
        </w:rPr>
        <w:tab/>
      </w:r>
      <w:r w:rsidR="0003301E" w:rsidRPr="006C6573">
        <w:rPr>
          <w:sz w:val="22"/>
          <w:szCs w:val="22"/>
        </w:rPr>
        <w:t xml:space="preserve">WHO Guidelines for the Programmatic Management of Drug-resistant </w:t>
      </w:r>
    </w:p>
    <w:p w:rsidR="0003301E" w:rsidRPr="006C6573" w:rsidRDefault="0003301E" w:rsidP="0003301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lang w:val="es-ES_tradnl"/>
        </w:rPr>
      </w:pPr>
      <w:r w:rsidRPr="006C6573">
        <w:rPr>
          <w:sz w:val="22"/>
          <w:szCs w:val="22"/>
        </w:rPr>
        <w:tab/>
      </w:r>
      <w:r w:rsidRPr="006C6573">
        <w:rPr>
          <w:sz w:val="22"/>
          <w:szCs w:val="22"/>
        </w:rPr>
        <w:tab/>
      </w:r>
      <w:r w:rsidRPr="006C6573">
        <w:rPr>
          <w:sz w:val="22"/>
          <w:szCs w:val="22"/>
        </w:rPr>
        <w:tab/>
      </w:r>
      <w:r w:rsidRPr="006C6573">
        <w:rPr>
          <w:sz w:val="22"/>
          <w:szCs w:val="22"/>
          <w:lang w:val="es-ES_tradnl"/>
        </w:rPr>
        <w:t>TB, Las Palmas Gran Ca</w:t>
      </w:r>
      <w:r w:rsidR="00A04D7E">
        <w:rPr>
          <w:sz w:val="22"/>
          <w:szCs w:val="22"/>
          <w:lang w:val="es-ES_tradnl"/>
        </w:rPr>
        <w:t xml:space="preserve">naria, </w:t>
      </w:r>
      <w:proofErr w:type="spellStart"/>
      <w:r w:rsidR="00A04D7E">
        <w:rPr>
          <w:sz w:val="22"/>
          <w:szCs w:val="22"/>
          <w:lang w:val="es-ES_tradnl"/>
        </w:rPr>
        <w:t>Spain</w:t>
      </w:r>
      <w:proofErr w:type="spellEnd"/>
      <w:r w:rsidR="00A04D7E">
        <w:rPr>
          <w:sz w:val="22"/>
          <w:szCs w:val="22"/>
          <w:lang w:val="es-ES_tradnl"/>
        </w:rPr>
        <w:t xml:space="preserve">, 26-27 </w:t>
      </w:r>
      <w:proofErr w:type="spellStart"/>
      <w:r w:rsidR="00A04D7E">
        <w:rPr>
          <w:sz w:val="22"/>
          <w:szCs w:val="22"/>
          <w:lang w:val="es-ES_tradnl"/>
        </w:rPr>
        <w:t>October</w:t>
      </w:r>
      <w:proofErr w:type="spellEnd"/>
    </w:p>
    <w:p w:rsidR="00407194" w:rsidRPr="006C6573" w:rsidRDefault="00407194" w:rsidP="0040719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2007</w:t>
      </w:r>
      <w:r w:rsidRPr="006C6573">
        <w:rPr>
          <w:sz w:val="22"/>
          <w:szCs w:val="22"/>
        </w:rPr>
        <w:tab/>
      </w:r>
      <w:r w:rsidRPr="006C6573">
        <w:rPr>
          <w:sz w:val="22"/>
          <w:szCs w:val="22"/>
        </w:rPr>
        <w:tab/>
        <w:t>Western Pacific Regional Office, MDR TB Management, Phnom Penh, Cambodia,</w:t>
      </w:r>
    </w:p>
    <w:p w:rsidR="00407194" w:rsidRPr="006C6573" w:rsidRDefault="00A04D7E" w:rsidP="0040719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ab/>
      </w:r>
      <w:r>
        <w:rPr>
          <w:sz w:val="22"/>
          <w:szCs w:val="22"/>
        </w:rPr>
        <w:tab/>
      </w:r>
      <w:r>
        <w:rPr>
          <w:sz w:val="22"/>
          <w:szCs w:val="22"/>
        </w:rPr>
        <w:tab/>
        <w:t>10-12 July</w:t>
      </w:r>
    </w:p>
    <w:p w:rsidR="00DB1692" w:rsidRPr="006C6573" w:rsidRDefault="00DB169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2007</w:t>
      </w:r>
      <w:r w:rsidRPr="006C6573">
        <w:rPr>
          <w:sz w:val="22"/>
          <w:szCs w:val="22"/>
        </w:rPr>
        <w:tab/>
      </w:r>
      <w:r w:rsidRPr="006C6573">
        <w:rPr>
          <w:sz w:val="22"/>
          <w:szCs w:val="22"/>
        </w:rPr>
        <w:tab/>
        <w:t xml:space="preserve">WHO Guidelines for the Programmatic Management of Drug-resistant </w:t>
      </w:r>
    </w:p>
    <w:p w:rsidR="00DB1692" w:rsidRPr="006C6573" w:rsidRDefault="00DB169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TB, Montreu</w:t>
      </w:r>
      <w:r w:rsidR="00A04D7E">
        <w:rPr>
          <w:sz w:val="22"/>
          <w:szCs w:val="22"/>
        </w:rPr>
        <w:t>x, Switzerland, 18-19 April</w:t>
      </w:r>
    </w:p>
    <w:p w:rsidR="00DB1692" w:rsidRPr="006C6573" w:rsidRDefault="00DB169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2007</w:t>
      </w:r>
      <w:r w:rsidRPr="006C6573">
        <w:rPr>
          <w:sz w:val="22"/>
          <w:szCs w:val="22"/>
        </w:rPr>
        <w:tab/>
      </w:r>
      <w:r w:rsidRPr="006C6573">
        <w:rPr>
          <w:sz w:val="22"/>
          <w:szCs w:val="22"/>
        </w:rPr>
        <w:tab/>
        <w:t xml:space="preserve">WHO TB Prevalence Survey Guidelines, WPRO meeting, Seoul, South Korea, 12-13 </w:t>
      </w:r>
    </w:p>
    <w:p w:rsidR="00DB1692" w:rsidRPr="006C6573" w:rsidRDefault="00A04D7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ab/>
      </w:r>
      <w:r>
        <w:rPr>
          <w:sz w:val="22"/>
          <w:szCs w:val="22"/>
        </w:rPr>
        <w:tab/>
      </w:r>
      <w:r>
        <w:rPr>
          <w:sz w:val="22"/>
          <w:szCs w:val="22"/>
        </w:rPr>
        <w:tab/>
        <w:t>February</w:t>
      </w:r>
    </w:p>
    <w:p w:rsidR="00DB1692" w:rsidRDefault="00DB169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u w:val="words"/>
        </w:rPr>
      </w:pPr>
    </w:p>
    <w:p w:rsidR="00BA5840" w:rsidRPr="00BA5840" w:rsidRDefault="00BA584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2"/>
          <w:szCs w:val="22"/>
        </w:rPr>
      </w:pPr>
      <w:r w:rsidRPr="00BA5840">
        <w:rPr>
          <w:b/>
          <w:sz w:val="22"/>
          <w:szCs w:val="22"/>
        </w:rPr>
        <w:t>TRAINING COURSES</w:t>
      </w:r>
    </w:p>
    <w:p w:rsidR="00AD60EE" w:rsidRDefault="00AD60EE" w:rsidP="00351D4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2014</w:t>
      </w:r>
      <w:r>
        <w:rPr>
          <w:sz w:val="22"/>
          <w:szCs w:val="22"/>
        </w:rPr>
        <w:tab/>
      </w:r>
      <w:r>
        <w:rPr>
          <w:sz w:val="22"/>
          <w:szCs w:val="22"/>
        </w:rPr>
        <w:tab/>
        <w:t>High Threat Security Overseas (HTSOS), Advanced Security Overseas (ASOS), FSI</w:t>
      </w:r>
    </w:p>
    <w:p w:rsidR="00351D4C" w:rsidRDefault="00351D4C" w:rsidP="00351D4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2014</w:t>
      </w:r>
      <w:r>
        <w:rPr>
          <w:sz w:val="22"/>
          <w:szCs w:val="22"/>
        </w:rPr>
        <w:tab/>
      </w:r>
      <w:r>
        <w:rPr>
          <w:sz w:val="22"/>
          <w:szCs w:val="22"/>
        </w:rPr>
        <w:tab/>
        <w:t>Contracting Officer Representative, recertification in 2014</w:t>
      </w:r>
    </w:p>
    <w:p w:rsidR="00AD60EE" w:rsidRDefault="00AD60EE" w:rsidP="00351D4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2014</w:t>
      </w:r>
      <w:r>
        <w:rPr>
          <w:sz w:val="22"/>
          <w:szCs w:val="22"/>
        </w:rPr>
        <w:tab/>
      </w:r>
      <w:r>
        <w:rPr>
          <w:sz w:val="22"/>
          <w:szCs w:val="22"/>
        </w:rPr>
        <w:tab/>
        <w:t>Good Clinical Practice recertification, October</w:t>
      </w:r>
    </w:p>
    <w:p w:rsidR="005C36A6" w:rsidRDefault="00351D4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lastRenderedPageBreak/>
        <w:t>2012</w:t>
      </w:r>
      <w:r w:rsidR="005C36A6">
        <w:rPr>
          <w:sz w:val="22"/>
          <w:szCs w:val="22"/>
        </w:rPr>
        <w:tab/>
      </w:r>
      <w:r w:rsidR="005C36A6">
        <w:rPr>
          <w:sz w:val="22"/>
          <w:szCs w:val="22"/>
        </w:rPr>
        <w:tab/>
        <w:t>Contracting Officer Represe</w:t>
      </w:r>
      <w:r>
        <w:rPr>
          <w:sz w:val="22"/>
          <w:szCs w:val="22"/>
        </w:rPr>
        <w:t>ntative, recertification in 2012</w:t>
      </w:r>
    </w:p>
    <w:p w:rsidR="0054457F" w:rsidRDefault="0054457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2012</w:t>
      </w:r>
      <w:r>
        <w:rPr>
          <w:sz w:val="22"/>
          <w:szCs w:val="22"/>
        </w:rPr>
        <w:tab/>
      </w:r>
      <w:r>
        <w:rPr>
          <w:sz w:val="22"/>
          <w:szCs w:val="22"/>
        </w:rPr>
        <w:tab/>
        <w:t>Executive Leadership Skills, November 5-9</w:t>
      </w:r>
    </w:p>
    <w:p w:rsidR="00A00023" w:rsidRDefault="00A0002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2011</w:t>
      </w:r>
      <w:r>
        <w:rPr>
          <w:sz w:val="22"/>
          <w:szCs w:val="22"/>
        </w:rPr>
        <w:tab/>
      </w:r>
      <w:r>
        <w:rPr>
          <w:sz w:val="22"/>
          <w:szCs w:val="22"/>
        </w:rPr>
        <w:tab/>
        <w:t>Overseas Supervisors Training, Center for Global Health, December 12-16</w:t>
      </w:r>
    </w:p>
    <w:p w:rsidR="0082020C" w:rsidRDefault="0082020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2011</w:t>
      </w:r>
      <w:r>
        <w:rPr>
          <w:sz w:val="22"/>
          <w:szCs w:val="22"/>
        </w:rPr>
        <w:tab/>
      </w:r>
      <w:r>
        <w:rPr>
          <w:sz w:val="22"/>
          <w:szCs w:val="22"/>
        </w:rPr>
        <w:tab/>
        <w:t>Good Clinical Practice Training and Certification, April 27-28</w:t>
      </w:r>
    </w:p>
    <w:p w:rsidR="000B3933" w:rsidRDefault="000B393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2010</w:t>
      </w:r>
      <w:r>
        <w:rPr>
          <w:sz w:val="22"/>
          <w:szCs w:val="22"/>
        </w:rPr>
        <w:tab/>
      </w:r>
      <w:r>
        <w:rPr>
          <w:sz w:val="22"/>
          <w:szCs w:val="22"/>
        </w:rPr>
        <w:tab/>
        <w:t>Research Ethics Training, November 1-2, led by FHI</w:t>
      </w:r>
    </w:p>
    <w:p w:rsidR="005C36A6" w:rsidRDefault="005C36A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2010</w:t>
      </w:r>
      <w:r>
        <w:rPr>
          <w:sz w:val="22"/>
          <w:szCs w:val="22"/>
        </w:rPr>
        <w:tab/>
      </w:r>
      <w:r>
        <w:rPr>
          <w:sz w:val="22"/>
          <w:szCs w:val="22"/>
        </w:rPr>
        <w:tab/>
        <w:t>Contracting Officer Representative Training, completed in 2010</w:t>
      </w:r>
    </w:p>
    <w:p w:rsidR="00BA0EF4" w:rsidRDefault="00BA0E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2008</w:t>
      </w:r>
      <w:r>
        <w:rPr>
          <w:sz w:val="22"/>
          <w:szCs w:val="22"/>
        </w:rPr>
        <w:tab/>
      </w:r>
      <w:r>
        <w:rPr>
          <w:sz w:val="22"/>
          <w:szCs w:val="22"/>
        </w:rPr>
        <w:tab/>
      </w:r>
      <w:r w:rsidR="00544BD7">
        <w:rPr>
          <w:sz w:val="22"/>
          <w:szCs w:val="22"/>
        </w:rPr>
        <w:t xml:space="preserve">United Nations </w:t>
      </w:r>
      <w:r>
        <w:rPr>
          <w:sz w:val="22"/>
          <w:szCs w:val="22"/>
        </w:rPr>
        <w:t>Advanced Security i</w:t>
      </w:r>
      <w:r w:rsidR="000B3933">
        <w:rPr>
          <w:sz w:val="22"/>
          <w:szCs w:val="22"/>
        </w:rPr>
        <w:t>n the Field Training, November 26</w:t>
      </w:r>
    </w:p>
    <w:p w:rsidR="00BA5840" w:rsidRPr="00BA5840" w:rsidRDefault="00544BD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2006</w:t>
      </w:r>
      <w:r>
        <w:rPr>
          <w:sz w:val="22"/>
          <w:szCs w:val="22"/>
        </w:rPr>
        <w:tab/>
      </w:r>
      <w:r>
        <w:rPr>
          <w:sz w:val="22"/>
          <w:szCs w:val="22"/>
        </w:rPr>
        <w:tab/>
        <w:t>United Nations</w:t>
      </w:r>
      <w:r w:rsidR="00167D60">
        <w:rPr>
          <w:sz w:val="22"/>
          <w:szCs w:val="22"/>
        </w:rPr>
        <w:t xml:space="preserve"> </w:t>
      </w:r>
      <w:r w:rsidR="00BA5840" w:rsidRPr="00BA5840">
        <w:rPr>
          <w:sz w:val="22"/>
          <w:szCs w:val="22"/>
        </w:rPr>
        <w:t xml:space="preserve">Basic Security </w:t>
      </w:r>
      <w:r w:rsidR="00BA0EF4">
        <w:rPr>
          <w:sz w:val="22"/>
          <w:szCs w:val="22"/>
        </w:rPr>
        <w:t xml:space="preserve">in the Field </w:t>
      </w:r>
      <w:r w:rsidR="00BA5840" w:rsidRPr="00BA5840">
        <w:rPr>
          <w:sz w:val="22"/>
          <w:szCs w:val="22"/>
        </w:rPr>
        <w:t>Training</w:t>
      </w:r>
      <w:r w:rsidR="000B3933">
        <w:rPr>
          <w:sz w:val="22"/>
          <w:szCs w:val="22"/>
        </w:rPr>
        <w:t>, November 20</w:t>
      </w:r>
    </w:p>
    <w:p w:rsidR="00BA5840" w:rsidRDefault="00BA584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u w:val="words"/>
        </w:rPr>
      </w:pPr>
    </w:p>
    <w:p w:rsidR="0054457F" w:rsidRPr="0054457F" w:rsidRDefault="00C521B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szCs w:val="22"/>
        </w:rPr>
      </w:pPr>
      <w:r>
        <w:rPr>
          <w:b/>
          <w:bCs/>
          <w:sz w:val="22"/>
          <w:szCs w:val="22"/>
        </w:rPr>
        <w:t>CONFERENCE A</w:t>
      </w:r>
      <w:r w:rsidR="006D285E">
        <w:rPr>
          <w:b/>
          <w:bCs/>
          <w:sz w:val="22"/>
          <w:szCs w:val="22"/>
        </w:rPr>
        <w:t>BSTRACT REVIEWER</w:t>
      </w:r>
    </w:p>
    <w:p w:rsidR="00483DCC" w:rsidRDefault="00483DCC" w:rsidP="00483DC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2016</w:t>
      </w:r>
      <w:r>
        <w:rPr>
          <w:sz w:val="22"/>
          <w:szCs w:val="22"/>
        </w:rPr>
        <w:tab/>
      </w:r>
      <w:r>
        <w:rPr>
          <w:sz w:val="22"/>
          <w:szCs w:val="22"/>
        </w:rPr>
        <w:tab/>
        <w:t>International AIDS Society, 23</w:t>
      </w:r>
      <w:r w:rsidRPr="00483DCC">
        <w:rPr>
          <w:sz w:val="22"/>
          <w:szCs w:val="22"/>
          <w:vertAlign w:val="superscript"/>
        </w:rPr>
        <w:t>rd</w:t>
      </w:r>
      <w:r>
        <w:rPr>
          <w:sz w:val="22"/>
          <w:szCs w:val="22"/>
        </w:rPr>
        <w:t xml:space="preserve"> International AIDS Conference</w:t>
      </w:r>
    </w:p>
    <w:p w:rsidR="00E66748" w:rsidRDefault="00E6674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2015</w:t>
      </w:r>
      <w:r>
        <w:rPr>
          <w:sz w:val="22"/>
          <w:szCs w:val="22"/>
        </w:rPr>
        <w:tab/>
      </w:r>
      <w:r>
        <w:rPr>
          <w:sz w:val="22"/>
          <w:szCs w:val="22"/>
        </w:rPr>
        <w:tab/>
        <w:t>International AIDS Society, 22</w:t>
      </w:r>
      <w:r w:rsidRPr="00E66748">
        <w:rPr>
          <w:sz w:val="22"/>
          <w:szCs w:val="22"/>
          <w:vertAlign w:val="superscript"/>
        </w:rPr>
        <w:t>nd</w:t>
      </w:r>
      <w:r>
        <w:rPr>
          <w:sz w:val="22"/>
          <w:szCs w:val="22"/>
        </w:rPr>
        <w:t xml:space="preserve"> International AIDS Conference</w:t>
      </w:r>
    </w:p>
    <w:p w:rsidR="00AD60EE" w:rsidRDefault="00AD60E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2014</w:t>
      </w:r>
      <w:r>
        <w:rPr>
          <w:sz w:val="22"/>
          <w:szCs w:val="22"/>
        </w:rPr>
        <w:tab/>
      </w:r>
      <w:r>
        <w:rPr>
          <w:sz w:val="22"/>
          <w:szCs w:val="22"/>
        </w:rPr>
        <w:tab/>
        <w:t>International AIDS Society, 21</w:t>
      </w:r>
      <w:r w:rsidRPr="00AD60EE">
        <w:rPr>
          <w:sz w:val="22"/>
          <w:szCs w:val="22"/>
          <w:vertAlign w:val="superscript"/>
        </w:rPr>
        <w:t>st</w:t>
      </w:r>
      <w:r>
        <w:rPr>
          <w:sz w:val="22"/>
          <w:szCs w:val="22"/>
        </w:rPr>
        <w:t xml:space="preserve"> International AIDS Conference</w:t>
      </w:r>
    </w:p>
    <w:p w:rsidR="00B72951" w:rsidRDefault="00B7295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2013</w:t>
      </w:r>
      <w:r>
        <w:rPr>
          <w:sz w:val="22"/>
          <w:szCs w:val="22"/>
        </w:rPr>
        <w:tab/>
      </w:r>
      <w:r>
        <w:rPr>
          <w:sz w:val="22"/>
          <w:szCs w:val="22"/>
        </w:rPr>
        <w:tab/>
        <w:t>International AIDS Society, 20</w:t>
      </w:r>
      <w:r w:rsidRPr="00B72951">
        <w:rPr>
          <w:sz w:val="22"/>
          <w:szCs w:val="22"/>
          <w:vertAlign w:val="superscript"/>
        </w:rPr>
        <w:t>th</w:t>
      </w:r>
      <w:r>
        <w:rPr>
          <w:sz w:val="22"/>
          <w:szCs w:val="22"/>
        </w:rPr>
        <w:t xml:space="preserve"> International AIDS Conference</w:t>
      </w:r>
    </w:p>
    <w:p w:rsidR="00B72951" w:rsidRDefault="00B7295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2013</w:t>
      </w:r>
      <w:r>
        <w:rPr>
          <w:sz w:val="22"/>
          <w:szCs w:val="22"/>
        </w:rPr>
        <w:tab/>
      </w:r>
      <w:r>
        <w:rPr>
          <w:sz w:val="22"/>
          <w:szCs w:val="22"/>
        </w:rPr>
        <w:tab/>
        <w:t>American College of Preventive Medicine, Prevention 2014</w:t>
      </w:r>
    </w:p>
    <w:p w:rsidR="0054457F" w:rsidRDefault="0054457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2012</w:t>
      </w:r>
      <w:r>
        <w:rPr>
          <w:sz w:val="22"/>
          <w:szCs w:val="22"/>
        </w:rPr>
        <w:tab/>
      </w:r>
      <w:r>
        <w:rPr>
          <w:sz w:val="22"/>
          <w:szCs w:val="22"/>
        </w:rPr>
        <w:tab/>
        <w:t>American College of Preventive Medicine, Prevention 2013</w:t>
      </w:r>
    </w:p>
    <w:p w:rsidR="0054457F" w:rsidRDefault="0054457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2012</w:t>
      </w:r>
      <w:r>
        <w:rPr>
          <w:sz w:val="22"/>
          <w:szCs w:val="22"/>
        </w:rPr>
        <w:tab/>
      </w:r>
      <w:r>
        <w:rPr>
          <w:sz w:val="22"/>
          <w:szCs w:val="22"/>
        </w:rPr>
        <w:tab/>
        <w:t>International AIDS Society, 19</w:t>
      </w:r>
      <w:r w:rsidRPr="0054457F">
        <w:rPr>
          <w:sz w:val="22"/>
          <w:szCs w:val="22"/>
          <w:vertAlign w:val="superscript"/>
        </w:rPr>
        <w:t>th</w:t>
      </w:r>
      <w:r>
        <w:rPr>
          <w:sz w:val="22"/>
          <w:szCs w:val="22"/>
        </w:rPr>
        <w:t xml:space="preserve"> International AIDS Conference</w:t>
      </w:r>
    </w:p>
    <w:p w:rsidR="0054457F" w:rsidRPr="0054457F" w:rsidRDefault="0054457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2010</w:t>
      </w:r>
      <w:r>
        <w:rPr>
          <w:sz w:val="22"/>
          <w:szCs w:val="22"/>
        </w:rPr>
        <w:tab/>
      </w:r>
      <w:r>
        <w:rPr>
          <w:sz w:val="22"/>
          <w:szCs w:val="22"/>
        </w:rPr>
        <w:tab/>
        <w:t>International AIDS Society, 18</w:t>
      </w:r>
      <w:r w:rsidRPr="0054457F">
        <w:rPr>
          <w:sz w:val="22"/>
          <w:szCs w:val="22"/>
          <w:vertAlign w:val="superscript"/>
        </w:rPr>
        <w:t>th</w:t>
      </w:r>
      <w:r>
        <w:rPr>
          <w:sz w:val="22"/>
          <w:szCs w:val="22"/>
        </w:rPr>
        <w:t xml:space="preserve"> International AIDS Conference</w:t>
      </w:r>
    </w:p>
    <w:p w:rsidR="0054457F" w:rsidRPr="006C6573" w:rsidRDefault="0054457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u w:val="words"/>
        </w:rPr>
      </w:pPr>
    </w:p>
    <w:p w:rsidR="001419B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szCs w:val="22"/>
        </w:rPr>
      </w:pPr>
      <w:r w:rsidRPr="006C6573">
        <w:rPr>
          <w:b/>
          <w:bCs/>
          <w:sz w:val="22"/>
          <w:szCs w:val="22"/>
        </w:rPr>
        <w:t>SCIENTIFIC PEER REVIEWER</w:t>
      </w:r>
    </w:p>
    <w:p w:rsidR="00EC099C" w:rsidRDefault="0017273D" w:rsidP="0044537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E46B57">
        <w:rPr>
          <w:bCs/>
          <w:sz w:val="22"/>
          <w:szCs w:val="22"/>
        </w:rPr>
        <w:t>1999-present</w:t>
      </w:r>
      <w:r w:rsidR="0044537C">
        <w:rPr>
          <w:bCs/>
          <w:sz w:val="22"/>
          <w:szCs w:val="22"/>
        </w:rPr>
        <w:tab/>
      </w:r>
      <w:r w:rsidR="00EC099C" w:rsidRPr="006C6573">
        <w:rPr>
          <w:sz w:val="22"/>
          <w:szCs w:val="22"/>
        </w:rPr>
        <w:t>The Lancet</w:t>
      </w:r>
      <w:r w:rsidR="005D5F96" w:rsidRPr="006C6573">
        <w:rPr>
          <w:sz w:val="22"/>
          <w:szCs w:val="22"/>
        </w:rPr>
        <w:t>;</w:t>
      </w:r>
      <w:r w:rsidR="00AF43AA" w:rsidRPr="006C6573">
        <w:rPr>
          <w:sz w:val="22"/>
          <w:szCs w:val="22"/>
        </w:rPr>
        <w:t xml:space="preserve"> </w:t>
      </w:r>
      <w:r w:rsidR="0085485A">
        <w:rPr>
          <w:sz w:val="22"/>
          <w:szCs w:val="22"/>
        </w:rPr>
        <w:t xml:space="preserve">AIDS and Behavior; </w:t>
      </w:r>
      <w:r w:rsidR="00010F66" w:rsidRPr="006C6573">
        <w:rPr>
          <w:sz w:val="22"/>
          <w:szCs w:val="22"/>
        </w:rPr>
        <w:t xml:space="preserve">American Journal of Epidemiology; </w:t>
      </w:r>
      <w:r w:rsidR="00EC099C" w:rsidRPr="006C6573">
        <w:rPr>
          <w:sz w:val="22"/>
          <w:szCs w:val="22"/>
        </w:rPr>
        <w:t>American Journal of Public Health</w:t>
      </w:r>
      <w:r w:rsidR="005D5F96" w:rsidRPr="006C6573">
        <w:rPr>
          <w:sz w:val="22"/>
          <w:szCs w:val="22"/>
        </w:rPr>
        <w:t>;</w:t>
      </w:r>
      <w:r w:rsidR="000F028D" w:rsidRPr="006C6573">
        <w:rPr>
          <w:sz w:val="22"/>
          <w:szCs w:val="22"/>
        </w:rPr>
        <w:t xml:space="preserve"> Clinical Infectious Disease; Culture, Medicine, and Psychiatry; </w:t>
      </w:r>
      <w:r w:rsidR="00EC099C" w:rsidRPr="006C6573">
        <w:rPr>
          <w:sz w:val="22"/>
          <w:szCs w:val="22"/>
        </w:rPr>
        <w:t>Emerging Infectious Diseases</w:t>
      </w:r>
      <w:r w:rsidR="005D5F96" w:rsidRPr="006C6573">
        <w:rPr>
          <w:sz w:val="22"/>
          <w:szCs w:val="22"/>
        </w:rPr>
        <w:t>;</w:t>
      </w:r>
      <w:r w:rsidR="00010F66" w:rsidRPr="006C6573">
        <w:rPr>
          <w:sz w:val="22"/>
          <w:szCs w:val="22"/>
        </w:rPr>
        <w:t xml:space="preserve"> </w:t>
      </w:r>
      <w:r w:rsidR="000F028D" w:rsidRPr="006C6573">
        <w:rPr>
          <w:sz w:val="22"/>
          <w:szCs w:val="22"/>
        </w:rPr>
        <w:t xml:space="preserve">International Journal of Epidemiology; International Journal of Tuberculosis and Lung Disease; </w:t>
      </w:r>
      <w:r w:rsidR="00010F66" w:rsidRPr="006C6573">
        <w:rPr>
          <w:sz w:val="22"/>
          <w:szCs w:val="22"/>
        </w:rPr>
        <w:t>Journal of Health and Human Rights;</w:t>
      </w:r>
      <w:r w:rsidR="000F028D" w:rsidRPr="006C6573">
        <w:rPr>
          <w:sz w:val="22"/>
          <w:szCs w:val="22"/>
        </w:rPr>
        <w:t xml:space="preserve"> </w:t>
      </w:r>
      <w:r w:rsidR="0082020C">
        <w:rPr>
          <w:sz w:val="22"/>
          <w:szCs w:val="22"/>
        </w:rPr>
        <w:t xml:space="preserve">Journal of AIDS; </w:t>
      </w:r>
      <w:r w:rsidR="000F028D" w:rsidRPr="006C6573">
        <w:rPr>
          <w:sz w:val="22"/>
          <w:szCs w:val="22"/>
        </w:rPr>
        <w:t xml:space="preserve">Journal of Nervous and Mental Disease; Public Health Reports; Public Library of Science; </w:t>
      </w:r>
      <w:r w:rsidR="00695A6B" w:rsidRPr="006C6573">
        <w:rPr>
          <w:sz w:val="22"/>
          <w:szCs w:val="22"/>
        </w:rPr>
        <w:t>Transactions of the Royal Society of Tropical Medicine and Hygiene</w:t>
      </w:r>
      <w:r w:rsidR="005D5F96" w:rsidRPr="006C6573">
        <w:rPr>
          <w:sz w:val="22"/>
          <w:szCs w:val="22"/>
        </w:rPr>
        <w:t>;</w:t>
      </w:r>
      <w:r w:rsidR="000F028D" w:rsidRPr="006C6573">
        <w:rPr>
          <w:sz w:val="22"/>
          <w:szCs w:val="22"/>
        </w:rPr>
        <w:t xml:space="preserve"> </w:t>
      </w:r>
      <w:r w:rsidR="003C33BB">
        <w:rPr>
          <w:sz w:val="22"/>
          <w:szCs w:val="22"/>
        </w:rPr>
        <w:t xml:space="preserve">Journal of Public Health Policy, </w:t>
      </w:r>
      <w:r w:rsidR="00EC099C" w:rsidRPr="006C6573">
        <w:rPr>
          <w:sz w:val="22"/>
          <w:szCs w:val="22"/>
        </w:rPr>
        <w:t>Tropical Medicine and International Health</w:t>
      </w:r>
      <w:r w:rsidR="008E6878">
        <w:rPr>
          <w:sz w:val="22"/>
          <w:szCs w:val="22"/>
        </w:rPr>
        <w:t xml:space="preserve">, </w:t>
      </w:r>
      <w:proofErr w:type="spellStart"/>
      <w:r w:rsidR="008E6878">
        <w:rPr>
          <w:sz w:val="22"/>
          <w:szCs w:val="22"/>
        </w:rPr>
        <w:t>BioMed</w:t>
      </w:r>
      <w:proofErr w:type="spellEnd"/>
      <w:r w:rsidR="008E6878">
        <w:rPr>
          <w:sz w:val="22"/>
          <w:szCs w:val="22"/>
        </w:rPr>
        <w:t xml:space="preserve"> Central Infectious Diseases</w:t>
      </w:r>
    </w:p>
    <w:p w:rsidR="000F028D" w:rsidRPr="006C6573" w:rsidRDefault="000F02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2006</w:t>
      </w:r>
      <w:r w:rsidRPr="006C6573">
        <w:rPr>
          <w:sz w:val="22"/>
          <w:szCs w:val="22"/>
        </w:rPr>
        <w:tab/>
      </w:r>
      <w:r w:rsidRPr="006C6573">
        <w:rPr>
          <w:sz w:val="22"/>
          <w:szCs w:val="22"/>
        </w:rPr>
        <w:tab/>
        <w:t>Editorial board, Journal of Conflict and Health</w:t>
      </w:r>
    </w:p>
    <w:p w:rsidR="00924021" w:rsidRPr="006C6573" w:rsidRDefault="0092402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840978" w:rsidRPr="006C6573" w:rsidRDefault="00840978" w:rsidP="00840978">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b/>
          <w:bCs/>
          <w:sz w:val="22"/>
          <w:szCs w:val="22"/>
        </w:rPr>
      </w:pPr>
      <w:r w:rsidRPr="006C6573">
        <w:rPr>
          <w:b/>
          <w:bCs/>
          <w:sz w:val="22"/>
          <w:szCs w:val="22"/>
        </w:rPr>
        <w:t>TEACHING and MENTORING</w:t>
      </w:r>
    </w:p>
    <w:p w:rsidR="000D388A" w:rsidRDefault="000D388A" w:rsidP="00840978">
      <w:pPr>
        <w:rPr>
          <w:sz w:val="22"/>
          <w:szCs w:val="22"/>
        </w:rPr>
      </w:pPr>
      <w:r>
        <w:rPr>
          <w:sz w:val="22"/>
          <w:szCs w:val="22"/>
        </w:rPr>
        <w:t>2011</w:t>
      </w:r>
      <w:r w:rsidR="00DA44E4">
        <w:rPr>
          <w:sz w:val="22"/>
          <w:szCs w:val="22"/>
        </w:rPr>
        <w:t>-2012</w:t>
      </w:r>
      <w:r>
        <w:rPr>
          <w:sz w:val="22"/>
          <w:szCs w:val="22"/>
        </w:rPr>
        <w:tab/>
        <w:t>Lecturer, IS 204: E</w:t>
      </w:r>
      <w:r w:rsidR="00DA44E4">
        <w:rPr>
          <w:sz w:val="22"/>
          <w:szCs w:val="22"/>
        </w:rPr>
        <w:t>thics and Global Service (November</w:t>
      </w:r>
      <w:r w:rsidR="0069087A">
        <w:rPr>
          <w:sz w:val="22"/>
          <w:szCs w:val="22"/>
        </w:rPr>
        <w:t xml:space="preserve"> session</w:t>
      </w:r>
      <w:r>
        <w:rPr>
          <w:sz w:val="22"/>
          <w:szCs w:val="22"/>
        </w:rPr>
        <w:t>), St. Olaf College</w:t>
      </w:r>
    </w:p>
    <w:p w:rsidR="00AC1916" w:rsidRDefault="00AC1916" w:rsidP="00840978">
      <w:pPr>
        <w:rPr>
          <w:sz w:val="22"/>
          <w:szCs w:val="22"/>
        </w:rPr>
      </w:pPr>
      <w:r w:rsidRPr="006C6573">
        <w:rPr>
          <w:sz w:val="22"/>
          <w:szCs w:val="22"/>
        </w:rPr>
        <w:t>200</w:t>
      </w:r>
      <w:r>
        <w:rPr>
          <w:sz w:val="22"/>
          <w:szCs w:val="22"/>
        </w:rPr>
        <w:t>8</w:t>
      </w:r>
      <w:r w:rsidR="000C2410">
        <w:rPr>
          <w:sz w:val="22"/>
          <w:szCs w:val="22"/>
        </w:rPr>
        <w:t>-</w:t>
      </w:r>
      <w:r w:rsidR="003C33BB">
        <w:rPr>
          <w:sz w:val="22"/>
          <w:szCs w:val="22"/>
        </w:rPr>
        <w:t>2009</w:t>
      </w:r>
      <w:r>
        <w:rPr>
          <w:sz w:val="22"/>
          <w:szCs w:val="22"/>
        </w:rPr>
        <w:tab/>
        <w:t>Director, Seminar</w:t>
      </w:r>
      <w:r w:rsidRPr="006C6573">
        <w:rPr>
          <w:sz w:val="22"/>
          <w:szCs w:val="22"/>
        </w:rPr>
        <w:t xml:space="preserve">, </w:t>
      </w:r>
      <w:r>
        <w:rPr>
          <w:sz w:val="22"/>
          <w:szCs w:val="22"/>
        </w:rPr>
        <w:t>Human Rights</w:t>
      </w:r>
      <w:r w:rsidRPr="006C6573">
        <w:rPr>
          <w:sz w:val="22"/>
          <w:szCs w:val="22"/>
        </w:rPr>
        <w:t xml:space="preserve"> and the Physician, Emory School of Medicine</w:t>
      </w:r>
      <w:r>
        <w:rPr>
          <w:sz w:val="22"/>
          <w:szCs w:val="22"/>
        </w:rPr>
        <w:t xml:space="preserve"> </w:t>
      </w:r>
    </w:p>
    <w:p w:rsidR="009E72F9" w:rsidRPr="006C6573" w:rsidRDefault="000C2410" w:rsidP="00840978">
      <w:pPr>
        <w:rPr>
          <w:sz w:val="22"/>
          <w:szCs w:val="22"/>
        </w:rPr>
      </w:pPr>
      <w:r>
        <w:rPr>
          <w:sz w:val="22"/>
          <w:szCs w:val="22"/>
        </w:rPr>
        <w:t>2006-</w:t>
      </w:r>
      <w:r w:rsidR="0044537C">
        <w:rPr>
          <w:sz w:val="22"/>
          <w:szCs w:val="22"/>
        </w:rPr>
        <w:t>2007</w:t>
      </w:r>
      <w:r w:rsidR="009E72F9" w:rsidRPr="006C6573">
        <w:rPr>
          <w:sz w:val="22"/>
          <w:szCs w:val="22"/>
        </w:rPr>
        <w:tab/>
        <w:t xml:space="preserve">Lecturer, </w:t>
      </w:r>
      <w:r>
        <w:rPr>
          <w:sz w:val="22"/>
          <w:szCs w:val="22"/>
        </w:rPr>
        <w:t>Strategies in Global Health</w:t>
      </w:r>
      <w:r w:rsidR="009E72F9" w:rsidRPr="006C6573">
        <w:rPr>
          <w:sz w:val="22"/>
          <w:szCs w:val="22"/>
        </w:rPr>
        <w:t>, Rollins School of Public Health</w:t>
      </w:r>
    </w:p>
    <w:p w:rsidR="00840978" w:rsidRPr="006C6573" w:rsidRDefault="00840978" w:rsidP="00840978">
      <w:pPr>
        <w:rPr>
          <w:sz w:val="22"/>
          <w:szCs w:val="22"/>
        </w:rPr>
      </w:pPr>
      <w:r w:rsidRPr="006C6573">
        <w:rPr>
          <w:sz w:val="22"/>
          <w:szCs w:val="22"/>
        </w:rPr>
        <w:t>2006</w:t>
      </w:r>
      <w:r w:rsidR="000F028D" w:rsidRPr="006C6573">
        <w:rPr>
          <w:sz w:val="22"/>
          <w:szCs w:val="22"/>
        </w:rPr>
        <w:t>-</w:t>
      </w:r>
      <w:r w:rsidR="00544BD7">
        <w:rPr>
          <w:sz w:val="22"/>
          <w:szCs w:val="22"/>
        </w:rPr>
        <w:t>2009</w:t>
      </w:r>
      <w:r w:rsidRPr="006C6573">
        <w:rPr>
          <w:sz w:val="22"/>
          <w:szCs w:val="22"/>
        </w:rPr>
        <w:tab/>
        <w:t>Co-dir</w:t>
      </w:r>
      <w:r w:rsidR="000F028D" w:rsidRPr="006C6573">
        <w:rPr>
          <w:sz w:val="22"/>
          <w:szCs w:val="22"/>
        </w:rPr>
        <w:t>ector, EPI542, Epidemiology of T</w:t>
      </w:r>
      <w:r w:rsidRPr="006C6573">
        <w:rPr>
          <w:sz w:val="22"/>
          <w:szCs w:val="22"/>
        </w:rPr>
        <w:t>uberculosis, Rollins School of Public Health</w:t>
      </w:r>
    </w:p>
    <w:p w:rsidR="00840978" w:rsidRPr="006C6573" w:rsidRDefault="00840978" w:rsidP="00840978">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bCs/>
          <w:sz w:val="22"/>
          <w:szCs w:val="22"/>
        </w:rPr>
      </w:pPr>
      <w:r w:rsidRPr="006C6573">
        <w:rPr>
          <w:bCs/>
          <w:sz w:val="22"/>
          <w:szCs w:val="22"/>
        </w:rPr>
        <w:t>2006</w:t>
      </w:r>
      <w:r w:rsidR="000F028D" w:rsidRPr="006C6573">
        <w:rPr>
          <w:bCs/>
          <w:sz w:val="22"/>
          <w:szCs w:val="22"/>
        </w:rPr>
        <w:t>-</w:t>
      </w:r>
      <w:r w:rsidR="00544BD7">
        <w:rPr>
          <w:bCs/>
          <w:sz w:val="22"/>
          <w:szCs w:val="22"/>
        </w:rPr>
        <w:t>2009</w:t>
      </w:r>
      <w:r w:rsidRPr="006C6573">
        <w:rPr>
          <w:bCs/>
          <w:sz w:val="22"/>
          <w:szCs w:val="22"/>
        </w:rPr>
        <w:tab/>
        <w:t>Lecturer, GH508, Health and Human Rights, Rollins School of Public Health</w:t>
      </w:r>
    </w:p>
    <w:p w:rsidR="009F30FC" w:rsidRPr="006C6573" w:rsidRDefault="00AC1916" w:rsidP="009F30FC">
      <w:pPr>
        <w:rPr>
          <w:sz w:val="22"/>
          <w:szCs w:val="22"/>
        </w:rPr>
      </w:pPr>
      <w:r>
        <w:rPr>
          <w:sz w:val="22"/>
          <w:szCs w:val="22"/>
        </w:rPr>
        <w:t>2006-2008</w:t>
      </w:r>
      <w:r w:rsidR="009F30FC" w:rsidRPr="006C6573">
        <w:rPr>
          <w:sz w:val="22"/>
          <w:szCs w:val="22"/>
        </w:rPr>
        <w:tab/>
      </w:r>
      <w:r w:rsidR="009E72F9" w:rsidRPr="006C6573">
        <w:rPr>
          <w:sz w:val="22"/>
          <w:szCs w:val="22"/>
        </w:rPr>
        <w:t>Lecturer, MED Global h</w:t>
      </w:r>
      <w:r w:rsidR="009F30FC" w:rsidRPr="006C6573">
        <w:rPr>
          <w:sz w:val="22"/>
          <w:szCs w:val="22"/>
        </w:rPr>
        <w:t>ealth</w:t>
      </w:r>
      <w:r w:rsidR="009E72F9" w:rsidRPr="006C6573">
        <w:rPr>
          <w:sz w:val="22"/>
          <w:szCs w:val="22"/>
        </w:rPr>
        <w:t xml:space="preserve"> and human rights</w:t>
      </w:r>
      <w:r w:rsidR="009F30FC" w:rsidRPr="006C6573">
        <w:rPr>
          <w:sz w:val="22"/>
          <w:szCs w:val="22"/>
        </w:rPr>
        <w:t>, Emory School of Medicine</w:t>
      </w:r>
    </w:p>
    <w:p w:rsidR="00566D38" w:rsidRPr="006C6573" w:rsidRDefault="00566D38" w:rsidP="00840978">
      <w:pPr>
        <w:rPr>
          <w:sz w:val="22"/>
          <w:szCs w:val="22"/>
        </w:rPr>
      </w:pPr>
      <w:r w:rsidRPr="006C6573">
        <w:rPr>
          <w:sz w:val="22"/>
          <w:szCs w:val="22"/>
        </w:rPr>
        <w:t>2005-</w:t>
      </w:r>
      <w:r w:rsidR="00544BD7">
        <w:rPr>
          <w:sz w:val="22"/>
          <w:szCs w:val="22"/>
        </w:rPr>
        <w:t>2009</w:t>
      </w:r>
      <w:r w:rsidR="0044537C">
        <w:rPr>
          <w:sz w:val="22"/>
          <w:szCs w:val="22"/>
        </w:rPr>
        <w:tab/>
        <w:t>Mentor and supervisor of 4</w:t>
      </w:r>
      <w:r w:rsidRPr="006C6573">
        <w:rPr>
          <w:sz w:val="22"/>
          <w:szCs w:val="22"/>
        </w:rPr>
        <w:t xml:space="preserve"> Epidemic Intelligence Service Officer (EIS) Fellows</w:t>
      </w:r>
    </w:p>
    <w:p w:rsidR="009F30FC" w:rsidRPr="006C6573" w:rsidRDefault="009F30FC" w:rsidP="00840978">
      <w:pPr>
        <w:rPr>
          <w:sz w:val="22"/>
          <w:szCs w:val="22"/>
        </w:rPr>
      </w:pPr>
      <w:r w:rsidRPr="006C6573">
        <w:rPr>
          <w:sz w:val="22"/>
          <w:szCs w:val="22"/>
        </w:rPr>
        <w:t>2005-2007</w:t>
      </w:r>
      <w:r w:rsidRPr="006C6573">
        <w:rPr>
          <w:sz w:val="22"/>
          <w:szCs w:val="22"/>
        </w:rPr>
        <w:tab/>
        <w:t>Lecturer, Epidemiology in Action, International TB control, Rollins School of PH</w:t>
      </w:r>
    </w:p>
    <w:p w:rsidR="00840978" w:rsidRPr="006C6573" w:rsidRDefault="00E766F5" w:rsidP="00840978">
      <w:pPr>
        <w:rPr>
          <w:sz w:val="22"/>
          <w:szCs w:val="22"/>
        </w:rPr>
      </w:pPr>
      <w:r w:rsidRPr="006C6573">
        <w:rPr>
          <w:sz w:val="22"/>
          <w:szCs w:val="22"/>
        </w:rPr>
        <w:t>2004</w:t>
      </w:r>
      <w:r w:rsidR="009F30FC" w:rsidRPr="006C6573">
        <w:rPr>
          <w:sz w:val="22"/>
          <w:szCs w:val="22"/>
        </w:rPr>
        <w:t>-2007</w:t>
      </w:r>
      <w:r w:rsidR="00840978" w:rsidRPr="006C6573">
        <w:rPr>
          <w:sz w:val="22"/>
          <w:szCs w:val="22"/>
        </w:rPr>
        <w:tab/>
        <w:t>Lecturer, G</w:t>
      </w:r>
      <w:r w:rsidR="000F028D" w:rsidRPr="006C6573">
        <w:rPr>
          <w:sz w:val="22"/>
          <w:szCs w:val="22"/>
        </w:rPr>
        <w:t>H511, International Infectious D</w:t>
      </w:r>
      <w:r w:rsidR="00840978" w:rsidRPr="006C6573">
        <w:rPr>
          <w:sz w:val="22"/>
          <w:szCs w:val="22"/>
        </w:rPr>
        <w:t>isease, Rollins School of Public Health</w:t>
      </w:r>
    </w:p>
    <w:p w:rsidR="00840978" w:rsidRPr="006C6573" w:rsidRDefault="00840978" w:rsidP="00840978">
      <w:pPr>
        <w:rPr>
          <w:sz w:val="22"/>
          <w:szCs w:val="22"/>
        </w:rPr>
      </w:pPr>
      <w:r w:rsidRPr="006C6573">
        <w:rPr>
          <w:sz w:val="22"/>
          <w:szCs w:val="22"/>
        </w:rPr>
        <w:t>2004-</w:t>
      </w:r>
      <w:r w:rsidR="000F028D" w:rsidRPr="006C6573">
        <w:rPr>
          <w:sz w:val="22"/>
          <w:szCs w:val="22"/>
        </w:rPr>
        <w:t>2005</w:t>
      </w:r>
      <w:r w:rsidR="000F028D" w:rsidRPr="006C6573">
        <w:rPr>
          <w:sz w:val="22"/>
          <w:szCs w:val="22"/>
        </w:rPr>
        <w:tab/>
        <w:t>Director, MEDI645, Social Medicine and the P</w:t>
      </w:r>
      <w:r w:rsidRPr="006C6573">
        <w:rPr>
          <w:sz w:val="22"/>
          <w:szCs w:val="22"/>
        </w:rPr>
        <w:t>hysician, Emory School of Medicine</w:t>
      </w:r>
    </w:p>
    <w:p w:rsidR="00840978" w:rsidRPr="006C6573" w:rsidRDefault="00840978" w:rsidP="00840978">
      <w:pPr>
        <w:rPr>
          <w:sz w:val="22"/>
          <w:szCs w:val="22"/>
        </w:rPr>
      </w:pPr>
      <w:r w:rsidRPr="006C6573">
        <w:rPr>
          <w:sz w:val="22"/>
          <w:szCs w:val="22"/>
        </w:rPr>
        <w:t>2001-2005</w:t>
      </w:r>
      <w:r w:rsidRPr="006C6573">
        <w:rPr>
          <w:sz w:val="22"/>
          <w:szCs w:val="22"/>
        </w:rPr>
        <w:tab/>
        <w:t>Co-director, IH508, Health and Human Rights, Rollins School of Public Health</w:t>
      </w:r>
    </w:p>
    <w:p w:rsidR="00840978" w:rsidRPr="006C6573" w:rsidRDefault="00840978" w:rsidP="00840978">
      <w:pPr>
        <w:rPr>
          <w:sz w:val="22"/>
          <w:szCs w:val="22"/>
        </w:rPr>
      </w:pPr>
      <w:r w:rsidRPr="006C6573">
        <w:rPr>
          <w:sz w:val="22"/>
          <w:szCs w:val="22"/>
        </w:rPr>
        <w:t>2004</w:t>
      </w:r>
      <w:r w:rsidRPr="006C6573">
        <w:rPr>
          <w:sz w:val="22"/>
          <w:szCs w:val="22"/>
        </w:rPr>
        <w:tab/>
      </w:r>
      <w:r w:rsidRPr="006C6573">
        <w:rPr>
          <w:sz w:val="22"/>
          <w:szCs w:val="22"/>
        </w:rPr>
        <w:tab/>
      </w:r>
      <w:r w:rsidR="00E766F5" w:rsidRPr="006C6573">
        <w:rPr>
          <w:sz w:val="22"/>
          <w:szCs w:val="22"/>
        </w:rPr>
        <w:t>T</w:t>
      </w:r>
      <w:r w:rsidRPr="006C6573">
        <w:rPr>
          <w:sz w:val="22"/>
          <w:szCs w:val="22"/>
        </w:rPr>
        <w:t xml:space="preserve">hesis advisor, </w:t>
      </w:r>
      <w:r w:rsidR="00E766F5" w:rsidRPr="006C6573">
        <w:rPr>
          <w:sz w:val="22"/>
          <w:szCs w:val="22"/>
        </w:rPr>
        <w:t xml:space="preserve">MPH student, </w:t>
      </w:r>
      <w:r w:rsidRPr="006C6573">
        <w:rPr>
          <w:sz w:val="22"/>
          <w:szCs w:val="22"/>
        </w:rPr>
        <w:t>Rollins School of Public Health</w:t>
      </w:r>
    </w:p>
    <w:p w:rsidR="00840978" w:rsidRPr="006C6573" w:rsidRDefault="00840978" w:rsidP="00840978">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b/>
          <w:bCs/>
          <w:sz w:val="22"/>
          <w:szCs w:val="22"/>
        </w:rPr>
      </w:pPr>
    </w:p>
    <w:p w:rsidR="001419B3" w:rsidRPr="006C6573" w:rsidRDefault="001419B3">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rPr>
      </w:pPr>
      <w:r w:rsidRPr="006C6573">
        <w:rPr>
          <w:b/>
          <w:bCs/>
          <w:sz w:val="22"/>
          <w:szCs w:val="22"/>
        </w:rPr>
        <w:t>HOSPITAL APPOINTMENTS</w:t>
      </w:r>
      <w:r w:rsidRPr="006C6573">
        <w:rPr>
          <w:sz w:val="22"/>
          <w:szCs w:val="22"/>
        </w:rPr>
        <w:t xml:space="preserve"> </w:t>
      </w:r>
      <w:r w:rsidR="00395D8A" w:rsidRPr="006C6573">
        <w:rPr>
          <w:sz w:val="22"/>
          <w:szCs w:val="22"/>
        </w:rPr>
        <w:fldChar w:fldCharType="begin"/>
      </w:r>
      <w:r w:rsidRPr="006C6573">
        <w:rPr>
          <w:sz w:val="22"/>
          <w:szCs w:val="22"/>
        </w:rPr>
        <w:instrText>tc "</w:instrText>
      </w:r>
      <w:r w:rsidRPr="006C6573">
        <w:rPr>
          <w:b/>
          <w:bCs/>
          <w:sz w:val="22"/>
          <w:szCs w:val="22"/>
        </w:rPr>
        <w:instrText>HOSPITAL APPOINTMENTS\:</w:instrText>
      </w:r>
      <w:r w:rsidRPr="006C6573">
        <w:rPr>
          <w:sz w:val="22"/>
          <w:szCs w:val="22"/>
        </w:rPr>
        <w:instrText xml:space="preserve"> " \l 3</w:instrText>
      </w:r>
      <w:r w:rsidR="00395D8A" w:rsidRPr="006C6573">
        <w:rPr>
          <w:sz w:val="22"/>
          <w:szCs w:val="22"/>
        </w:rPr>
        <w:fldChar w:fldCharType="end"/>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2000-2002</w:t>
      </w:r>
      <w:r w:rsidRPr="006C6573">
        <w:rPr>
          <w:sz w:val="22"/>
          <w:szCs w:val="22"/>
        </w:rPr>
        <w:tab/>
        <w:t>Medical Staff</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Department of Medicine, Grady Memorial Hospital, Atlanta, Georgia</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1996-1999</w:t>
      </w:r>
      <w:r w:rsidRPr="006C6573">
        <w:rPr>
          <w:sz w:val="22"/>
          <w:szCs w:val="22"/>
        </w:rPr>
        <w:tab/>
        <w:t xml:space="preserve">Medical Staff </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 xml:space="preserve">Department of Medicine, Section of General Internal Medicine, </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Boston Medical Center, Boston, Massachusetts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1996-1999</w:t>
      </w:r>
      <w:r w:rsidRPr="006C6573">
        <w:rPr>
          <w:sz w:val="22"/>
          <w:szCs w:val="22"/>
        </w:rPr>
        <w:tab/>
        <w:t xml:space="preserve">Medical Staff </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Carney Hospital, Boston, Massachusetts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1996-1999</w:t>
      </w:r>
      <w:r w:rsidRPr="006C6573">
        <w:rPr>
          <w:sz w:val="22"/>
          <w:szCs w:val="22"/>
        </w:rPr>
        <w:tab/>
        <w:t xml:space="preserve">Assistant Physician </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Harvard University Health Services, Cambridge, Massachusetts</w:t>
      </w:r>
    </w:p>
    <w:p w:rsidR="001419B3" w:rsidRPr="006C6573" w:rsidRDefault="001419B3">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b/>
          <w:bCs/>
          <w:sz w:val="22"/>
          <w:szCs w:val="22"/>
          <w:u w:val="single"/>
        </w:rPr>
      </w:pPr>
      <w:r w:rsidRPr="006C6573">
        <w:rPr>
          <w:sz w:val="22"/>
          <w:szCs w:val="22"/>
          <w:u w:val="single"/>
        </w:rPr>
        <w:lastRenderedPageBreak/>
        <w:t xml:space="preserve"> </w:t>
      </w:r>
      <w:r w:rsidR="00395D8A" w:rsidRPr="006C6573">
        <w:rPr>
          <w:sz w:val="22"/>
          <w:szCs w:val="22"/>
          <w:u w:val="single"/>
        </w:rPr>
        <w:fldChar w:fldCharType="begin"/>
      </w:r>
      <w:r w:rsidRPr="006C6573">
        <w:rPr>
          <w:sz w:val="22"/>
          <w:szCs w:val="22"/>
          <w:u w:val="single"/>
        </w:rPr>
        <w:instrText>tc " " \l 3</w:instrText>
      </w:r>
      <w:r w:rsidR="00395D8A" w:rsidRPr="006C6573">
        <w:rPr>
          <w:sz w:val="22"/>
          <w:szCs w:val="22"/>
          <w:u w:val="single"/>
        </w:rPr>
        <w:fldChar w:fldCharType="end"/>
      </w:r>
    </w:p>
    <w:p w:rsidR="001419B3" w:rsidRPr="006C6573" w:rsidRDefault="001419B3">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b/>
          <w:bCs/>
          <w:sz w:val="22"/>
          <w:szCs w:val="22"/>
        </w:rPr>
        <w:t>COMMITTEE PARTICIPATION</w:t>
      </w:r>
    </w:p>
    <w:p w:rsidR="00D14B51" w:rsidRDefault="0085485A" w:rsidP="00E9760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2015-present</w:t>
      </w:r>
      <w:r w:rsidR="00D14B51">
        <w:rPr>
          <w:sz w:val="22"/>
          <w:szCs w:val="22"/>
        </w:rPr>
        <w:tab/>
        <w:t>Chair, Southeast Asia FIC/NIH TB Research Training Grant</w:t>
      </w:r>
    </w:p>
    <w:p w:rsidR="0085485A" w:rsidRDefault="00483DCC" w:rsidP="00E9760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2014-2016</w:t>
      </w:r>
      <w:r w:rsidR="0085485A">
        <w:rPr>
          <w:sz w:val="22"/>
          <w:szCs w:val="22"/>
        </w:rPr>
        <w:tab/>
        <w:t>HIV Prevention Trial Network (HPTN) MSM Scientific Working Committee</w:t>
      </w:r>
    </w:p>
    <w:p w:rsidR="00E97602" w:rsidRDefault="00E97602" w:rsidP="00E9760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2013-2014</w:t>
      </w:r>
      <w:r>
        <w:rPr>
          <w:sz w:val="22"/>
          <w:szCs w:val="22"/>
        </w:rPr>
        <w:tab/>
        <w:t>Scientific Advisory Committee, JITMM, held in Bangkok, Nov 2014</w:t>
      </w:r>
    </w:p>
    <w:p w:rsidR="00E97602" w:rsidRDefault="00E97602" w:rsidP="0003301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2013</w:t>
      </w:r>
      <w:r>
        <w:rPr>
          <w:sz w:val="22"/>
          <w:szCs w:val="22"/>
        </w:rPr>
        <w:tab/>
      </w:r>
      <w:r>
        <w:rPr>
          <w:sz w:val="22"/>
          <w:szCs w:val="22"/>
        </w:rPr>
        <w:tab/>
        <w:t xml:space="preserve">Stephen B. Thacker Science for Social Justice </w:t>
      </w:r>
      <w:r w:rsidR="0085485A">
        <w:rPr>
          <w:sz w:val="22"/>
          <w:szCs w:val="22"/>
        </w:rPr>
        <w:t>A</w:t>
      </w:r>
      <w:r>
        <w:rPr>
          <w:sz w:val="22"/>
          <w:szCs w:val="22"/>
        </w:rPr>
        <w:t>ward Workgroup</w:t>
      </w:r>
    </w:p>
    <w:p w:rsidR="00F65264" w:rsidRDefault="0085485A" w:rsidP="0003301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2012-2014</w:t>
      </w:r>
      <w:r w:rsidR="00F65264">
        <w:rPr>
          <w:sz w:val="22"/>
          <w:szCs w:val="22"/>
        </w:rPr>
        <w:tab/>
        <w:t>CDC Research Capacity Workgroup</w:t>
      </w:r>
    </w:p>
    <w:p w:rsidR="00F65264" w:rsidRDefault="0085485A" w:rsidP="0003301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2012-2014</w:t>
      </w:r>
      <w:r w:rsidR="00F65264">
        <w:rPr>
          <w:sz w:val="22"/>
          <w:szCs w:val="22"/>
        </w:rPr>
        <w:tab/>
        <w:t>CDC HIV Measures Workgroup</w:t>
      </w:r>
    </w:p>
    <w:p w:rsidR="0082020C" w:rsidRDefault="005C36A6" w:rsidP="0003301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2011-2013</w:t>
      </w:r>
      <w:r w:rsidR="0082020C">
        <w:rPr>
          <w:sz w:val="22"/>
          <w:szCs w:val="22"/>
        </w:rPr>
        <w:tab/>
        <w:t>Scientific Advisory Committee, ICA</w:t>
      </w:r>
      <w:r w:rsidR="00AD60EE">
        <w:rPr>
          <w:sz w:val="22"/>
          <w:szCs w:val="22"/>
        </w:rPr>
        <w:t xml:space="preserve">AP, </w:t>
      </w:r>
      <w:r w:rsidR="0082020C">
        <w:rPr>
          <w:sz w:val="22"/>
          <w:szCs w:val="22"/>
        </w:rPr>
        <w:t>held in Bangkok, Nov 2013</w:t>
      </w:r>
    </w:p>
    <w:p w:rsidR="002D3634" w:rsidRDefault="002D3634" w:rsidP="0003301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2009</w:t>
      </w:r>
      <w:r w:rsidR="00A51A3F">
        <w:rPr>
          <w:sz w:val="22"/>
          <w:szCs w:val="22"/>
        </w:rPr>
        <w:t>-2011</w:t>
      </w:r>
      <w:r>
        <w:rPr>
          <w:sz w:val="22"/>
          <w:szCs w:val="22"/>
        </w:rPr>
        <w:tab/>
        <w:t xml:space="preserve">WHO Technical Advisor to </w:t>
      </w:r>
      <w:r w:rsidR="003C33BB">
        <w:rPr>
          <w:sz w:val="22"/>
          <w:szCs w:val="22"/>
        </w:rPr>
        <w:t>R</w:t>
      </w:r>
      <w:r>
        <w:rPr>
          <w:sz w:val="22"/>
          <w:szCs w:val="22"/>
        </w:rPr>
        <w:t xml:space="preserve">evision of </w:t>
      </w:r>
      <w:r w:rsidR="003C33BB">
        <w:rPr>
          <w:sz w:val="22"/>
          <w:szCs w:val="22"/>
        </w:rPr>
        <w:t>T</w:t>
      </w:r>
      <w:r>
        <w:rPr>
          <w:sz w:val="22"/>
          <w:szCs w:val="22"/>
        </w:rPr>
        <w:t xml:space="preserve">reatment </w:t>
      </w:r>
      <w:r w:rsidR="003C33BB">
        <w:rPr>
          <w:sz w:val="22"/>
          <w:szCs w:val="22"/>
        </w:rPr>
        <w:t>G</w:t>
      </w:r>
      <w:r>
        <w:rPr>
          <w:sz w:val="22"/>
          <w:szCs w:val="22"/>
        </w:rPr>
        <w:t>uidelines for MDR TB</w:t>
      </w:r>
    </w:p>
    <w:p w:rsidR="00101543" w:rsidRDefault="00101543" w:rsidP="0003301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2009</w:t>
      </w:r>
      <w:r>
        <w:rPr>
          <w:sz w:val="22"/>
          <w:szCs w:val="22"/>
        </w:rPr>
        <w:tab/>
      </w:r>
      <w:r>
        <w:rPr>
          <w:sz w:val="22"/>
          <w:szCs w:val="22"/>
        </w:rPr>
        <w:tab/>
        <w:t>CDC TB Epidemiologic Studies Consortium Research Subcommittee</w:t>
      </w:r>
    </w:p>
    <w:p w:rsidR="004D4364" w:rsidRPr="006C6573" w:rsidRDefault="004D4364" w:rsidP="0003301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2007</w:t>
      </w:r>
      <w:r w:rsidR="00A83C1C">
        <w:rPr>
          <w:sz w:val="22"/>
          <w:szCs w:val="22"/>
        </w:rPr>
        <w:t>-2009</w:t>
      </w:r>
      <w:r w:rsidRPr="006C6573">
        <w:rPr>
          <w:sz w:val="22"/>
          <w:szCs w:val="22"/>
        </w:rPr>
        <w:tab/>
        <w:t>CDC Global Goals Strategic Planning Committee</w:t>
      </w:r>
    </w:p>
    <w:p w:rsidR="0003301E" w:rsidRPr="006C6573" w:rsidRDefault="0003301E" w:rsidP="0003301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2007</w:t>
      </w:r>
      <w:r w:rsidRPr="006C6573">
        <w:rPr>
          <w:sz w:val="22"/>
          <w:szCs w:val="22"/>
        </w:rPr>
        <w:tab/>
      </w:r>
      <w:r w:rsidRPr="006C6573">
        <w:rPr>
          <w:sz w:val="22"/>
          <w:szCs w:val="22"/>
        </w:rPr>
        <w:tab/>
        <w:t>WHO Update on Guidelines for the Programmatic Management of MDR TB</w:t>
      </w:r>
    </w:p>
    <w:p w:rsidR="0003301E" w:rsidRPr="006C6573" w:rsidRDefault="0003301E" w:rsidP="0003301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proofErr w:type="gramStart"/>
      <w:r w:rsidRPr="006C6573">
        <w:rPr>
          <w:sz w:val="22"/>
          <w:szCs w:val="22"/>
        </w:rPr>
        <w:t>2007</w:t>
      </w:r>
      <w:r w:rsidRPr="006C6573">
        <w:rPr>
          <w:sz w:val="22"/>
          <w:szCs w:val="22"/>
        </w:rPr>
        <w:tab/>
      </w:r>
      <w:r w:rsidRPr="006C6573">
        <w:rPr>
          <w:sz w:val="22"/>
          <w:szCs w:val="22"/>
        </w:rPr>
        <w:tab/>
        <w:t>WHO</w:t>
      </w:r>
      <w:proofErr w:type="gramEnd"/>
      <w:r w:rsidRPr="006C6573">
        <w:rPr>
          <w:sz w:val="22"/>
          <w:szCs w:val="22"/>
        </w:rPr>
        <w:t xml:space="preserve"> TB Prevalence Survey Guidelines, Western Pacific Regional Office</w:t>
      </w:r>
    </w:p>
    <w:p w:rsidR="00A35630" w:rsidRPr="006C6573" w:rsidRDefault="0003301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2007</w:t>
      </w:r>
      <w:r w:rsidR="00A35630" w:rsidRPr="006C6573">
        <w:rPr>
          <w:sz w:val="22"/>
          <w:szCs w:val="22"/>
        </w:rPr>
        <w:tab/>
      </w:r>
      <w:r w:rsidR="00A35630" w:rsidRPr="006C6573">
        <w:rPr>
          <w:sz w:val="22"/>
          <w:szCs w:val="22"/>
        </w:rPr>
        <w:tab/>
        <w:t>Otsuka Pharmaceutical and Development Corporation Scientific Advisory Board</w:t>
      </w:r>
    </w:p>
    <w:p w:rsidR="00A35630" w:rsidRPr="006C6573" w:rsidRDefault="00A3563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2007</w:t>
      </w:r>
      <w:r w:rsidRPr="006C6573">
        <w:rPr>
          <w:sz w:val="22"/>
          <w:szCs w:val="22"/>
        </w:rPr>
        <w:tab/>
      </w:r>
      <w:r w:rsidRPr="006C6573">
        <w:rPr>
          <w:sz w:val="22"/>
          <w:szCs w:val="22"/>
        </w:rPr>
        <w:tab/>
        <w:t>Emerging Infectious Disease International Conference Planning Committee</w:t>
      </w:r>
    </w:p>
    <w:p w:rsidR="00FB5124" w:rsidRPr="006C6573" w:rsidRDefault="004B6FE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2006-2009</w:t>
      </w:r>
      <w:r w:rsidR="00FB5124" w:rsidRPr="006C6573">
        <w:rPr>
          <w:sz w:val="22"/>
          <w:szCs w:val="22"/>
        </w:rPr>
        <w:tab/>
        <w:t>Green Light Committee (Global MDR TB), STOP TB Partnership</w:t>
      </w:r>
    </w:p>
    <w:p w:rsidR="008E6878" w:rsidRDefault="008E687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2005-2007</w:t>
      </w:r>
      <w:r>
        <w:rPr>
          <w:sz w:val="22"/>
          <w:szCs w:val="22"/>
        </w:rPr>
        <w:tab/>
        <w:t xml:space="preserve">Liberty Science Center – “Infection Connection” exhibit (won </w:t>
      </w:r>
      <w:proofErr w:type="spellStart"/>
      <w:r>
        <w:rPr>
          <w:sz w:val="22"/>
          <w:szCs w:val="22"/>
        </w:rPr>
        <w:t>Amer</w:t>
      </w:r>
      <w:proofErr w:type="spellEnd"/>
      <w:r>
        <w:rPr>
          <w:sz w:val="22"/>
          <w:szCs w:val="22"/>
        </w:rPr>
        <w:t xml:space="preserve"> </w:t>
      </w:r>
      <w:proofErr w:type="spellStart"/>
      <w:r>
        <w:rPr>
          <w:sz w:val="22"/>
          <w:szCs w:val="22"/>
        </w:rPr>
        <w:t>Assoc</w:t>
      </w:r>
      <w:proofErr w:type="spellEnd"/>
      <w:r>
        <w:rPr>
          <w:sz w:val="22"/>
          <w:szCs w:val="22"/>
        </w:rPr>
        <w:t xml:space="preserve"> Museums award)</w:t>
      </w:r>
    </w:p>
    <w:p w:rsidR="00316B7F" w:rsidRPr="006C6573" w:rsidRDefault="00316B7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2004-present</w:t>
      </w:r>
      <w:r w:rsidRPr="006C6573">
        <w:rPr>
          <w:sz w:val="22"/>
          <w:szCs w:val="22"/>
        </w:rPr>
        <w:tab/>
        <w:t>Excellence in Science Committee, CDC</w:t>
      </w:r>
    </w:p>
    <w:p w:rsidR="00C6637B" w:rsidRPr="006C6573" w:rsidRDefault="003D537A">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2003-2005</w:t>
      </w:r>
      <w:r w:rsidR="00C6637B" w:rsidRPr="006C6573">
        <w:rPr>
          <w:sz w:val="22"/>
          <w:szCs w:val="22"/>
        </w:rPr>
        <w:tab/>
      </w:r>
      <w:r w:rsidRPr="006C6573">
        <w:rPr>
          <w:sz w:val="22"/>
          <w:szCs w:val="22"/>
        </w:rPr>
        <w:t xml:space="preserve">Task Force, ISTSS and Rand Corporation, </w:t>
      </w:r>
      <w:r w:rsidR="00C6637B" w:rsidRPr="006C6573">
        <w:rPr>
          <w:sz w:val="22"/>
          <w:szCs w:val="22"/>
        </w:rPr>
        <w:t>Guidelines for Trauma Training of Primary Care Physicians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1995-1999</w:t>
      </w:r>
      <w:r w:rsidRPr="006C6573">
        <w:rPr>
          <w:sz w:val="22"/>
          <w:szCs w:val="22"/>
        </w:rPr>
        <w:tab/>
      </w:r>
      <w:r w:rsidR="00E86272">
        <w:rPr>
          <w:sz w:val="22"/>
          <w:szCs w:val="22"/>
        </w:rPr>
        <w:t>Neponset Health P</w:t>
      </w:r>
      <w:r w:rsidRPr="006C6573">
        <w:rPr>
          <w:sz w:val="22"/>
          <w:szCs w:val="22"/>
        </w:rPr>
        <w:t xml:space="preserve">atient Care Committee </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Harbor Health Services, Dorchester, Massachusetts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1995-1999</w:t>
      </w:r>
      <w:r w:rsidRPr="006C6573">
        <w:rPr>
          <w:sz w:val="22"/>
          <w:szCs w:val="22"/>
        </w:rPr>
        <w:tab/>
        <w:t xml:space="preserve">HIV/AIDS Committee </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Harbor Health Services, Dorchester, Massachusetts (Team Leader 1996-98)</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C95570" w:rsidRPr="006C6573" w:rsidRDefault="001419B3">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rPr>
      </w:pPr>
      <w:r w:rsidRPr="006C6573">
        <w:rPr>
          <w:b/>
          <w:bCs/>
          <w:sz w:val="22"/>
          <w:szCs w:val="22"/>
        </w:rPr>
        <w:t>PROFESSIONAL ORGANIZATIONS</w:t>
      </w:r>
      <w:r w:rsidRPr="006C6573">
        <w:rPr>
          <w:sz w:val="22"/>
          <w:szCs w:val="22"/>
        </w:rPr>
        <w:t xml:space="preserve"> </w:t>
      </w:r>
    </w:p>
    <w:p w:rsidR="00AD60EE" w:rsidRDefault="00AD60EE">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rPr>
      </w:pPr>
      <w:r>
        <w:rPr>
          <w:sz w:val="22"/>
          <w:szCs w:val="22"/>
        </w:rPr>
        <w:t>2014</w:t>
      </w:r>
      <w:r w:rsidR="00D14B51">
        <w:rPr>
          <w:sz w:val="22"/>
          <w:szCs w:val="22"/>
        </w:rPr>
        <w:t>-</w:t>
      </w:r>
      <w:r>
        <w:rPr>
          <w:sz w:val="22"/>
          <w:szCs w:val="22"/>
        </w:rPr>
        <w:tab/>
      </w:r>
      <w:r>
        <w:rPr>
          <w:sz w:val="22"/>
          <w:szCs w:val="22"/>
        </w:rPr>
        <w:tab/>
        <w:t>American College of Preventive Medicine, Global Health Track Committee</w:t>
      </w:r>
    </w:p>
    <w:p w:rsidR="004B6FED" w:rsidRDefault="004B6FED">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rPr>
      </w:pPr>
      <w:r>
        <w:rPr>
          <w:sz w:val="22"/>
          <w:szCs w:val="22"/>
        </w:rPr>
        <w:t>2012</w:t>
      </w:r>
      <w:r w:rsidR="00940333">
        <w:rPr>
          <w:sz w:val="22"/>
          <w:szCs w:val="22"/>
        </w:rPr>
        <w:t>-</w:t>
      </w:r>
      <w:r w:rsidR="00AD60EE">
        <w:rPr>
          <w:sz w:val="22"/>
          <w:szCs w:val="22"/>
        </w:rPr>
        <w:tab/>
      </w:r>
      <w:r w:rsidR="00AD60EE">
        <w:rPr>
          <w:sz w:val="22"/>
          <w:szCs w:val="22"/>
        </w:rPr>
        <w:tab/>
        <w:t>American College of Preventive</w:t>
      </w:r>
      <w:r>
        <w:rPr>
          <w:sz w:val="22"/>
          <w:szCs w:val="22"/>
        </w:rPr>
        <w:t xml:space="preserve"> Medicine, Global Health Committee</w:t>
      </w:r>
    </w:p>
    <w:p w:rsidR="001419B3" w:rsidRPr="006C6573" w:rsidRDefault="00C95570">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rPr>
      </w:pPr>
      <w:r w:rsidRPr="006C6573">
        <w:rPr>
          <w:sz w:val="22"/>
          <w:szCs w:val="22"/>
        </w:rPr>
        <w:t>2007</w:t>
      </w:r>
      <w:r w:rsidRPr="006C6573">
        <w:rPr>
          <w:sz w:val="22"/>
          <w:szCs w:val="22"/>
        </w:rPr>
        <w:tab/>
      </w:r>
      <w:r w:rsidRPr="006C6573">
        <w:rPr>
          <w:sz w:val="22"/>
          <w:szCs w:val="22"/>
        </w:rPr>
        <w:tab/>
        <w:t>Founding member, Forum on Trade and Health, American Public Health Assoc</w:t>
      </w:r>
      <w:r w:rsidR="00395D8A" w:rsidRPr="006C6573">
        <w:rPr>
          <w:sz w:val="22"/>
          <w:szCs w:val="22"/>
        </w:rPr>
        <w:fldChar w:fldCharType="begin"/>
      </w:r>
      <w:r w:rsidR="001419B3" w:rsidRPr="006C6573">
        <w:rPr>
          <w:sz w:val="22"/>
          <w:szCs w:val="22"/>
        </w:rPr>
        <w:instrText>tc "</w:instrText>
      </w:r>
      <w:r w:rsidR="001419B3" w:rsidRPr="006C6573">
        <w:rPr>
          <w:b/>
          <w:bCs/>
          <w:sz w:val="22"/>
          <w:szCs w:val="22"/>
        </w:rPr>
        <w:instrText>PROFESSIONAL ORGANIZATIONS\:</w:instrText>
      </w:r>
      <w:r w:rsidR="001419B3" w:rsidRPr="006C6573">
        <w:rPr>
          <w:sz w:val="22"/>
          <w:szCs w:val="22"/>
        </w:rPr>
        <w:instrText xml:space="preserve"> " \l 3</w:instrText>
      </w:r>
      <w:r w:rsidR="00395D8A" w:rsidRPr="006C6573">
        <w:rPr>
          <w:sz w:val="22"/>
          <w:szCs w:val="22"/>
        </w:rPr>
        <w:fldChar w:fldCharType="end"/>
      </w:r>
      <w:r w:rsidR="0044537C">
        <w:rPr>
          <w:sz w:val="22"/>
          <w:szCs w:val="22"/>
        </w:rPr>
        <w:t>iation</w:t>
      </w:r>
    </w:p>
    <w:p w:rsidR="00DA42F8" w:rsidRPr="006C6573" w:rsidRDefault="0044537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2006</w:t>
      </w:r>
      <w:r w:rsidR="00940333">
        <w:rPr>
          <w:sz w:val="22"/>
          <w:szCs w:val="22"/>
        </w:rPr>
        <w:t>-2009</w:t>
      </w:r>
      <w:r>
        <w:rPr>
          <w:sz w:val="22"/>
          <w:szCs w:val="22"/>
        </w:rPr>
        <w:tab/>
        <w:t>PHS</w:t>
      </w:r>
      <w:r w:rsidR="00DA42F8" w:rsidRPr="006C6573">
        <w:rPr>
          <w:sz w:val="22"/>
          <w:szCs w:val="22"/>
        </w:rPr>
        <w:t xml:space="preserve"> </w:t>
      </w:r>
      <w:r>
        <w:rPr>
          <w:sz w:val="22"/>
          <w:szCs w:val="22"/>
        </w:rPr>
        <w:t xml:space="preserve">Music </w:t>
      </w:r>
      <w:r w:rsidR="00DA42F8" w:rsidRPr="006C6573">
        <w:rPr>
          <w:sz w:val="22"/>
          <w:szCs w:val="22"/>
        </w:rPr>
        <w:t>Ensemble, Atlanta group</w:t>
      </w:r>
    </w:p>
    <w:p w:rsidR="00940333" w:rsidRPr="006C6573" w:rsidRDefault="00940333" w:rsidP="0094033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2004</w:t>
      </w:r>
      <w:r w:rsidRPr="006C6573">
        <w:rPr>
          <w:sz w:val="22"/>
          <w:szCs w:val="22"/>
        </w:rPr>
        <w:tab/>
      </w:r>
      <w:r w:rsidRPr="006C6573">
        <w:rPr>
          <w:sz w:val="22"/>
          <w:szCs w:val="22"/>
        </w:rPr>
        <w:tab/>
        <w:t>US Association of Military Surgeons</w:t>
      </w:r>
    </w:p>
    <w:p w:rsidR="007D033A" w:rsidRPr="006C6573" w:rsidRDefault="007D033A">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2002</w:t>
      </w:r>
      <w:r w:rsidR="00940333">
        <w:rPr>
          <w:sz w:val="22"/>
          <w:szCs w:val="22"/>
        </w:rPr>
        <w:t>-</w:t>
      </w:r>
      <w:r w:rsidRPr="006C6573">
        <w:rPr>
          <w:sz w:val="22"/>
          <w:szCs w:val="22"/>
        </w:rPr>
        <w:tab/>
      </w:r>
      <w:r w:rsidRPr="006C6573">
        <w:rPr>
          <w:sz w:val="22"/>
          <w:szCs w:val="22"/>
        </w:rPr>
        <w:tab/>
        <w:t>American Board of Preventive Medicine</w:t>
      </w:r>
    </w:p>
    <w:p w:rsidR="00940333" w:rsidRPr="006C6573" w:rsidRDefault="00940333" w:rsidP="0094033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2000</w:t>
      </w:r>
      <w:r w:rsidRPr="006C6573">
        <w:rPr>
          <w:sz w:val="22"/>
          <w:szCs w:val="22"/>
        </w:rPr>
        <w:tab/>
      </w:r>
      <w:r w:rsidRPr="006C6573">
        <w:rPr>
          <w:sz w:val="22"/>
          <w:szCs w:val="22"/>
        </w:rPr>
        <w:tab/>
        <w:t>US Public Health Service Commissioned Officers Association</w:t>
      </w:r>
    </w:p>
    <w:p w:rsidR="00940333" w:rsidRPr="006C6573" w:rsidRDefault="00940333" w:rsidP="00940333">
      <w:pPr>
        <w:pStyle w:val="Level1"/>
        <w:tabs>
          <w:tab w:val="clear" w:pos="-1440"/>
          <w:tab w:val="left" w:pos="-1200"/>
          <w:tab w:val="left" w:pos="-720"/>
          <w:tab w:val="left" w:pos="360"/>
          <w:tab w:val="left" w:pos="8640"/>
          <w:tab w:val="left" w:pos="9360"/>
          <w:tab w:val="left" w:pos="10080"/>
          <w:tab w:val="left" w:pos="10800"/>
        </w:tabs>
        <w:ind w:hanging="2160"/>
        <w:rPr>
          <w:sz w:val="22"/>
          <w:szCs w:val="22"/>
        </w:rPr>
      </w:pPr>
      <w:r w:rsidRPr="006C6573">
        <w:rPr>
          <w:sz w:val="22"/>
          <w:szCs w:val="22"/>
        </w:rPr>
        <w:tab/>
        <w:t>1999</w:t>
      </w:r>
      <w:r w:rsidRPr="006C6573">
        <w:rPr>
          <w:sz w:val="22"/>
          <w:szCs w:val="22"/>
        </w:rPr>
        <w:tab/>
      </w:r>
      <w:r w:rsidRPr="006C6573">
        <w:rPr>
          <w:sz w:val="22"/>
          <w:szCs w:val="22"/>
        </w:rPr>
        <w:tab/>
        <w:t>American Society for Tropical Medicine and Hygiene</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1997</w:t>
      </w:r>
      <w:r w:rsidR="00913D78" w:rsidRPr="006C6573">
        <w:rPr>
          <w:sz w:val="22"/>
          <w:szCs w:val="22"/>
        </w:rPr>
        <w:tab/>
      </w:r>
      <w:r w:rsidRPr="006C6573">
        <w:rPr>
          <w:sz w:val="22"/>
          <w:szCs w:val="22"/>
        </w:rPr>
        <w:tab/>
        <w:t>American College of Physicians/American Society of Internal Medicine</w:t>
      </w:r>
    </w:p>
    <w:p w:rsidR="00940333" w:rsidRPr="006C6573" w:rsidRDefault="00940333" w:rsidP="0094033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1996</w:t>
      </w:r>
      <w:r>
        <w:rPr>
          <w:sz w:val="22"/>
          <w:szCs w:val="22"/>
        </w:rPr>
        <w:t>-</w:t>
      </w:r>
      <w:r w:rsidRPr="006C6573">
        <w:rPr>
          <w:sz w:val="22"/>
          <w:szCs w:val="22"/>
        </w:rPr>
        <w:tab/>
      </w:r>
      <w:r w:rsidRPr="006C6573">
        <w:rPr>
          <w:sz w:val="22"/>
          <w:szCs w:val="22"/>
        </w:rPr>
        <w:tab/>
        <w:t>American Board of Internal Medicine</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sectPr w:rsidR="001419B3" w:rsidRPr="006C6573" w:rsidSect="00BC2098">
          <w:headerReference w:type="default" r:id="rId18"/>
          <w:footerReference w:type="default" r:id="rId19"/>
          <w:type w:val="continuous"/>
          <w:pgSz w:w="12240" w:h="15840"/>
          <w:pgMar w:top="720" w:right="1080" w:bottom="1152" w:left="1440" w:header="720" w:footer="1343" w:gutter="0"/>
          <w:cols w:space="720"/>
        </w:sectPr>
      </w:pP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1991</w:t>
      </w:r>
      <w:r w:rsidR="00913D78" w:rsidRPr="006C6573">
        <w:rPr>
          <w:sz w:val="22"/>
          <w:szCs w:val="22"/>
        </w:rPr>
        <w:tab/>
      </w:r>
      <w:r w:rsidRPr="006C6573">
        <w:rPr>
          <w:sz w:val="22"/>
          <w:szCs w:val="22"/>
        </w:rPr>
        <w:tab/>
        <w:t>Phi Beta Kappa Honor Society</w:t>
      </w:r>
    </w:p>
    <w:p w:rsidR="00940333" w:rsidRPr="006C6573" w:rsidRDefault="00940333" w:rsidP="0094033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1989</w:t>
      </w:r>
      <w:r w:rsidRPr="006C6573">
        <w:rPr>
          <w:sz w:val="22"/>
          <w:szCs w:val="22"/>
        </w:rPr>
        <w:tab/>
      </w:r>
      <w:r w:rsidRPr="006C6573">
        <w:rPr>
          <w:sz w:val="22"/>
          <w:szCs w:val="22"/>
        </w:rPr>
        <w:tab/>
        <w:t>American Public Health Association</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1987</w:t>
      </w:r>
      <w:r w:rsidR="00913D78" w:rsidRPr="006C6573">
        <w:rPr>
          <w:sz w:val="22"/>
          <w:szCs w:val="22"/>
        </w:rPr>
        <w:tab/>
      </w:r>
      <w:r w:rsidRPr="006C6573">
        <w:rPr>
          <w:sz w:val="22"/>
          <w:szCs w:val="22"/>
        </w:rPr>
        <w:tab/>
        <w:t>Physicians for Human Rights</w:t>
      </w:r>
    </w:p>
    <w:p w:rsidR="00BB09DE" w:rsidRPr="006C6573" w:rsidRDefault="00BB09D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szCs w:val="22"/>
          <w:u w:val="single"/>
        </w:rPr>
      </w:pP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b/>
          <w:bCs/>
          <w:sz w:val="22"/>
          <w:szCs w:val="22"/>
        </w:rPr>
        <w:t>HONORS, AWARDS, COMMENDATIONS, SCHOLARSHIPS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i/>
          <w:iCs/>
          <w:sz w:val="22"/>
          <w:szCs w:val="22"/>
        </w:rPr>
        <w:tab/>
        <w:t>US Public Health Service</w:t>
      </w:r>
      <w:r w:rsidR="007D3FD6" w:rsidRPr="006C6573">
        <w:rPr>
          <w:i/>
          <w:iCs/>
          <w:sz w:val="22"/>
          <w:szCs w:val="22"/>
        </w:rPr>
        <w:t xml:space="preserve"> </w:t>
      </w:r>
      <w:r w:rsidR="00D1620C" w:rsidRPr="006C6573">
        <w:rPr>
          <w:i/>
          <w:iCs/>
          <w:sz w:val="22"/>
          <w:szCs w:val="22"/>
        </w:rPr>
        <w:t xml:space="preserve">- </w:t>
      </w:r>
      <w:r w:rsidR="007D3FD6" w:rsidRPr="006C6573">
        <w:rPr>
          <w:i/>
          <w:iCs/>
          <w:sz w:val="22"/>
          <w:szCs w:val="22"/>
        </w:rPr>
        <w:t>Individual Awards</w:t>
      </w:r>
      <w:r w:rsidRPr="006C6573">
        <w:rPr>
          <w:i/>
          <w:iCs/>
          <w:sz w:val="22"/>
          <w:szCs w:val="22"/>
        </w:rPr>
        <w:t>:</w:t>
      </w:r>
    </w:p>
    <w:p w:rsidR="00D910A7" w:rsidRDefault="008D5E9C" w:rsidP="007A08E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2015</w:t>
      </w:r>
      <w:r>
        <w:rPr>
          <w:sz w:val="22"/>
          <w:szCs w:val="22"/>
        </w:rPr>
        <w:tab/>
      </w:r>
      <w:r>
        <w:rPr>
          <w:sz w:val="22"/>
          <w:szCs w:val="22"/>
        </w:rPr>
        <w:tab/>
        <w:t>Presi</w:t>
      </w:r>
      <w:r w:rsidR="00D910A7">
        <w:rPr>
          <w:sz w:val="22"/>
          <w:szCs w:val="22"/>
        </w:rPr>
        <w:t>dential Unit Citation (Ebola response)</w:t>
      </w:r>
    </w:p>
    <w:p w:rsidR="00022491" w:rsidRDefault="00022491" w:rsidP="007A08E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2015</w:t>
      </w:r>
      <w:r>
        <w:rPr>
          <w:sz w:val="22"/>
          <w:szCs w:val="22"/>
        </w:rPr>
        <w:tab/>
      </w:r>
      <w:r>
        <w:rPr>
          <w:sz w:val="22"/>
          <w:szCs w:val="22"/>
        </w:rPr>
        <w:tab/>
        <w:t>Ebola Campaign Medal (Ebola response)</w:t>
      </w:r>
    </w:p>
    <w:p w:rsidR="00940333" w:rsidRDefault="00940333" w:rsidP="007A08E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2015</w:t>
      </w:r>
      <w:r>
        <w:rPr>
          <w:sz w:val="22"/>
          <w:szCs w:val="22"/>
        </w:rPr>
        <w:tab/>
      </w:r>
      <w:r>
        <w:rPr>
          <w:sz w:val="22"/>
          <w:szCs w:val="22"/>
        </w:rPr>
        <w:tab/>
        <w:t>Global Health Campaign Medal (global HIV/AIDS)</w:t>
      </w:r>
    </w:p>
    <w:p w:rsidR="00EA618D" w:rsidRDefault="00EA618D" w:rsidP="007A08E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2012</w:t>
      </w:r>
      <w:r>
        <w:rPr>
          <w:sz w:val="22"/>
          <w:szCs w:val="22"/>
        </w:rPr>
        <w:tab/>
      </w:r>
      <w:r>
        <w:rPr>
          <w:sz w:val="22"/>
          <w:szCs w:val="22"/>
        </w:rPr>
        <w:tab/>
        <w:t>Outstanding Unit Citation (Haiti</w:t>
      </w:r>
      <w:r w:rsidR="00940333">
        <w:rPr>
          <w:sz w:val="22"/>
          <w:szCs w:val="22"/>
        </w:rPr>
        <w:t xml:space="preserve"> cholera r</w:t>
      </w:r>
      <w:r w:rsidR="004B6FED">
        <w:rPr>
          <w:sz w:val="22"/>
          <w:szCs w:val="22"/>
        </w:rPr>
        <w:t>esponse</w:t>
      </w:r>
      <w:r>
        <w:rPr>
          <w:sz w:val="22"/>
          <w:szCs w:val="22"/>
        </w:rPr>
        <w:t>)</w:t>
      </w:r>
    </w:p>
    <w:p w:rsidR="00536E00" w:rsidRDefault="00536E00" w:rsidP="007A08E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2011</w:t>
      </w:r>
      <w:r>
        <w:rPr>
          <w:sz w:val="22"/>
          <w:szCs w:val="22"/>
        </w:rPr>
        <w:tab/>
      </w:r>
      <w:r>
        <w:rPr>
          <w:sz w:val="22"/>
          <w:szCs w:val="22"/>
        </w:rPr>
        <w:tab/>
        <w:t>Hazardous Duty Award</w:t>
      </w:r>
    </w:p>
    <w:p w:rsidR="007A08E2" w:rsidRDefault="007A08E2" w:rsidP="007A08E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2010</w:t>
      </w:r>
      <w:r w:rsidRPr="006C6573">
        <w:rPr>
          <w:sz w:val="22"/>
          <w:szCs w:val="22"/>
        </w:rPr>
        <w:tab/>
      </w:r>
      <w:r w:rsidRPr="006C6573">
        <w:rPr>
          <w:sz w:val="22"/>
          <w:szCs w:val="22"/>
        </w:rPr>
        <w:tab/>
        <w:t>Outstanding Unit Citation</w:t>
      </w:r>
      <w:r w:rsidR="00EA618D">
        <w:rPr>
          <w:sz w:val="22"/>
          <w:szCs w:val="22"/>
        </w:rPr>
        <w:t xml:space="preserve"> (H1N1</w:t>
      </w:r>
      <w:r w:rsidR="004B6FED">
        <w:rPr>
          <w:sz w:val="22"/>
          <w:szCs w:val="22"/>
        </w:rPr>
        <w:t xml:space="preserve"> response</w:t>
      </w:r>
      <w:r w:rsidR="00EA618D">
        <w:rPr>
          <w:sz w:val="22"/>
          <w:szCs w:val="22"/>
        </w:rPr>
        <w:t>)</w:t>
      </w:r>
    </w:p>
    <w:p w:rsidR="008242B0" w:rsidRPr="006C6573" w:rsidRDefault="008242B0" w:rsidP="007A08E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2010</w:t>
      </w:r>
      <w:r>
        <w:rPr>
          <w:sz w:val="22"/>
          <w:szCs w:val="22"/>
        </w:rPr>
        <w:tab/>
      </w:r>
      <w:r>
        <w:rPr>
          <w:sz w:val="22"/>
          <w:szCs w:val="22"/>
        </w:rPr>
        <w:tab/>
        <w:t>Isolated Hardship Award</w:t>
      </w:r>
    </w:p>
    <w:p w:rsidR="00CD3846" w:rsidRDefault="00CD384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2008</w:t>
      </w:r>
      <w:r>
        <w:rPr>
          <w:sz w:val="22"/>
          <w:szCs w:val="22"/>
        </w:rPr>
        <w:tab/>
      </w:r>
      <w:r>
        <w:rPr>
          <w:sz w:val="22"/>
          <w:szCs w:val="22"/>
        </w:rPr>
        <w:tab/>
        <w:t>Outstanding Service Medal</w:t>
      </w:r>
      <w:r w:rsidR="004B6FED">
        <w:rPr>
          <w:sz w:val="22"/>
          <w:szCs w:val="22"/>
        </w:rPr>
        <w:t xml:space="preserve"> (MDR/XDR TB response and control)</w:t>
      </w:r>
    </w:p>
    <w:p w:rsidR="00B27BB9" w:rsidRPr="006C6573" w:rsidRDefault="00B27BB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lastRenderedPageBreak/>
        <w:t>2007</w:t>
      </w:r>
      <w:r w:rsidRPr="006C6573">
        <w:rPr>
          <w:sz w:val="22"/>
          <w:szCs w:val="22"/>
        </w:rPr>
        <w:tab/>
      </w:r>
      <w:r w:rsidRPr="006C6573">
        <w:rPr>
          <w:sz w:val="22"/>
          <w:szCs w:val="22"/>
        </w:rPr>
        <w:tab/>
        <w:t>Commissioned Corps Training Ribbon</w:t>
      </w:r>
    </w:p>
    <w:p w:rsidR="00653B46" w:rsidRPr="006C6573" w:rsidRDefault="00653B4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2007</w:t>
      </w:r>
      <w:r w:rsidRPr="006C6573">
        <w:rPr>
          <w:sz w:val="22"/>
          <w:szCs w:val="22"/>
        </w:rPr>
        <w:tab/>
      </w:r>
      <w:r w:rsidRPr="006C6573">
        <w:rPr>
          <w:sz w:val="22"/>
          <w:szCs w:val="22"/>
        </w:rPr>
        <w:tab/>
        <w:t>Achievement Medal</w:t>
      </w:r>
    </w:p>
    <w:p w:rsidR="00460448" w:rsidRPr="006C6573" w:rsidRDefault="0046044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2007</w:t>
      </w:r>
      <w:r w:rsidRPr="006C6573">
        <w:rPr>
          <w:sz w:val="22"/>
          <w:szCs w:val="22"/>
        </w:rPr>
        <w:tab/>
      </w:r>
      <w:r w:rsidRPr="006C6573">
        <w:rPr>
          <w:sz w:val="22"/>
          <w:szCs w:val="22"/>
        </w:rPr>
        <w:tab/>
        <w:t>Outstanding Unit Citation</w:t>
      </w:r>
      <w:r w:rsidR="00EA618D">
        <w:rPr>
          <w:sz w:val="22"/>
          <w:szCs w:val="22"/>
        </w:rPr>
        <w:t xml:space="preserve"> (PEPFAR)</w:t>
      </w:r>
    </w:p>
    <w:p w:rsidR="00460448" w:rsidRPr="006C6573" w:rsidRDefault="00460448" w:rsidP="0046044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2007</w:t>
      </w:r>
      <w:r w:rsidRPr="006C6573">
        <w:rPr>
          <w:sz w:val="22"/>
          <w:szCs w:val="22"/>
        </w:rPr>
        <w:tab/>
      </w:r>
      <w:r w:rsidRPr="006C6573">
        <w:rPr>
          <w:sz w:val="22"/>
          <w:szCs w:val="22"/>
        </w:rPr>
        <w:tab/>
        <w:t>Field Medical Readiness Badge</w:t>
      </w:r>
    </w:p>
    <w:p w:rsidR="00DD1C65" w:rsidRPr="006C6573" w:rsidRDefault="00DD1C6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2007</w:t>
      </w:r>
      <w:r w:rsidRPr="006C6573">
        <w:rPr>
          <w:sz w:val="22"/>
          <w:szCs w:val="22"/>
        </w:rPr>
        <w:tab/>
      </w:r>
      <w:r w:rsidRPr="006C6573">
        <w:rPr>
          <w:sz w:val="22"/>
          <w:szCs w:val="22"/>
        </w:rPr>
        <w:tab/>
        <w:t>Outstanding Unit Citation</w:t>
      </w:r>
      <w:r w:rsidR="00EA618D">
        <w:rPr>
          <w:sz w:val="22"/>
          <w:szCs w:val="22"/>
        </w:rPr>
        <w:t xml:space="preserve"> (Hurricane</w:t>
      </w:r>
      <w:r w:rsidR="004B6FED">
        <w:rPr>
          <w:sz w:val="22"/>
          <w:szCs w:val="22"/>
        </w:rPr>
        <w:t xml:space="preserve"> Katrina/Rita</w:t>
      </w:r>
      <w:r w:rsidR="00EA618D">
        <w:rPr>
          <w:sz w:val="22"/>
          <w:szCs w:val="22"/>
        </w:rPr>
        <w:t>)</w:t>
      </w:r>
    </w:p>
    <w:p w:rsidR="0061082F" w:rsidRPr="006C6573" w:rsidRDefault="0061082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2006</w:t>
      </w:r>
      <w:r w:rsidRPr="006C6573">
        <w:rPr>
          <w:sz w:val="22"/>
          <w:szCs w:val="22"/>
        </w:rPr>
        <w:tab/>
      </w:r>
      <w:r w:rsidRPr="006C6573">
        <w:rPr>
          <w:sz w:val="22"/>
          <w:szCs w:val="22"/>
        </w:rPr>
        <w:tab/>
        <w:t>Crisis Response Service Award</w:t>
      </w:r>
    </w:p>
    <w:p w:rsidR="00E63924" w:rsidRPr="006C6573" w:rsidRDefault="00E6392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2004</w:t>
      </w:r>
      <w:r w:rsidRPr="006C6573">
        <w:rPr>
          <w:sz w:val="22"/>
          <w:szCs w:val="22"/>
        </w:rPr>
        <w:tab/>
      </w:r>
      <w:r w:rsidRPr="006C6573">
        <w:rPr>
          <w:sz w:val="22"/>
          <w:szCs w:val="22"/>
        </w:rPr>
        <w:tab/>
        <w:t>Achievement Medal</w:t>
      </w:r>
    </w:p>
    <w:p w:rsidR="001C0302" w:rsidRPr="006C6573" w:rsidRDefault="001C030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2004</w:t>
      </w:r>
      <w:r w:rsidRPr="006C6573">
        <w:rPr>
          <w:sz w:val="22"/>
          <w:szCs w:val="22"/>
        </w:rPr>
        <w:tab/>
      </w:r>
      <w:r w:rsidRPr="006C6573">
        <w:rPr>
          <w:sz w:val="22"/>
          <w:szCs w:val="22"/>
        </w:rPr>
        <w:tab/>
        <w:t>Unit Commendation Award</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2002</w:t>
      </w:r>
      <w:r w:rsidRPr="006C6573">
        <w:rPr>
          <w:sz w:val="22"/>
          <w:szCs w:val="22"/>
        </w:rPr>
        <w:tab/>
      </w:r>
      <w:r w:rsidR="001C0302" w:rsidRPr="006C6573">
        <w:rPr>
          <w:sz w:val="22"/>
          <w:szCs w:val="22"/>
        </w:rPr>
        <w:tab/>
        <w:t>Outstanding Unit Citation</w:t>
      </w:r>
      <w:r w:rsidR="00EA618D">
        <w:rPr>
          <w:sz w:val="22"/>
          <w:szCs w:val="22"/>
        </w:rPr>
        <w:t xml:space="preserve"> (9/11)</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2002</w:t>
      </w:r>
      <w:r w:rsidRPr="006C6573">
        <w:rPr>
          <w:sz w:val="22"/>
          <w:szCs w:val="22"/>
        </w:rPr>
        <w:tab/>
      </w:r>
      <w:r w:rsidRPr="006C6573">
        <w:rPr>
          <w:sz w:val="22"/>
          <w:szCs w:val="22"/>
        </w:rPr>
        <w:tab/>
        <w:t>Crisis Response Service Award</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p>
    <w:p w:rsidR="007D3FD6" w:rsidRPr="006C6573" w:rsidRDefault="007D3FD6" w:rsidP="007D3FD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i/>
          <w:iCs/>
          <w:sz w:val="22"/>
          <w:szCs w:val="22"/>
        </w:rPr>
        <w:tab/>
        <w:t xml:space="preserve">US Public Health Service </w:t>
      </w:r>
      <w:r w:rsidR="00D1620C" w:rsidRPr="006C6573">
        <w:rPr>
          <w:i/>
          <w:iCs/>
          <w:sz w:val="22"/>
          <w:szCs w:val="22"/>
        </w:rPr>
        <w:t xml:space="preserve">- </w:t>
      </w:r>
      <w:r w:rsidRPr="006C6573">
        <w:rPr>
          <w:i/>
          <w:iCs/>
          <w:sz w:val="22"/>
          <w:szCs w:val="22"/>
        </w:rPr>
        <w:t>Service Awards:</w:t>
      </w:r>
    </w:p>
    <w:p w:rsidR="00D14B51" w:rsidRDefault="00D14B51" w:rsidP="00074CC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2015</w:t>
      </w:r>
      <w:r>
        <w:rPr>
          <w:sz w:val="22"/>
          <w:szCs w:val="22"/>
        </w:rPr>
        <w:tab/>
      </w:r>
      <w:r>
        <w:rPr>
          <w:sz w:val="22"/>
          <w:szCs w:val="22"/>
        </w:rPr>
        <w:tab/>
        <w:t>Presidential Unit Citation</w:t>
      </w:r>
    </w:p>
    <w:p w:rsidR="00CF3CC3" w:rsidRDefault="00CF3CC3" w:rsidP="00074CC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2010</w:t>
      </w:r>
      <w:r>
        <w:rPr>
          <w:sz w:val="22"/>
          <w:szCs w:val="22"/>
        </w:rPr>
        <w:tab/>
      </w:r>
      <w:r>
        <w:rPr>
          <w:sz w:val="22"/>
          <w:szCs w:val="22"/>
        </w:rPr>
        <w:tab/>
        <w:t>Foreign Duty Service Award</w:t>
      </w:r>
    </w:p>
    <w:p w:rsidR="00074CC1" w:rsidRDefault="00CF3CC3" w:rsidP="00074CC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2010</w:t>
      </w:r>
      <w:r w:rsidR="00074CC1">
        <w:rPr>
          <w:sz w:val="22"/>
          <w:szCs w:val="22"/>
        </w:rPr>
        <w:tab/>
      </w:r>
      <w:r w:rsidR="00074CC1">
        <w:rPr>
          <w:sz w:val="22"/>
          <w:szCs w:val="22"/>
        </w:rPr>
        <w:tab/>
        <w:t>Foreign Duty Service Award</w:t>
      </w:r>
    </w:p>
    <w:p w:rsidR="00EC74E3" w:rsidRDefault="00EC74E3" w:rsidP="00EC74E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2009</w:t>
      </w:r>
      <w:r>
        <w:rPr>
          <w:sz w:val="22"/>
          <w:szCs w:val="22"/>
        </w:rPr>
        <w:tab/>
      </w:r>
      <w:r>
        <w:rPr>
          <w:sz w:val="22"/>
          <w:szCs w:val="22"/>
        </w:rPr>
        <w:tab/>
        <w:t>Foreig</w:t>
      </w:r>
      <w:r w:rsidR="00074CC1">
        <w:rPr>
          <w:sz w:val="22"/>
          <w:szCs w:val="22"/>
        </w:rPr>
        <w:t>n Duty Service Award</w:t>
      </w:r>
    </w:p>
    <w:p w:rsidR="00CD3846" w:rsidRDefault="00CD3846" w:rsidP="007D3FD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2008</w:t>
      </w:r>
      <w:r>
        <w:rPr>
          <w:sz w:val="22"/>
          <w:szCs w:val="22"/>
        </w:rPr>
        <w:tab/>
      </w:r>
      <w:r>
        <w:rPr>
          <w:sz w:val="22"/>
          <w:szCs w:val="22"/>
        </w:rPr>
        <w:tab/>
        <w:t>Foreign Duty Service Award</w:t>
      </w:r>
    </w:p>
    <w:p w:rsidR="00D90FA1" w:rsidRDefault="00D90FA1" w:rsidP="007D3FD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2008</w:t>
      </w:r>
      <w:r>
        <w:rPr>
          <w:sz w:val="22"/>
          <w:szCs w:val="22"/>
        </w:rPr>
        <w:tab/>
      </w:r>
      <w:r>
        <w:rPr>
          <w:sz w:val="22"/>
          <w:szCs w:val="22"/>
        </w:rPr>
        <w:tab/>
        <w:t>Foreign Duty Service Award</w:t>
      </w:r>
    </w:p>
    <w:p w:rsidR="002E058D" w:rsidRPr="006C6573" w:rsidRDefault="002E058D" w:rsidP="007D3FD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2007</w:t>
      </w:r>
      <w:r w:rsidRPr="006C6573">
        <w:rPr>
          <w:sz w:val="22"/>
          <w:szCs w:val="22"/>
        </w:rPr>
        <w:tab/>
      </w:r>
      <w:r w:rsidRPr="006C6573">
        <w:rPr>
          <w:sz w:val="22"/>
          <w:szCs w:val="22"/>
        </w:rPr>
        <w:tab/>
        <w:t>Foreign Duty Service Award</w:t>
      </w:r>
    </w:p>
    <w:p w:rsidR="00D22D45" w:rsidRPr="006C6573" w:rsidRDefault="00D22D45" w:rsidP="007D3FD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2007</w:t>
      </w:r>
      <w:r w:rsidRPr="006C6573">
        <w:rPr>
          <w:sz w:val="22"/>
          <w:szCs w:val="22"/>
        </w:rPr>
        <w:tab/>
      </w:r>
      <w:r w:rsidRPr="006C6573">
        <w:rPr>
          <w:sz w:val="22"/>
          <w:szCs w:val="22"/>
        </w:rPr>
        <w:tab/>
        <w:t>Foreign Duty Service Award</w:t>
      </w:r>
    </w:p>
    <w:p w:rsidR="00AA62AF" w:rsidRPr="006C6573" w:rsidRDefault="00AA62AF" w:rsidP="007D3FD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2007</w:t>
      </w:r>
      <w:r w:rsidRPr="006C6573">
        <w:rPr>
          <w:sz w:val="22"/>
          <w:szCs w:val="22"/>
        </w:rPr>
        <w:tab/>
      </w:r>
      <w:r w:rsidRPr="006C6573">
        <w:rPr>
          <w:sz w:val="22"/>
          <w:szCs w:val="22"/>
        </w:rPr>
        <w:tab/>
        <w:t>Foreign Duty Service Award</w:t>
      </w:r>
    </w:p>
    <w:p w:rsidR="00CD1650" w:rsidRPr="006C6573" w:rsidRDefault="00CD1650" w:rsidP="007D3FD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2006</w:t>
      </w:r>
      <w:r w:rsidRPr="006C6573">
        <w:rPr>
          <w:sz w:val="22"/>
          <w:szCs w:val="22"/>
        </w:rPr>
        <w:tab/>
      </w:r>
      <w:r w:rsidRPr="006C6573">
        <w:rPr>
          <w:sz w:val="22"/>
          <w:szCs w:val="22"/>
        </w:rPr>
        <w:tab/>
        <w:t>Foreign Duty Service Award</w:t>
      </w:r>
    </w:p>
    <w:p w:rsidR="00042F66" w:rsidRPr="006C6573" w:rsidRDefault="00042F66" w:rsidP="007D3FD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2005</w:t>
      </w:r>
      <w:r w:rsidRPr="006C6573">
        <w:rPr>
          <w:sz w:val="22"/>
          <w:szCs w:val="22"/>
        </w:rPr>
        <w:tab/>
      </w:r>
      <w:r w:rsidRPr="006C6573">
        <w:rPr>
          <w:sz w:val="22"/>
          <w:szCs w:val="22"/>
        </w:rPr>
        <w:tab/>
        <w:t>Foreign Duty Service Award</w:t>
      </w:r>
    </w:p>
    <w:p w:rsidR="001211A7" w:rsidRDefault="007D3FD6" w:rsidP="007D3FD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2004</w:t>
      </w:r>
      <w:r w:rsidRPr="006C6573">
        <w:rPr>
          <w:sz w:val="22"/>
          <w:szCs w:val="22"/>
        </w:rPr>
        <w:tab/>
      </w:r>
      <w:r w:rsidRPr="006C6573">
        <w:rPr>
          <w:sz w:val="22"/>
          <w:szCs w:val="22"/>
        </w:rPr>
        <w:tab/>
        <w:t>Foreign Duty Service Award</w:t>
      </w:r>
    </w:p>
    <w:p w:rsidR="007D3FD6" w:rsidRPr="006C6573" w:rsidRDefault="007D3FD6" w:rsidP="007D3FD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2000</w:t>
      </w:r>
      <w:r w:rsidRPr="006C6573">
        <w:rPr>
          <w:sz w:val="22"/>
          <w:szCs w:val="22"/>
        </w:rPr>
        <w:tab/>
      </w:r>
      <w:r w:rsidRPr="006C6573">
        <w:rPr>
          <w:sz w:val="22"/>
          <w:szCs w:val="22"/>
        </w:rPr>
        <w:tab/>
        <w:t>Bicentennial Unit Commendation</w:t>
      </w:r>
    </w:p>
    <w:p w:rsidR="007D3FD6" w:rsidRPr="006C6573" w:rsidRDefault="007D3FD6" w:rsidP="007D3FD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2000</w:t>
      </w:r>
      <w:r w:rsidRPr="006C6573">
        <w:rPr>
          <w:sz w:val="22"/>
          <w:szCs w:val="22"/>
        </w:rPr>
        <w:tab/>
      </w:r>
      <w:r w:rsidRPr="006C6573">
        <w:rPr>
          <w:sz w:val="22"/>
          <w:szCs w:val="22"/>
        </w:rPr>
        <w:tab/>
        <w:t>Foreign Duty Service Award</w:t>
      </w:r>
    </w:p>
    <w:p w:rsidR="007D3FD6" w:rsidRPr="006C6573" w:rsidRDefault="007D3FD6" w:rsidP="00CF3CC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sectPr w:rsidR="007D3FD6" w:rsidRPr="006C6573">
          <w:headerReference w:type="default" r:id="rId20"/>
          <w:footerReference w:type="default" r:id="rId21"/>
          <w:type w:val="continuous"/>
          <w:pgSz w:w="12240" w:h="15840"/>
          <w:pgMar w:top="720" w:right="1080" w:bottom="1152" w:left="1440" w:header="720" w:footer="1632" w:gutter="0"/>
          <w:cols w:space="720"/>
        </w:sectPr>
      </w:pPr>
    </w:p>
    <w:p w:rsidR="007D3FD6" w:rsidRPr="006C6573" w:rsidRDefault="007D3FD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sectPr w:rsidR="007D3FD6" w:rsidRPr="006C6573">
          <w:headerReference w:type="default" r:id="rId22"/>
          <w:footerReference w:type="default" r:id="rId23"/>
          <w:type w:val="continuous"/>
          <w:pgSz w:w="12240" w:h="15840"/>
          <w:pgMar w:top="720" w:right="1080" w:bottom="1152" w:left="1440" w:header="720" w:footer="1632" w:gutter="0"/>
          <w:cols w:space="720"/>
        </w:sectPr>
      </w:pP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sz w:val="22"/>
          <w:szCs w:val="22"/>
        </w:rPr>
      </w:pPr>
      <w:r w:rsidRPr="006C6573">
        <w:rPr>
          <w:i/>
          <w:iCs/>
          <w:sz w:val="22"/>
          <w:szCs w:val="22"/>
        </w:rPr>
        <w:tab/>
        <w:t>Others:</w:t>
      </w:r>
    </w:p>
    <w:p w:rsidR="00F45BE6" w:rsidRPr="006C6573" w:rsidRDefault="00F45BE6" w:rsidP="00F45BE6">
      <w:pPr>
        <w:pStyle w:val="1Paragraph"/>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sz w:val="22"/>
          <w:szCs w:val="22"/>
        </w:rPr>
      </w:pPr>
      <w:r>
        <w:rPr>
          <w:sz w:val="22"/>
          <w:szCs w:val="22"/>
        </w:rPr>
        <w:t>2015</w:t>
      </w:r>
      <w:r w:rsidRPr="006C6573">
        <w:rPr>
          <w:sz w:val="22"/>
          <w:szCs w:val="22"/>
        </w:rPr>
        <w:tab/>
      </w:r>
      <w:r w:rsidRPr="006C6573">
        <w:rPr>
          <w:sz w:val="22"/>
          <w:szCs w:val="22"/>
        </w:rPr>
        <w:tab/>
        <w:t>Fellowship in th</w:t>
      </w:r>
      <w:r>
        <w:rPr>
          <w:sz w:val="22"/>
          <w:szCs w:val="22"/>
        </w:rPr>
        <w:t>e American College of Preventive Medicine</w:t>
      </w:r>
    </w:p>
    <w:p w:rsidR="002807A7" w:rsidRDefault="002807A7" w:rsidP="000C2410">
      <w:pPr>
        <w:pStyle w:val="1Paragraph"/>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sz w:val="22"/>
          <w:szCs w:val="22"/>
        </w:rPr>
      </w:pPr>
      <w:r>
        <w:rPr>
          <w:sz w:val="22"/>
          <w:szCs w:val="22"/>
        </w:rPr>
        <w:t>2014</w:t>
      </w:r>
      <w:r>
        <w:rPr>
          <w:sz w:val="22"/>
          <w:szCs w:val="22"/>
        </w:rPr>
        <w:tab/>
      </w:r>
      <w:r>
        <w:rPr>
          <w:sz w:val="22"/>
          <w:szCs w:val="22"/>
        </w:rPr>
        <w:tab/>
        <w:t xml:space="preserve">Group Mission Time </w:t>
      </w:r>
      <w:proofErr w:type="gramStart"/>
      <w:r>
        <w:rPr>
          <w:sz w:val="22"/>
          <w:szCs w:val="22"/>
        </w:rPr>
        <w:t>Off</w:t>
      </w:r>
      <w:proofErr w:type="gramEnd"/>
      <w:r>
        <w:rPr>
          <w:sz w:val="22"/>
          <w:szCs w:val="22"/>
        </w:rPr>
        <w:t xml:space="preserve"> Award (Senate Delegation), US Embassy Bangkok</w:t>
      </w:r>
    </w:p>
    <w:p w:rsidR="00D32373" w:rsidRDefault="00D32373" w:rsidP="000C2410">
      <w:pPr>
        <w:pStyle w:val="1Paragraph"/>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sz w:val="22"/>
          <w:szCs w:val="22"/>
        </w:rPr>
      </w:pPr>
      <w:r>
        <w:rPr>
          <w:sz w:val="22"/>
          <w:szCs w:val="22"/>
        </w:rPr>
        <w:t>2014</w:t>
      </w:r>
      <w:r>
        <w:rPr>
          <w:sz w:val="22"/>
          <w:szCs w:val="22"/>
        </w:rPr>
        <w:tab/>
      </w:r>
      <w:r>
        <w:rPr>
          <w:sz w:val="22"/>
          <w:szCs w:val="22"/>
        </w:rPr>
        <w:tab/>
        <w:t xml:space="preserve">NCHHSTP Director’s </w:t>
      </w:r>
      <w:r w:rsidR="00EA4943">
        <w:rPr>
          <w:sz w:val="22"/>
          <w:szCs w:val="22"/>
        </w:rPr>
        <w:t xml:space="preserve">Recognition Award </w:t>
      </w:r>
      <w:r>
        <w:rPr>
          <w:sz w:val="22"/>
          <w:szCs w:val="22"/>
        </w:rPr>
        <w:t>July 2014 – Clinica</w:t>
      </w:r>
      <w:r w:rsidR="00EA4943">
        <w:rPr>
          <w:sz w:val="22"/>
          <w:szCs w:val="22"/>
        </w:rPr>
        <w:t>l Trial Unit Team</w:t>
      </w:r>
    </w:p>
    <w:p w:rsidR="00BF39C1" w:rsidRDefault="00BF39C1" w:rsidP="000C2410">
      <w:pPr>
        <w:pStyle w:val="1Paragraph"/>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sz w:val="22"/>
          <w:szCs w:val="22"/>
        </w:rPr>
      </w:pPr>
      <w:r>
        <w:rPr>
          <w:sz w:val="22"/>
          <w:szCs w:val="22"/>
        </w:rPr>
        <w:t>2014</w:t>
      </w:r>
      <w:r>
        <w:rPr>
          <w:sz w:val="22"/>
          <w:szCs w:val="22"/>
        </w:rPr>
        <w:tab/>
      </w:r>
      <w:r>
        <w:rPr>
          <w:sz w:val="22"/>
          <w:szCs w:val="22"/>
        </w:rPr>
        <w:tab/>
        <w:t>CDC Director’s Award for Innovation–Science/Program to the Clinical Trial Unit Team</w:t>
      </w:r>
    </w:p>
    <w:p w:rsidR="002D1467" w:rsidRDefault="002D1467" w:rsidP="000C2410">
      <w:pPr>
        <w:pStyle w:val="1Paragraph"/>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sz w:val="22"/>
          <w:szCs w:val="22"/>
        </w:rPr>
      </w:pPr>
      <w:r>
        <w:rPr>
          <w:sz w:val="22"/>
          <w:szCs w:val="22"/>
        </w:rPr>
        <w:t>2</w:t>
      </w:r>
      <w:r w:rsidR="0083311F">
        <w:rPr>
          <w:sz w:val="22"/>
          <w:szCs w:val="22"/>
        </w:rPr>
        <w:t>013</w:t>
      </w:r>
      <w:r w:rsidR="0083311F">
        <w:rPr>
          <w:sz w:val="22"/>
          <w:szCs w:val="22"/>
        </w:rPr>
        <w:tab/>
      </w:r>
      <w:r w:rsidR="0083311F">
        <w:rPr>
          <w:sz w:val="22"/>
          <w:szCs w:val="22"/>
        </w:rPr>
        <w:tab/>
        <w:t>Group Franklin Award (HHS Visit</w:t>
      </w:r>
      <w:r>
        <w:rPr>
          <w:sz w:val="22"/>
          <w:szCs w:val="22"/>
        </w:rPr>
        <w:t>), Center for Global Health, CDC</w:t>
      </w:r>
    </w:p>
    <w:p w:rsidR="00B32887" w:rsidRDefault="00B32887" w:rsidP="000C2410">
      <w:pPr>
        <w:pStyle w:val="1Paragraph"/>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sz w:val="22"/>
          <w:szCs w:val="22"/>
        </w:rPr>
      </w:pPr>
      <w:r>
        <w:rPr>
          <w:sz w:val="22"/>
          <w:szCs w:val="22"/>
        </w:rPr>
        <w:t>2011</w:t>
      </w:r>
      <w:r>
        <w:rPr>
          <w:sz w:val="22"/>
          <w:szCs w:val="22"/>
        </w:rPr>
        <w:tab/>
      </w:r>
      <w:r>
        <w:rPr>
          <w:sz w:val="22"/>
          <w:szCs w:val="22"/>
        </w:rPr>
        <w:tab/>
        <w:t>Hardship and Difficult Circumstances Award, CDC Center for Global Health</w:t>
      </w:r>
    </w:p>
    <w:p w:rsidR="000C2410" w:rsidRPr="006C6573" w:rsidRDefault="00074CC1" w:rsidP="000C2410">
      <w:pPr>
        <w:pStyle w:val="1Paragraph"/>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sz w:val="22"/>
          <w:szCs w:val="22"/>
        </w:rPr>
      </w:pPr>
      <w:r>
        <w:rPr>
          <w:sz w:val="22"/>
          <w:szCs w:val="22"/>
        </w:rPr>
        <w:t>2010</w:t>
      </w:r>
      <w:r w:rsidR="000C2410" w:rsidRPr="006C6573">
        <w:rPr>
          <w:sz w:val="22"/>
          <w:szCs w:val="22"/>
        </w:rPr>
        <w:tab/>
      </w:r>
      <w:r w:rsidR="000C2410" w:rsidRPr="006C6573">
        <w:rPr>
          <w:sz w:val="22"/>
          <w:szCs w:val="22"/>
        </w:rPr>
        <w:tab/>
        <w:t>University of Iowa Distinguished Alumni Service Award</w:t>
      </w:r>
    </w:p>
    <w:p w:rsidR="002E058D" w:rsidRPr="006C6573" w:rsidRDefault="00544BD7" w:rsidP="000A7C21">
      <w:pPr>
        <w:pStyle w:val="1Paragraph"/>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sz w:val="22"/>
          <w:szCs w:val="22"/>
        </w:rPr>
      </w:pPr>
      <w:r>
        <w:rPr>
          <w:sz w:val="22"/>
          <w:szCs w:val="22"/>
        </w:rPr>
        <w:t>2008</w:t>
      </w:r>
      <w:r w:rsidR="002E058D" w:rsidRPr="006C6573">
        <w:rPr>
          <w:sz w:val="22"/>
          <w:szCs w:val="22"/>
        </w:rPr>
        <w:tab/>
      </w:r>
      <w:r w:rsidR="002E058D" w:rsidRPr="006C6573">
        <w:rPr>
          <w:sz w:val="22"/>
          <w:szCs w:val="22"/>
        </w:rPr>
        <w:tab/>
        <w:t>Nominee, AMA Dr. Nathan J. Davis International Health Award</w:t>
      </w:r>
    </w:p>
    <w:p w:rsidR="00B27BB9" w:rsidRPr="006C6573" w:rsidRDefault="00B27BB9" w:rsidP="000A7C21">
      <w:pPr>
        <w:pStyle w:val="1Paragraph"/>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sz w:val="22"/>
          <w:szCs w:val="22"/>
        </w:rPr>
      </w:pPr>
      <w:r w:rsidRPr="006C6573">
        <w:rPr>
          <w:sz w:val="22"/>
          <w:szCs w:val="22"/>
        </w:rPr>
        <w:t>2007</w:t>
      </w:r>
      <w:r w:rsidRPr="006C6573">
        <w:rPr>
          <w:sz w:val="22"/>
          <w:szCs w:val="22"/>
        </w:rPr>
        <w:tab/>
      </w:r>
      <w:r w:rsidRPr="006C6573">
        <w:rPr>
          <w:sz w:val="22"/>
          <w:szCs w:val="22"/>
        </w:rPr>
        <w:tab/>
        <w:t>Surgeon General’s Citation</w:t>
      </w:r>
    </w:p>
    <w:p w:rsidR="00A14460" w:rsidRPr="006C6573" w:rsidRDefault="00A14460" w:rsidP="000A7C21">
      <w:pPr>
        <w:pStyle w:val="1Paragraph"/>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sz w:val="22"/>
          <w:szCs w:val="22"/>
        </w:rPr>
      </w:pPr>
      <w:r w:rsidRPr="006C6573">
        <w:rPr>
          <w:sz w:val="22"/>
          <w:szCs w:val="22"/>
        </w:rPr>
        <w:t>2007</w:t>
      </w:r>
      <w:r w:rsidRPr="006C6573">
        <w:rPr>
          <w:sz w:val="22"/>
          <w:szCs w:val="22"/>
        </w:rPr>
        <w:tab/>
      </w:r>
      <w:r w:rsidRPr="006C6573">
        <w:rPr>
          <w:sz w:val="22"/>
          <w:szCs w:val="22"/>
        </w:rPr>
        <w:tab/>
      </w:r>
      <w:r w:rsidR="007222A2">
        <w:rPr>
          <w:sz w:val="22"/>
          <w:szCs w:val="22"/>
        </w:rPr>
        <w:t xml:space="preserve">CDC </w:t>
      </w:r>
      <w:r w:rsidRPr="006C6573">
        <w:rPr>
          <w:sz w:val="22"/>
          <w:szCs w:val="22"/>
        </w:rPr>
        <w:t>James H. Nakano Citation for Outstanding Scientific Publication, 2006</w:t>
      </w:r>
    </w:p>
    <w:p w:rsidR="00036C29" w:rsidRPr="006C6573" w:rsidRDefault="00036C29" w:rsidP="000A7C21">
      <w:pPr>
        <w:pStyle w:val="1Paragraph"/>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sz w:val="22"/>
          <w:szCs w:val="22"/>
        </w:rPr>
      </w:pPr>
      <w:r w:rsidRPr="006C6573">
        <w:rPr>
          <w:sz w:val="22"/>
          <w:szCs w:val="22"/>
        </w:rPr>
        <w:t>2007</w:t>
      </w:r>
      <w:r w:rsidRPr="006C6573">
        <w:rPr>
          <w:sz w:val="22"/>
          <w:szCs w:val="22"/>
        </w:rPr>
        <w:tab/>
      </w:r>
      <w:r w:rsidRPr="006C6573">
        <w:rPr>
          <w:sz w:val="22"/>
          <w:szCs w:val="22"/>
        </w:rPr>
        <w:tab/>
        <w:t>CDC NCHHSTP Outstanding Field Investigation/Outbreak Response Team</w:t>
      </w:r>
    </w:p>
    <w:p w:rsidR="000A7C21" w:rsidRPr="006C6573" w:rsidRDefault="000A7C21" w:rsidP="000A7C21">
      <w:pPr>
        <w:pStyle w:val="1Paragraph"/>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sz w:val="22"/>
          <w:szCs w:val="22"/>
        </w:rPr>
      </w:pPr>
      <w:r w:rsidRPr="006C6573">
        <w:rPr>
          <w:sz w:val="22"/>
          <w:szCs w:val="22"/>
        </w:rPr>
        <w:t>2007</w:t>
      </w:r>
      <w:r w:rsidRPr="006C6573">
        <w:rPr>
          <w:sz w:val="22"/>
          <w:szCs w:val="22"/>
        </w:rPr>
        <w:tab/>
      </w:r>
      <w:r w:rsidRPr="006C6573">
        <w:rPr>
          <w:sz w:val="22"/>
          <w:szCs w:val="22"/>
        </w:rPr>
        <w:tab/>
        <w:t>Finalist, Shepard Science Award, NCHHSTP, CDC</w:t>
      </w:r>
    </w:p>
    <w:p w:rsidR="00C12687" w:rsidRPr="006C6573" w:rsidRDefault="00C12687" w:rsidP="00247121">
      <w:pPr>
        <w:pStyle w:val="1Paragraph"/>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sz w:val="22"/>
          <w:szCs w:val="22"/>
        </w:rPr>
      </w:pPr>
      <w:r w:rsidRPr="006C6573">
        <w:rPr>
          <w:sz w:val="22"/>
          <w:szCs w:val="22"/>
        </w:rPr>
        <w:t>2007</w:t>
      </w:r>
      <w:r w:rsidRPr="006C6573">
        <w:rPr>
          <w:sz w:val="22"/>
          <w:szCs w:val="22"/>
        </w:rPr>
        <w:tab/>
      </w:r>
      <w:r w:rsidRPr="006C6573">
        <w:rPr>
          <w:sz w:val="22"/>
          <w:szCs w:val="22"/>
        </w:rPr>
        <w:tab/>
        <w:t>Secretary’s Award for Distinguished Service, Department of HHS</w:t>
      </w:r>
    </w:p>
    <w:p w:rsidR="002F5544" w:rsidRPr="006C6573" w:rsidRDefault="002F5544" w:rsidP="00247121">
      <w:pPr>
        <w:pStyle w:val="1Paragraph"/>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sz w:val="22"/>
          <w:szCs w:val="22"/>
        </w:rPr>
      </w:pPr>
      <w:r w:rsidRPr="006C6573">
        <w:rPr>
          <w:sz w:val="22"/>
          <w:szCs w:val="22"/>
        </w:rPr>
        <w:t>2006</w:t>
      </w:r>
      <w:r w:rsidRPr="006C6573">
        <w:rPr>
          <w:sz w:val="22"/>
          <w:szCs w:val="22"/>
        </w:rPr>
        <w:tab/>
      </w:r>
      <w:r w:rsidRPr="006C6573">
        <w:rPr>
          <w:sz w:val="22"/>
          <w:szCs w:val="22"/>
        </w:rPr>
        <w:tab/>
      </w:r>
      <w:r w:rsidR="00C12687" w:rsidRPr="006C6573">
        <w:rPr>
          <w:sz w:val="22"/>
          <w:szCs w:val="22"/>
        </w:rPr>
        <w:t xml:space="preserve">CDC </w:t>
      </w:r>
      <w:r w:rsidR="00E92C36" w:rsidRPr="006C6573">
        <w:rPr>
          <w:sz w:val="22"/>
          <w:szCs w:val="22"/>
        </w:rPr>
        <w:t xml:space="preserve">NCHHSTP </w:t>
      </w:r>
      <w:r w:rsidRPr="006C6573">
        <w:rPr>
          <w:sz w:val="22"/>
          <w:szCs w:val="22"/>
        </w:rPr>
        <w:t>Customer Service Award, CDC TB Katrina Helpdesk Group</w:t>
      </w:r>
    </w:p>
    <w:p w:rsidR="00E6409C" w:rsidRPr="006C6573" w:rsidRDefault="00E6409C" w:rsidP="00247121">
      <w:pPr>
        <w:pStyle w:val="1Paragraph"/>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sz w:val="22"/>
          <w:szCs w:val="22"/>
        </w:rPr>
      </w:pPr>
      <w:r w:rsidRPr="006C6573">
        <w:rPr>
          <w:sz w:val="22"/>
          <w:szCs w:val="22"/>
        </w:rPr>
        <w:t>2006</w:t>
      </w:r>
      <w:r w:rsidRPr="006C6573">
        <w:rPr>
          <w:sz w:val="22"/>
          <w:szCs w:val="22"/>
        </w:rPr>
        <w:tab/>
      </w:r>
      <w:r w:rsidRPr="006C6573">
        <w:rPr>
          <w:sz w:val="22"/>
          <w:szCs w:val="22"/>
        </w:rPr>
        <w:tab/>
      </w:r>
      <w:r w:rsidR="00825DB4" w:rsidRPr="006C6573">
        <w:rPr>
          <w:sz w:val="22"/>
          <w:szCs w:val="22"/>
        </w:rPr>
        <w:t>Finalist</w:t>
      </w:r>
      <w:r w:rsidRPr="006C6573">
        <w:rPr>
          <w:sz w:val="22"/>
          <w:szCs w:val="22"/>
        </w:rPr>
        <w:t>, Shepard Science Award, NCHSTP</w:t>
      </w:r>
      <w:r w:rsidR="00010F66" w:rsidRPr="006C6573">
        <w:rPr>
          <w:sz w:val="22"/>
          <w:szCs w:val="22"/>
        </w:rPr>
        <w:t>, CDC</w:t>
      </w:r>
    </w:p>
    <w:p w:rsidR="00BA2A3A" w:rsidRPr="006C6573" w:rsidRDefault="00BA2A3A" w:rsidP="00247121">
      <w:pPr>
        <w:pStyle w:val="1Paragraph"/>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sz w:val="22"/>
          <w:szCs w:val="22"/>
        </w:rPr>
      </w:pPr>
      <w:r w:rsidRPr="006C6573">
        <w:rPr>
          <w:sz w:val="22"/>
          <w:szCs w:val="22"/>
        </w:rPr>
        <w:t>2005</w:t>
      </w:r>
      <w:r w:rsidRPr="006C6573">
        <w:rPr>
          <w:sz w:val="22"/>
          <w:szCs w:val="22"/>
        </w:rPr>
        <w:tab/>
      </w:r>
      <w:r w:rsidRPr="006C6573">
        <w:rPr>
          <w:sz w:val="22"/>
          <w:szCs w:val="22"/>
        </w:rPr>
        <w:tab/>
        <w:t xml:space="preserve">Mid-career Achievement Award, </w:t>
      </w:r>
      <w:r w:rsidR="00B0298D" w:rsidRPr="006C6573">
        <w:rPr>
          <w:sz w:val="22"/>
          <w:szCs w:val="22"/>
        </w:rPr>
        <w:t>Internation</w:t>
      </w:r>
      <w:r w:rsidR="00036C29" w:rsidRPr="006C6573">
        <w:rPr>
          <w:sz w:val="22"/>
          <w:szCs w:val="22"/>
        </w:rPr>
        <w:t>al Health Section, APHA</w:t>
      </w:r>
    </w:p>
    <w:p w:rsidR="00247121" w:rsidRPr="006C6573" w:rsidRDefault="00A14460" w:rsidP="00247121">
      <w:pPr>
        <w:pStyle w:val="1Paragraph"/>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sz w:val="22"/>
          <w:szCs w:val="22"/>
        </w:rPr>
      </w:pPr>
      <w:r w:rsidRPr="006C6573">
        <w:rPr>
          <w:sz w:val="22"/>
          <w:szCs w:val="22"/>
        </w:rPr>
        <w:t>2003</w:t>
      </w:r>
      <w:r w:rsidRPr="006C6573">
        <w:rPr>
          <w:sz w:val="22"/>
          <w:szCs w:val="22"/>
        </w:rPr>
        <w:tab/>
      </w:r>
      <w:r w:rsidRPr="006C6573">
        <w:rPr>
          <w:sz w:val="22"/>
          <w:szCs w:val="22"/>
        </w:rPr>
        <w:tab/>
      </w:r>
      <w:r w:rsidR="00247121" w:rsidRPr="006C6573">
        <w:rPr>
          <w:sz w:val="22"/>
          <w:szCs w:val="22"/>
        </w:rPr>
        <w:t>Fellowship in the American College of Physicians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2002</w:t>
      </w:r>
      <w:r w:rsidRPr="006C6573">
        <w:rPr>
          <w:sz w:val="22"/>
          <w:szCs w:val="22"/>
        </w:rPr>
        <w:tab/>
      </w:r>
      <w:r w:rsidRPr="006C6573">
        <w:rPr>
          <w:sz w:val="22"/>
          <w:szCs w:val="22"/>
        </w:rPr>
        <w:tab/>
        <w:t xml:space="preserve">Roger </w:t>
      </w:r>
      <w:proofErr w:type="spellStart"/>
      <w:r w:rsidRPr="006C6573">
        <w:rPr>
          <w:sz w:val="22"/>
          <w:szCs w:val="22"/>
        </w:rPr>
        <w:t>Fossum</w:t>
      </w:r>
      <w:proofErr w:type="spellEnd"/>
      <w:r w:rsidRPr="006C6573">
        <w:rPr>
          <w:sz w:val="22"/>
          <w:szCs w:val="22"/>
        </w:rPr>
        <w:t xml:space="preserve"> Award, New Hampshire Public Health Association</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2002</w:t>
      </w:r>
      <w:r w:rsidRPr="006C6573">
        <w:rPr>
          <w:sz w:val="22"/>
          <w:szCs w:val="22"/>
        </w:rPr>
        <w:tab/>
      </w:r>
      <w:r w:rsidRPr="006C6573">
        <w:rPr>
          <w:sz w:val="22"/>
          <w:szCs w:val="22"/>
        </w:rPr>
        <w:tab/>
        <w:t xml:space="preserve">Nominee, Paul </w:t>
      </w:r>
      <w:proofErr w:type="spellStart"/>
      <w:r w:rsidRPr="006C6573">
        <w:rPr>
          <w:sz w:val="22"/>
          <w:szCs w:val="22"/>
        </w:rPr>
        <w:t>Schnitker</w:t>
      </w:r>
      <w:proofErr w:type="spellEnd"/>
      <w:r w:rsidRPr="006C6573">
        <w:rPr>
          <w:sz w:val="22"/>
          <w:szCs w:val="22"/>
        </w:rPr>
        <w:t xml:space="preserve"> International Health Award, CDC</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2001</w:t>
      </w:r>
      <w:r w:rsidRPr="006C6573">
        <w:rPr>
          <w:sz w:val="22"/>
          <w:szCs w:val="22"/>
        </w:rPr>
        <w:tab/>
      </w:r>
      <w:r w:rsidRPr="006C6573">
        <w:rPr>
          <w:sz w:val="22"/>
          <w:szCs w:val="22"/>
        </w:rPr>
        <w:tab/>
        <w:t>Emergency Response Team Staff Award, Health and Mental Hygiene Awards, New York City Department of Health</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2001</w:t>
      </w:r>
      <w:r w:rsidRPr="006C6573">
        <w:rPr>
          <w:sz w:val="22"/>
          <w:szCs w:val="22"/>
        </w:rPr>
        <w:tab/>
      </w:r>
      <w:r w:rsidRPr="006C6573">
        <w:rPr>
          <w:sz w:val="22"/>
          <w:szCs w:val="22"/>
        </w:rPr>
        <w:tab/>
        <w:t>Nominee,</w:t>
      </w:r>
      <w:r w:rsidR="00962BB5" w:rsidRPr="006C6573">
        <w:rPr>
          <w:sz w:val="22"/>
          <w:szCs w:val="22"/>
        </w:rPr>
        <w:t xml:space="preserve"> Young Investigator Award, Amer</w:t>
      </w:r>
      <w:r w:rsidRPr="006C6573">
        <w:rPr>
          <w:sz w:val="22"/>
          <w:szCs w:val="22"/>
        </w:rPr>
        <w:t>ican Society for Tropical Medicine</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1991</w:t>
      </w:r>
      <w:r w:rsidRPr="006C6573">
        <w:rPr>
          <w:sz w:val="22"/>
          <w:szCs w:val="22"/>
        </w:rPr>
        <w:tab/>
      </w:r>
      <w:r w:rsidRPr="006C6573">
        <w:rPr>
          <w:sz w:val="22"/>
          <w:szCs w:val="22"/>
        </w:rPr>
        <w:tab/>
        <w:t xml:space="preserve">Barry Freeman Award in International Health, </w:t>
      </w:r>
      <w:proofErr w:type="spellStart"/>
      <w:r w:rsidRPr="006C6573">
        <w:rPr>
          <w:sz w:val="22"/>
          <w:szCs w:val="22"/>
        </w:rPr>
        <w:t>Univ</w:t>
      </w:r>
      <w:proofErr w:type="spellEnd"/>
      <w:r w:rsidRPr="006C6573">
        <w:rPr>
          <w:sz w:val="22"/>
          <w:szCs w:val="22"/>
        </w:rPr>
        <w:t xml:space="preserve"> of Iowa College of Medicine</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lastRenderedPageBreak/>
        <w:t>1987</w:t>
      </w:r>
      <w:r w:rsidRPr="006C6573">
        <w:rPr>
          <w:sz w:val="22"/>
          <w:szCs w:val="22"/>
        </w:rPr>
        <w:tab/>
      </w:r>
      <w:r w:rsidRPr="006C6573">
        <w:rPr>
          <w:sz w:val="22"/>
          <w:szCs w:val="22"/>
        </w:rPr>
        <w:tab/>
        <w:t xml:space="preserve">Barry Freeman Award in International Health, </w:t>
      </w:r>
      <w:proofErr w:type="spellStart"/>
      <w:r w:rsidRPr="006C6573">
        <w:rPr>
          <w:sz w:val="22"/>
          <w:szCs w:val="22"/>
        </w:rPr>
        <w:t>Univ</w:t>
      </w:r>
      <w:proofErr w:type="spellEnd"/>
      <w:r w:rsidRPr="006C6573">
        <w:rPr>
          <w:sz w:val="22"/>
          <w:szCs w:val="22"/>
        </w:rPr>
        <w:t xml:space="preserve"> of Iowa College of Medicine</w:t>
      </w:r>
    </w:p>
    <w:p w:rsidR="00913D78" w:rsidRPr="006C6573" w:rsidRDefault="001419B3" w:rsidP="00962BB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8" w:lineRule="exact"/>
        <w:ind w:left="1440" w:hanging="1440"/>
        <w:rPr>
          <w:sz w:val="22"/>
          <w:szCs w:val="22"/>
        </w:rPr>
      </w:pPr>
      <w:r w:rsidRPr="006C6573">
        <w:rPr>
          <w:sz w:val="22"/>
          <w:szCs w:val="22"/>
        </w:rPr>
        <w:t>1986</w:t>
      </w:r>
      <w:r w:rsidRPr="006C6573">
        <w:rPr>
          <w:sz w:val="22"/>
          <w:szCs w:val="22"/>
        </w:rPr>
        <w:tab/>
      </w:r>
      <w:r w:rsidRPr="006C6573">
        <w:rPr>
          <w:sz w:val="22"/>
          <w:szCs w:val="22"/>
        </w:rPr>
        <w:tab/>
        <w:t>Phi Beta Kappa, St. Olaf College</w:t>
      </w:r>
    </w:p>
    <w:p w:rsidR="00962BB5" w:rsidRPr="006C6573" w:rsidRDefault="00962BB5" w:rsidP="00962BB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8" w:lineRule="exact"/>
        <w:ind w:left="1440" w:hanging="1440"/>
        <w:rPr>
          <w:sz w:val="22"/>
          <w:szCs w:val="22"/>
        </w:rPr>
      </w:pPr>
    </w:p>
    <w:p w:rsidR="00962BB5" w:rsidRPr="006C6573" w:rsidRDefault="00962BB5" w:rsidP="00962BB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b/>
          <w:sz w:val="22"/>
          <w:szCs w:val="22"/>
        </w:rPr>
      </w:pPr>
      <w:r w:rsidRPr="006C6573">
        <w:rPr>
          <w:b/>
          <w:sz w:val="22"/>
          <w:szCs w:val="22"/>
        </w:rPr>
        <w:t>INVITED LECTURES</w:t>
      </w:r>
    </w:p>
    <w:p w:rsidR="006B18FD" w:rsidRDefault="00C33C14" w:rsidP="006B18F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No</w:t>
      </w:r>
      <w:r w:rsidR="0061083D">
        <w:rPr>
          <w:sz w:val="22"/>
          <w:szCs w:val="22"/>
        </w:rPr>
        <w:t>v 2016</w:t>
      </w:r>
      <w:r w:rsidR="0061083D">
        <w:rPr>
          <w:sz w:val="22"/>
          <w:szCs w:val="22"/>
        </w:rPr>
        <w:tab/>
        <w:t xml:space="preserve">TB and DST Diagnostic Pipeline: What is Past Informs the Future, </w:t>
      </w:r>
      <w:r w:rsidR="006B18FD">
        <w:rPr>
          <w:sz w:val="22"/>
          <w:szCs w:val="22"/>
        </w:rPr>
        <w:t xml:space="preserve">All-Russian Scientific Practical Conference on Innovative Technologies in Tuberculosis Control, RAMS, </w:t>
      </w:r>
      <w:proofErr w:type="gramStart"/>
      <w:r w:rsidR="006B18FD">
        <w:rPr>
          <w:sz w:val="22"/>
          <w:szCs w:val="22"/>
        </w:rPr>
        <w:t>Moscow</w:t>
      </w:r>
      <w:proofErr w:type="gramEnd"/>
    </w:p>
    <w:p w:rsidR="00CC0E1B" w:rsidRDefault="00CC0E1B"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Nov 2014</w:t>
      </w:r>
      <w:r>
        <w:rPr>
          <w:sz w:val="22"/>
          <w:szCs w:val="22"/>
        </w:rPr>
        <w:tab/>
        <w:t xml:space="preserve">HIV Prevention – Overview and prospects for future, JITMM, </w:t>
      </w:r>
      <w:proofErr w:type="spellStart"/>
      <w:r>
        <w:rPr>
          <w:sz w:val="22"/>
          <w:szCs w:val="22"/>
        </w:rPr>
        <w:t>Mahidol</w:t>
      </w:r>
      <w:proofErr w:type="spellEnd"/>
      <w:r>
        <w:rPr>
          <w:sz w:val="22"/>
          <w:szCs w:val="22"/>
        </w:rPr>
        <w:t xml:space="preserve"> University</w:t>
      </w:r>
    </w:p>
    <w:p w:rsidR="00130294" w:rsidRDefault="00130294"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Feb</w:t>
      </w:r>
      <w:r w:rsidR="004B6FED">
        <w:rPr>
          <w:sz w:val="22"/>
          <w:szCs w:val="22"/>
        </w:rPr>
        <w:t xml:space="preserve"> 2013</w:t>
      </w:r>
      <w:r w:rsidR="004B6FED">
        <w:rPr>
          <w:sz w:val="22"/>
          <w:szCs w:val="22"/>
        </w:rPr>
        <w:tab/>
        <w:t>St. Olaf College lecture –Social Inequalities and HIV in Asia, St. Olaf College, MN</w:t>
      </w:r>
    </w:p>
    <w:p w:rsidR="0069087A" w:rsidRDefault="0069087A"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Nov 2012</w:t>
      </w:r>
      <w:r>
        <w:rPr>
          <w:sz w:val="22"/>
          <w:szCs w:val="22"/>
        </w:rPr>
        <w:tab/>
      </w:r>
      <w:proofErr w:type="gramStart"/>
      <w:r>
        <w:rPr>
          <w:sz w:val="22"/>
          <w:szCs w:val="22"/>
        </w:rPr>
        <w:t>Around</w:t>
      </w:r>
      <w:proofErr w:type="gramEnd"/>
      <w:r>
        <w:rPr>
          <w:sz w:val="22"/>
          <w:szCs w:val="22"/>
        </w:rPr>
        <w:t xml:space="preserve"> the World in Public Health: Careers that Matter, St. Olaf College, MN</w:t>
      </w:r>
    </w:p>
    <w:p w:rsidR="00BC2556" w:rsidRDefault="00BC2556"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Nov 2011</w:t>
      </w:r>
      <w:r>
        <w:rPr>
          <w:sz w:val="22"/>
          <w:szCs w:val="22"/>
        </w:rPr>
        <w:tab/>
        <w:t>6,365 days of International Service: Careers in Public Health, St. Olaf College, MN</w:t>
      </w:r>
    </w:p>
    <w:p w:rsidR="007A08E2" w:rsidRDefault="007A08E2"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June 2010</w:t>
      </w:r>
      <w:r>
        <w:rPr>
          <w:sz w:val="22"/>
          <w:szCs w:val="22"/>
        </w:rPr>
        <w:tab/>
        <w:t>Drug resistant TB and HIV: Lessons for SE Asia, Cambodia NGO partners meeting</w:t>
      </w:r>
    </w:p>
    <w:p w:rsidR="00F71929" w:rsidRDefault="00F71929"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Nov 2009</w:t>
      </w:r>
      <w:r>
        <w:rPr>
          <w:sz w:val="22"/>
          <w:szCs w:val="22"/>
        </w:rPr>
        <w:tab/>
        <w:t>XDR TB and Involuntary Confinement in South Africa: Lessons and Options</w:t>
      </w:r>
      <w:r w:rsidR="00BC2556">
        <w:rPr>
          <w:sz w:val="22"/>
          <w:szCs w:val="22"/>
        </w:rPr>
        <w:t>, New York University School of Public Health, New York, NY</w:t>
      </w:r>
    </w:p>
    <w:p w:rsidR="00CD3846" w:rsidRDefault="00CD3846"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Nov 2008</w:t>
      </w:r>
      <w:r>
        <w:rPr>
          <w:sz w:val="22"/>
          <w:szCs w:val="22"/>
        </w:rPr>
        <w:tab/>
        <w:t>XDR TB and Involuntary Confinement: the Human Rights Approach to Health</w:t>
      </w:r>
      <w:r w:rsidR="007C53E3">
        <w:rPr>
          <w:sz w:val="22"/>
          <w:szCs w:val="22"/>
        </w:rPr>
        <w:t>, Emory Global Health Studies, Atlanta, GA</w:t>
      </w:r>
    </w:p>
    <w:p w:rsidR="00A04D7E" w:rsidRDefault="00A04D7E"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May 2008</w:t>
      </w:r>
      <w:r>
        <w:rPr>
          <w:sz w:val="22"/>
          <w:szCs w:val="22"/>
        </w:rPr>
        <w:tab/>
        <w:t>Global epidemiology of extensively drug-resistant TB</w:t>
      </w:r>
      <w:r w:rsidR="00EF5423">
        <w:rPr>
          <w:sz w:val="22"/>
          <w:szCs w:val="22"/>
        </w:rPr>
        <w:t>, American Thoracic Society</w:t>
      </w:r>
    </w:p>
    <w:p w:rsidR="00E90097" w:rsidRDefault="00E90097"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April 2008</w:t>
      </w:r>
      <w:r>
        <w:rPr>
          <w:sz w:val="22"/>
          <w:szCs w:val="22"/>
        </w:rPr>
        <w:tab/>
      </w:r>
      <w:proofErr w:type="gramStart"/>
      <w:r>
        <w:rPr>
          <w:sz w:val="22"/>
          <w:szCs w:val="22"/>
        </w:rPr>
        <w:t>The</w:t>
      </w:r>
      <w:proofErr w:type="gramEnd"/>
      <w:r>
        <w:rPr>
          <w:sz w:val="22"/>
          <w:szCs w:val="22"/>
        </w:rPr>
        <w:t xml:space="preserve"> </w:t>
      </w:r>
      <w:r w:rsidRPr="006C6573">
        <w:rPr>
          <w:sz w:val="22"/>
          <w:szCs w:val="22"/>
        </w:rPr>
        <w:t xml:space="preserve">Perfect Storm: XDR TB and HIV, </w:t>
      </w:r>
      <w:r>
        <w:rPr>
          <w:sz w:val="22"/>
          <w:szCs w:val="22"/>
        </w:rPr>
        <w:t>Emory Vaccine Club, Atlanta, GA</w:t>
      </w:r>
    </w:p>
    <w:p w:rsidR="0017587A" w:rsidRDefault="0017587A"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March 2008</w:t>
      </w:r>
      <w:r>
        <w:rPr>
          <w:sz w:val="22"/>
          <w:szCs w:val="22"/>
        </w:rPr>
        <w:tab/>
        <w:t>The Interaction of HIV and Drug-resistant TB, International Conference on Emerging Infectious Diseases, Atlanta, GA</w:t>
      </w:r>
    </w:p>
    <w:p w:rsidR="00E90097" w:rsidRDefault="00E90097"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March 2008</w:t>
      </w:r>
      <w:r>
        <w:rPr>
          <w:sz w:val="22"/>
          <w:szCs w:val="22"/>
        </w:rPr>
        <w:tab/>
        <w:t>Global prevalence of TB and drug-resistant TB, International Career Alumni Panel, St. Olaf College</w:t>
      </w:r>
    </w:p>
    <w:p w:rsidR="00081FDB" w:rsidRPr="006C6573" w:rsidRDefault="00081FDB"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Nov 2007</w:t>
      </w:r>
      <w:r w:rsidRPr="006C6573">
        <w:rPr>
          <w:sz w:val="22"/>
          <w:szCs w:val="22"/>
        </w:rPr>
        <w:tab/>
        <w:t>Global epidemiology of drug-resistant TB, MDR TB/HIV course, IUATLD</w:t>
      </w:r>
    </w:p>
    <w:p w:rsidR="00407194" w:rsidRPr="006C6573" w:rsidRDefault="00407194"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June 2007</w:t>
      </w:r>
      <w:r w:rsidRPr="006C6573">
        <w:rPr>
          <w:sz w:val="22"/>
          <w:szCs w:val="22"/>
        </w:rPr>
        <w:tab/>
        <w:t>Epidemiology of XDR TB, Clinician Outreach and Communication Activity, CDC</w:t>
      </w:r>
    </w:p>
    <w:p w:rsidR="00407194" w:rsidRPr="006C6573" w:rsidRDefault="00407194"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June 2007</w:t>
      </w:r>
      <w:r w:rsidRPr="006C6573">
        <w:rPr>
          <w:sz w:val="22"/>
          <w:szCs w:val="22"/>
        </w:rPr>
        <w:tab/>
        <w:t xml:space="preserve">Global HIV and TB pandemics, Presidential Advisory Council on HIV/AIDS, US </w:t>
      </w:r>
      <w:proofErr w:type="spellStart"/>
      <w:r w:rsidRPr="006C6573">
        <w:rPr>
          <w:sz w:val="22"/>
          <w:szCs w:val="22"/>
        </w:rPr>
        <w:t>Dept</w:t>
      </w:r>
      <w:proofErr w:type="spellEnd"/>
      <w:r w:rsidRPr="006C6573">
        <w:rPr>
          <w:sz w:val="22"/>
          <w:szCs w:val="22"/>
        </w:rPr>
        <w:t xml:space="preserve"> of Health and Human Services, Washington, DC</w:t>
      </w:r>
    </w:p>
    <w:p w:rsidR="009F30FC" w:rsidRPr="006C6573" w:rsidRDefault="009F30FC"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April 2007</w:t>
      </w:r>
      <w:r w:rsidRPr="006C6573">
        <w:rPr>
          <w:sz w:val="22"/>
          <w:szCs w:val="22"/>
        </w:rPr>
        <w:tab/>
        <w:t>Global XDR TB response, NIAID/NIH, Bethesda, MD</w:t>
      </w:r>
    </w:p>
    <w:p w:rsidR="009F30FC" w:rsidRPr="006C6573" w:rsidRDefault="009F30FC"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April 2007</w:t>
      </w:r>
      <w:r w:rsidRPr="006C6573">
        <w:rPr>
          <w:sz w:val="22"/>
          <w:szCs w:val="22"/>
        </w:rPr>
        <w:tab/>
        <w:t xml:space="preserve">Clinical trial opportunities for MDR TB, </w:t>
      </w:r>
      <w:r w:rsidR="00407194" w:rsidRPr="006C6573">
        <w:rPr>
          <w:sz w:val="22"/>
          <w:szCs w:val="22"/>
        </w:rPr>
        <w:t xml:space="preserve">Dr. Anthony </w:t>
      </w:r>
      <w:proofErr w:type="spellStart"/>
      <w:r w:rsidR="00407194" w:rsidRPr="006C6573">
        <w:rPr>
          <w:sz w:val="22"/>
          <w:szCs w:val="22"/>
        </w:rPr>
        <w:t>Fauci</w:t>
      </w:r>
      <w:proofErr w:type="spellEnd"/>
      <w:r w:rsidR="00407194" w:rsidRPr="006C6573">
        <w:rPr>
          <w:sz w:val="22"/>
          <w:szCs w:val="22"/>
        </w:rPr>
        <w:t xml:space="preserve"> briefing, Intramural and extramural presentations and discussion, </w:t>
      </w:r>
      <w:r w:rsidRPr="006C6573">
        <w:rPr>
          <w:sz w:val="22"/>
          <w:szCs w:val="22"/>
        </w:rPr>
        <w:t>NIAID/NIH, Bethesda, MD</w:t>
      </w:r>
    </w:p>
    <w:p w:rsidR="009F30FC" w:rsidRPr="006C6573" w:rsidRDefault="00407194"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April 2007</w:t>
      </w:r>
      <w:r w:rsidRPr="006C6573">
        <w:rPr>
          <w:sz w:val="22"/>
          <w:szCs w:val="22"/>
        </w:rPr>
        <w:tab/>
      </w:r>
      <w:r w:rsidR="009F30FC" w:rsidRPr="006C6573">
        <w:rPr>
          <w:sz w:val="22"/>
          <w:szCs w:val="22"/>
        </w:rPr>
        <w:t>Perfect Storm: XDR TB and HIV, Global Health Conference, Stanford Univ</w:t>
      </w:r>
      <w:r w:rsidRPr="006C6573">
        <w:rPr>
          <w:sz w:val="22"/>
          <w:szCs w:val="22"/>
        </w:rPr>
        <w:t>ersity</w:t>
      </w:r>
    </w:p>
    <w:p w:rsidR="009F30FC" w:rsidRPr="006C6573" w:rsidRDefault="009F30FC"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April 2007</w:t>
      </w:r>
      <w:r w:rsidRPr="006C6573">
        <w:rPr>
          <w:sz w:val="22"/>
          <w:szCs w:val="22"/>
        </w:rPr>
        <w:tab/>
        <w:t>Cuba and the response to HIV/AIDS, Emory School of Medicine</w:t>
      </w:r>
    </w:p>
    <w:p w:rsidR="009F30FC" w:rsidRPr="006C6573" w:rsidRDefault="009F30FC"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April 2007</w:t>
      </w:r>
      <w:r w:rsidRPr="006C6573">
        <w:rPr>
          <w:sz w:val="22"/>
          <w:szCs w:val="22"/>
        </w:rPr>
        <w:tab/>
        <w:t>Human Resources for TB, AMSA Global Health Scholars Program</w:t>
      </w:r>
    </w:p>
    <w:p w:rsidR="00962BB5" w:rsidRPr="006C6573" w:rsidRDefault="00962BB5"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March 2007</w:t>
      </w:r>
      <w:r w:rsidRPr="006C6573">
        <w:rPr>
          <w:sz w:val="22"/>
          <w:szCs w:val="22"/>
        </w:rPr>
        <w:tab/>
        <w:t>Poverty, HIV, and XDR TB; Emory School of Medicine</w:t>
      </w:r>
    </w:p>
    <w:p w:rsidR="00962BB5" w:rsidRPr="006C6573" w:rsidRDefault="00962BB5"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March 2007</w:t>
      </w:r>
      <w:r w:rsidRPr="006C6573">
        <w:rPr>
          <w:sz w:val="22"/>
          <w:szCs w:val="22"/>
        </w:rPr>
        <w:tab/>
        <w:t>Practical applications of health and human rights, Emory School of Medicine</w:t>
      </w:r>
    </w:p>
    <w:p w:rsidR="00962BB5" w:rsidRPr="006C6573" w:rsidRDefault="00962BB5"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March 2007</w:t>
      </w:r>
      <w:r w:rsidRPr="006C6573">
        <w:rPr>
          <w:sz w:val="22"/>
          <w:szCs w:val="22"/>
        </w:rPr>
        <w:tab/>
        <w:t>Transnational Corporations in the Niger River Delta, Emory School of Medicine</w:t>
      </w:r>
    </w:p>
    <w:p w:rsidR="009F30FC" w:rsidRPr="006C6573" w:rsidRDefault="00962BB5"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March 2007</w:t>
      </w:r>
      <w:r w:rsidRPr="006C6573">
        <w:rPr>
          <w:sz w:val="22"/>
          <w:szCs w:val="22"/>
        </w:rPr>
        <w:tab/>
        <w:t xml:space="preserve">Economic, Social, and Cultural Rights, </w:t>
      </w:r>
      <w:r w:rsidR="009F30FC" w:rsidRPr="006C6573">
        <w:rPr>
          <w:sz w:val="22"/>
          <w:szCs w:val="22"/>
        </w:rPr>
        <w:t>Rollins School of Public Health</w:t>
      </w:r>
    </w:p>
    <w:p w:rsidR="00962BB5" w:rsidRPr="006C6573" w:rsidRDefault="009F30FC"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sz w:val="22"/>
          <w:szCs w:val="22"/>
        </w:rPr>
        <w:t>March 2007</w:t>
      </w:r>
      <w:r w:rsidRPr="006C6573">
        <w:rPr>
          <w:sz w:val="22"/>
          <w:szCs w:val="22"/>
        </w:rPr>
        <w:tab/>
      </w:r>
      <w:proofErr w:type="gramStart"/>
      <w:r w:rsidRPr="006C6573">
        <w:rPr>
          <w:sz w:val="22"/>
          <w:szCs w:val="22"/>
        </w:rPr>
        <w:t>The</w:t>
      </w:r>
      <w:proofErr w:type="gramEnd"/>
      <w:r w:rsidRPr="006C6573">
        <w:rPr>
          <w:sz w:val="22"/>
          <w:szCs w:val="22"/>
        </w:rPr>
        <w:t xml:space="preserve"> unfinished agenda: economic rights in the world, Berkeley School of PH</w:t>
      </w:r>
    </w:p>
    <w:p w:rsidR="00A14460" w:rsidRPr="006C6573" w:rsidRDefault="00A14460"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sz w:val="22"/>
          <w:szCs w:val="22"/>
        </w:rPr>
        <w:t>Feb 2007</w:t>
      </w:r>
      <w:r w:rsidRPr="006C6573">
        <w:rPr>
          <w:sz w:val="22"/>
          <w:szCs w:val="22"/>
        </w:rPr>
        <w:tab/>
        <w:t>Introduction to global communicable disease control: TB, Rollins School of PH</w:t>
      </w:r>
    </w:p>
    <w:p w:rsidR="00274B15" w:rsidRDefault="00274B15"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Nov 2006</w:t>
      </w:r>
      <w:r>
        <w:rPr>
          <w:sz w:val="22"/>
          <w:szCs w:val="22"/>
        </w:rPr>
        <w:tab/>
        <w:t>Human Rights Epidemiology, AMSA Regional Conference, Boston, MA</w:t>
      </w:r>
    </w:p>
    <w:p w:rsidR="00274B15" w:rsidRPr="006C6573" w:rsidRDefault="00274B15" w:rsidP="00274B1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sz w:val="22"/>
          <w:szCs w:val="22"/>
        </w:rPr>
        <w:t>Oct 2006</w:t>
      </w:r>
      <w:r w:rsidRPr="006C6573">
        <w:rPr>
          <w:sz w:val="22"/>
          <w:szCs w:val="22"/>
        </w:rPr>
        <w:tab/>
        <w:t>Epidemiology in Action: Global TB Control, Rollins School of Public Health</w:t>
      </w:r>
    </w:p>
    <w:p w:rsidR="00274B15" w:rsidRDefault="00274B15"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564C94" w:rsidRDefault="003A67C9" w:rsidP="003A67C9">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rPr>
      </w:pPr>
      <w:r>
        <w:rPr>
          <w:b/>
          <w:bCs/>
          <w:sz w:val="22"/>
          <w:szCs w:val="22"/>
        </w:rPr>
        <w:t>SPECIAL SKILLS</w:t>
      </w:r>
    </w:p>
    <w:p w:rsidR="00564C94" w:rsidRDefault="00BF1843" w:rsidP="003A67C9">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rPr>
      </w:pPr>
      <w:r>
        <w:rPr>
          <w:sz w:val="22"/>
          <w:szCs w:val="22"/>
        </w:rPr>
        <w:t xml:space="preserve">Clinical </w:t>
      </w:r>
      <w:r w:rsidR="00564C94">
        <w:rPr>
          <w:sz w:val="22"/>
          <w:szCs w:val="22"/>
        </w:rPr>
        <w:t>Research Training</w:t>
      </w:r>
      <w:r>
        <w:rPr>
          <w:sz w:val="22"/>
          <w:szCs w:val="22"/>
        </w:rPr>
        <w:t>, 2010 – present</w:t>
      </w:r>
    </w:p>
    <w:p w:rsidR="00564C94" w:rsidRDefault="00564C94" w:rsidP="003A67C9">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rPr>
      </w:pPr>
      <w:r>
        <w:rPr>
          <w:sz w:val="22"/>
          <w:szCs w:val="22"/>
        </w:rPr>
        <w:tab/>
      </w:r>
      <w:r>
        <w:rPr>
          <w:sz w:val="22"/>
          <w:szCs w:val="22"/>
        </w:rPr>
        <w:tab/>
      </w:r>
      <w:r>
        <w:rPr>
          <w:sz w:val="22"/>
          <w:szCs w:val="22"/>
        </w:rPr>
        <w:tab/>
        <w:t>Good Clinical Practice, Human Subjects Research Protection, Responsible Conduct,</w:t>
      </w:r>
    </w:p>
    <w:p w:rsidR="003A67C9" w:rsidRPr="00564C94" w:rsidRDefault="00564C94" w:rsidP="003A67C9">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b/>
          <w:bCs/>
          <w:sz w:val="22"/>
          <w:szCs w:val="22"/>
        </w:rPr>
      </w:pPr>
      <w:r>
        <w:rPr>
          <w:sz w:val="22"/>
          <w:szCs w:val="22"/>
        </w:rPr>
        <w:tab/>
      </w:r>
      <w:r>
        <w:rPr>
          <w:sz w:val="22"/>
          <w:szCs w:val="22"/>
        </w:rPr>
        <w:tab/>
      </w:r>
      <w:r>
        <w:rPr>
          <w:sz w:val="22"/>
          <w:szCs w:val="22"/>
        </w:rPr>
        <w:tab/>
        <w:t xml:space="preserve">Biomedical </w:t>
      </w:r>
      <w:r w:rsidR="00BF1843">
        <w:rPr>
          <w:sz w:val="22"/>
          <w:szCs w:val="22"/>
        </w:rPr>
        <w:t>Research Concentration</w:t>
      </w:r>
      <w:r w:rsidR="003A67C9" w:rsidRPr="006C6573">
        <w:rPr>
          <w:sz w:val="22"/>
          <w:szCs w:val="22"/>
        </w:rPr>
        <w:fldChar w:fldCharType="begin"/>
      </w:r>
      <w:r w:rsidR="003A67C9" w:rsidRPr="006C6573">
        <w:rPr>
          <w:sz w:val="22"/>
          <w:szCs w:val="22"/>
        </w:rPr>
        <w:instrText>tc "</w:instrText>
      </w:r>
      <w:r w:rsidR="003A67C9" w:rsidRPr="006C6573">
        <w:rPr>
          <w:b/>
          <w:bCs/>
          <w:sz w:val="22"/>
          <w:szCs w:val="22"/>
        </w:rPr>
        <w:instrText>HOSPITAL APPOINTMENTS\:</w:instrText>
      </w:r>
      <w:r w:rsidR="003A67C9" w:rsidRPr="006C6573">
        <w:rPr>
          <w:sz w:val="22"/>
          <w:szCs w:val="22"/>
        </w:rPr>
        <w:instrText xml:space="preserve"> " \l 3</w:instrText>
      </w:r>
      <w:r w:rsidR="003A67C9" w:rsidRPr="006C6573">
        <w:rPr>
          <w:sz w:val="22"/>
          <w:szCs w:val="22"/>
        </w:rPr>
        <w:fldChar w:fldCharType="end"/>
      </w:r>
    </w:p>
    <w:p w:rsidR="00D14B51" w:rsidRDefault="00D14B51" w:rsidP="003A67C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p>
    <w:p w:rsidR="003A67C9" w:rsidRPr="006C6573" w:rsidRDefault="003A67C9" w:rsidP="003A67C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Contracting Officer Technical Representative (COR)</w:t>
      </w:r>
      <w:r w:rsidR="00564C94">
        <w:rPr>
          <w:sz w:val="22"/>
          <w:szCs w:val="22"/>
        </w:rPr>
        <w:t>, 2010 - present</w:t>
      </w:r>
    </w:p>
    <w:p w:rsidR="00564C94" w:rsidRDefault="00564C94" w:rsidP="003A67C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ab/>
      </w:r>
      <w:r>
        <w:rPr>
          <w:sz w:val="22"/>
          <w:szCs w:val="22"/>
        </w:rPr>
        <w:tab/>
      </w:r>
      <w:r>
        <w:rPr>
          <w:sz w:val="22"/>
          <w:szCs w:val="22"/>
        </w:rPr>
        <w:tab/>
        <w:t xml:space="preserve">Federal Appropriations Law, Simplified Acquisitions, Market Research, Work Statements, </w:t>
      </w:r>
    </w:p>
    <w:p w:rsidR="003A67C9" w:rsidRPr="006C6573" w:rsidRDefault="00564C94" w:rsidP="003A67C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ab/>
      </w:r>
      <w:r>
        <w:rPr>
          <w:sz w:val="22"/>
          <w:szCs w:val="22"/>
        </w:rPr>
        <w:tab/>
      </w:r>
      <w:r>
        <w:rPr>
          <w:sz w:val="22"/>
          <w:szCs w:val="22"/>
        </w:rPr>
        <w:tab/>
        <w:t>Contract Severability, Green Business, Risk Management, Managing Procurements</w:t>
      </w:r>
    </w:p>
    <w:p w:rsidR="003A67C9" w:rsidRDefault="003A67C9" w:rsidP="003A67C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Languages</w:t>
      </w:r>
    </w:p>
    <w:p w:rsidR="003A67C9" w:rsidRDefault="003A67C9" w:rsidP="003A67C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ab/>
      </w:r>
      <w:r>
        <w:rPr>
          <w:sz w:val="22"/>
          <w:szCs w:val="22"/>
        </w:rPr>
        <w:tab/>
      </w:r>
      <w:r>
        <w:rPr>
          <w:sz w:val="22"/>
          <w:szCs w:val="22"/>
        </w:rPr>
        <w:tab/>
        <w:t>French – intermediate reading, writing, conversation</w:t>
      </w:r>
      <w:r w:rsidR="00384611">
        <w:rPr>
          <w:sz w:val="22"/>
          <w:szCs w:val="22"/>
        </w:rPr>
        <w:t xml:space="preserve"> (non-technical)</w:t>
      </w:r>
    </w:p>
    <w:p w:rsidR="003A67C9" w:rsidRDefault="003A67C9" w:rsidP="003A67C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ab/>
      </w:r>
      <w:r>
        <w:rPr>
          <w:sz w:val="22"/>
          <w:szCs w:val="22"/>
        </w:rPr>
        <w:tab/>
      </w:r>
      <w:r>
        <w:rPr>
          <w:sz w:val="22"/>
          <w:szCs w:val="22"/>
        </w:rPr>
        <w:tab/>
        <w:t>Haitian Creole – Basic conversational</w:t>
      </w:r>
    </w:p>
    <w:p w:rsidR="003A67C9" w:rsidRDefault="003A67C9" w:rsidP="003A67C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lastRenderedPageBreak/>
        <w:tab/>
      </w:r>
      <w:r>
        <w:rPr>
          <w:sz w:val="22"/>
          <w:szCs w:val="22"/>
        </w:rPr>
        <w:tab/>
      </w:r>
      <w:r>
        <w:rPr>
          <w:sz w:val="22"/>
          <w:szCs w:val="22"/>
        </w:rPr>
        <w:tab/>
        <w:t>Thai – Basic conversational</w:t>
      </w:r>
      <w:r w:rsidR="006D285E">
        <w:rPr>
          <w:sz w:val="22"/>
          <w:szCs w:val="22"/>
        </w:rPr>
        <w:t>, no reading or writing</w:t>
      </w:r>
    </w:p>
    <w:p w:rsidR="006D285E" w:rsidRPr="006C6573" w:rsidRDefault="006D285E" w:rsidP="003A67C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ab/>
      </w:r>
      <w:r>
        <w:rPr>
          <w:sz w:val="22"/>
          <w:szCs w:val="22"/>
        </w:rPr>
        <w:tab/>
      </w:r>
      <w:r>
        <w:rPr>
          <w:sz w:val="22"/>
          <w:szCs w:val="22"/>
        </w:rPr>
        <w:tab/>
        <w:t>Russian – Basic conversational, basic reading</w:t>
      </w:r>
    </w:p>
    <w:p w:rsidR="003A67C9" w:rsidRDefault="003A67C9" w:rsidP="003A67C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Software</w:t>
      </w:r>
    </w:p>
    <w:p w:rsidR="003A67C9" w:rsidRPr="006C6573" w:rsidRDefault="003A67C9" w:rsidP="003A67C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ab/>
      </w:r>
      <w:r>
        <w:rPr>
          <w:sz w:val="22"/>
          <w:szCs w:val="22"/>
        </w:rPr>
        <w:tab/>
      </w:r>
      <w:r>
        <w:rPr>
          <w:sz w:val="22"/>
          <w:szCs w:val="22"/>
        </w:rPr>
        <w:tab/>
        <w:t>SAS, Epi</w:t>
      </w:r>
      <w:r w:rsidR="00564C94">
        <w:rPr>
          <w:sz w:val="22"/>
          <w:szCs w:val="22"/>
        </w:rPr>
        <w:t xml:space="preserve">-INFO, Word, Excel, </w:t>
      </w:r>
      <w:proofErr w:type="spellStart"/>
      <w:r w:rsidR="00564C94">
        <w:rPr>
          <w:sz w:val="22"/>
          <w:szCs w:val="22"/>
        </w:rPr>
        <w:t>Powerpoint</w:t>
      </w:r>
      <w:proofErr w:type="spellEnd"/>
    </w:p>
    <w:p w:rsidR="008A5135" w:rsidRDefault="008A5135" w:rsidP="003A67C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p>
    <w:p w:rsidR="003A67C9" w:rsidRPr="006C6573" w:rsidRDefault="00564C94" w:rsidP="003A67C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Pr>
          <w:sz w:val="22"/>
          <w:szCs w:val="22"/>
        </w:rPr>
        <w:t>PADI Scuba certifications</w:t>
      </w:r>
    </w:p>
    <w:p w:rsidR="003A67C9" w:rsidRDefault="00564C94" w:rsidP="003A67C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ab/>
      </w:r>
      <w:r>
        <w:rPr>
          <w:sz w:val="22"/>
          <w:szCs w:val="22"/>
        </w:rPr>
        <w:tab/>
      </w:r>
      <w:r>
        <w:rPr>
          <w:sz w:val="22"/>
          <w:szCs w:val="22"/>
        </w:rPr>
        <w:tab/>
        <w:t>Open water certification, 2013</w:t>
      </w:r>
    </w:p>
    <w:p w:rsidR="00564C94" w:rsidRPr="006C6573" w:rsidRDefault="00564C94" w:rsidP="003A67C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ab/>
      </w:r>
      <w:r>
        <w:rPr>
          <w:sz w:val="22"/>
          <w:szCs w:val="22"/>
        </w:rPr>
        <w:tab/>
      </w:r>
      <w:r>
        <w:rPr>
          <w:sz w:val="22"/>
          <w:szCs w:val="22"/>
        </w:rPr>
        <w:tab/>
        <w:t>Advanced open water certification, 2014</w:t>
      </w:r>
    </w:p>
    <w:p w:rsidR="003A67C9" w:rsidRDefault="003A67C9" w:rsidP="00A144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0C7880" w:rsidRDefault="008A5135" w:rsidP="000C788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Rock Climbing certified base belay and top-rope</w:t>
      </w:r>
    </w:p>
    <w:p w:rsidR="000C7880" w:rsidRDefault="000C7880" w:rsidP="000C788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0C7880" w:rsidRPr="000C7880" w:rsidRDefault="000C7880" w:rsidP="000C788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sectPr w:rsidR="000C7880" w:rsidRPr="000C7880">
          <w:headerReference w:type="default" r:id="rId24"/>
          <w:footerReference w:type="default" r:id="rId25"/>
          <w:type w:val="continuous"/>
          <w:pgSz w:w="12240" w:h="15840"/>
          <w:pgMar w:top="720" w:right="1080" w:bottom="1152" w:left="1440" w:header="720" w:footer="1632" w:gutter="0"/>
          <w:cols w:space="720"/>
        </w:sectPr>
      </w:pPr>
    </w:p>
    <w:p w:rsidR="00925931" w:rsidRDefault="00925931">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u w:val="single"/>
        </w:rPr>
      </w:pPr>
    </w:p>
    <w:p w:rsidR="001419B3" w:rsidRPr="006C6573" w:rsidRDefault="00E766F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b/>
          <w:bCs/>
          <w:sz w:val="22"/>
          <w:szCs w:val="22"/>
          <w:u w:val="single"/>
        </w:rPr>
        <w:t xml:space="preserve">PEER-REVIEWED </w:t>
      </w:r>
      <w:r w:rsidR="001419B3" w:rsidRPr="006C6573">
        <w:rPr>
          <w:b/>
          <w:bCs/>
          <w:sz w:val="22"/>
          <w:szCs w:val="22"/>
          <w:u w:val="single"/>
        </w:rPr>
        <w:t>PUBLICATIONS</w:t>
      </w:r>
    </w:p>
    <w:p w:rsidR="00384611" w:rsidRDefault="00384611" w:rsidP="006906AD">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p>
    <w:p w:rsidR="00AF4A6A" w:rsidRDefault="00F40A9B" w:rsidP="00AF4A6A">
      <w:pPr>
        <w:ind w:left="540" w:hanging="360"/>
        <w:rPr>
          <w:bCs/>
          <w:sz w:val="22"/>
          <w:szCs w:val="22"/>
        </w:rPr>
      </w:pPr>
      <w:r>
        <w:rPr>
          <w:bCs/>
          <w:sz w:val="22"/>
          <w:szCs w:val="22"/>
        </w:rPr>
        <w:t>70</w:t>
      </w:r>
      <w:r w:rsidR="003D6F9B">
        <w:rPr>
          <w:bCs/>
          <w:sz w:val="22"/>
          <w:szCs w:val="22"/>
        </w:rPr>
        <w:t xml:space="preserve">. </w:t>
      </w:r>
      <w:r w:rsidR="003D6F9B" w:rsidRPr="00944823">
        <w:rPr>
          <w:bCs/>
          <w:sz w:val="22"/>
          <w:szCs w:val="22"/>
        </w:rPr>
        <w:t>Cranston RD, Lama JR, Richardson BA, Carballo-</w:t>
      </w:r>
      <w:proofErr w:type="spellStart"/>
      <w:r w:rsidR="003D6F9B" w:rsidRPr="00944823">
        <w:rPr>
          <w:bCs/>
          <w:sz w:val="22"/>
          <w:szCs w:val="22"/>
        </w:rPr>
        <w:t>Diéguez</w:t>
      </w:r>
      <w:proofErr w:type="spellEnd"/>
      <w:r w:rsidR="003D6F9B" w:rsidRPr="00944823">
        <w:rPr>
          <w:bCs/>
          <w:sz w:val="22"/>
          <w:szCs w:val="22"/>
        </w:rPr>
        <w:t xml:space="preserve"> A, Kunjara Na </w:t>
      </w:r>
      <w:proofErr w:type="spellStart"/>
      <w:r w:rsidR="003D6F9B" w:rsidRPr="00944823">
        <w:rPr>
          <w:bCs/>
          <w:sz w:val="22"/>
          <w:szCs w:val="22"/>
        </w:rPr>
        <w:t>Ayudhya</w:t>
      </w:r>
      <w:proofErr w:type="spellEnd"/>
      <w:r w:rsidR="003D6F9B" w:rsidRPr="00944823">
        <w:rPr>
          <w:bCs/>
          <w:sz w:val="22"/>
          <w:szCs w:val="22"/>
        </w:rPr>
        <w:t xml:space="preserve"> RP, Jacobson CR, </w:t>
      </w:r>
      <w:proofErr w:type="spellStart"/>
      <w:r w:rsidR="003D6F9B" w:rsidRPr="00944823">
        <w:rPr>
          <w:bCs/>
          <w:sz w:val="22"/>
          <w:szCs w:val="22"/>
        </w:rPr>
        <w:t>Marzinke</w:t>
      </w:r>
      <w:proofErr w:type="spellEnd"/>
      <w:r w:rsidR="003D6F9B" w:rsidRPr="00944823">
        <w:rPr>
          <w:bCs/>
          <w:sz w:val="22"/>
          <w:szCs w:val="22"/>
        </w:rPr>
        <w:t xml:space="preserve"> M, Johnson S, Piper J, McGowan I, </w:t>
      </w:r>
      <w:r w:rsidR="003D6F9B" w:rsidRPr="00944823">
        <w:rPr>
          <w:b/>
          <w:sz w:val="22"/>
          <w:szCs w:val="22"/>
        </w:rPr>
        <w:t>MTN-017 Protocol Team</w:t>
      </w:r>
      <w:r w:rsidR="003D6F9B" w:rsidRPr="00944823">
        <w:rPr>
          <w:bCs/>
          <w:sz w:val="22"/>
          <w:szCs w:val="22"/>
        </w:rPr>
        <w:t xml:space="preserve">. MTN-017: Rectal Phase 2 Extended Safety and Acceptability Study of 1% </w:t>
      </w:r>
      <w:proofErr w:type="spellStart"/>
      <w:r w:rsidR="003D6F9B" w:rsidRPr="00944823">
        <w:rPr>
          <w:bCs/>
          <w:sz w:val="22"/>
          <w:szCs w:val="22"/>
        </w:rPr>
        <w:t>Tenofovir</w:t>
      </w:r>
      <w:proofErr w:type="spellEnd"/>
      <w:r w:rsidR="003D6F9B" w:rsidRPr="00944823">
        <w:rPr>
          <w:bCs/>
          <w:sz w:val="22"/>
          <w:szCs w:val="22"/>
        </w:rPr>
        <w:t xml:space="preserve"> Gel</w:t>
      </w:r>
      <w:r w:rsidR="003D6F9B">
        <w:rPr>
          <w:bCs/>
          <w:sz w:val="22"/>
          <w:szCs w:val="22"/>
        </w:rPr>
        <w:t>. Accepted by CID.</w:t>
      </w:r>
      <w:r w:rsidR="000F18A0">
        <w:rPr>
          <w:bCs/>
          <w:sz w:val="22"/>
          <w:szCs w:val="22"/>
        </w:rPr>
        <w:t xml:space="preserve"> </w:t>
      </w:r>
    </w:p>
    <w:p w:rsidR="00AF4A6A" w:rsidRDefault="00AF4A6A" w:rsidP="00AF4A6A">
      <w:pPr>
        <w:ind w:left="540" w:hanging="360"/>
        <w:rPr>
          <w:bCs/>
          <w:sz w:val="22"/>
          <w:szCs w:val="22"/>
        </w:rPr>
      </w:pPr>
    </w:p>
    <w:p w:rsidR="00AF4A6A" w:rsidRDefault="00F40A9B" w:rsidP="00AF4A6A">
      <w:pPr>
        <w:ind w:left="540" w:hanging="360"/>
        <w:rPr>
          <w:bCs/>
          <w:sz w:val="22"/>
          <w:szCs w:val="22"/>
        </w:rPr>
      </w:pPr>
      <w:r>
        <w:rPr>
          <w:bCs/>
          <w:sz w:val="22"/>
          <w:szCs w:val="22"/>
        </w:rPr>
        <w:t>69</w:t>
      </w:r>
      <w:r w:rsidR="00AF4A6A">
        <w:rPr>
          <w:bCs/>
          <w:sz w:val="22"/>
          <w:szCs w:val="22"/>
        </w:rPr>
        <w:t>. *</w:t>
      </w:r>
      <w:r w:rsidR="00AF4A6A" w:rsidRPr="00C40E54">
        <w:rPr>
          <w:sz w:val="22"/>
          <w:szCs w:val="22"/>
        </w:rPr>
        <w:t xml:space="preserve">Lam C, </w:t>
      </w:r>
      <w:r w:rsidR="00AF4A6A">
        <w:rPr>
          <w:sz w:val="22"/>
          <w:szCs w:val="22"/>
        </w:rPr>
        <w:t>*</w:t>
      </w:r>
      <w:r w:rsidR="00AF4A6A" w:rsidRPr="00C40E54">
        <w:rPr>
          <w:b/>
          <w:bCs/>
          <w:sz w:val="22"/>
          <w:szCs w:val="22"/>
        </w:rPr>
        <w:t>Holtz TH</w:t>
      </w:r>
      <w:r w:rsidR="00AF4A6A" w:rsidRPr="00C40E54">
        <w:rPr>
          <w:sz w:val="22"/>
          <w:szCs w:val="22"/>
        </w:rPr>
        <w:t xml:space="preserve">, Leelawiwat W, Mock PA, Chonwattana W, Wimonsate W, </w:t>
      </w:r>
      <w:proofErr w:type="spellStart"/>
      <w:r w:rsidR="00AF4A6A" w:rsidRPr="00C40E54">
        <w:rPr>
          <w:sz w:val="22"/>
          <w:szCs w:val="22"/>
        </w:rPr>
        <w:t>Varangrat</w:t>
      </w:r>
      <w:proofErr w:type="spellEnd"/>
      <w:r w:rsidR="00AF4A6A" w:rsidRPr="00C40E54">
        <w:rPr>
          <w:sz w:val="22"/>
          <w:szCs w:val="22"/>
        </w:rPr>
        <w:t xml:space="preserve"> A, </w:t>
      </w:r>
      <w:proofErr w:type="spellStart"/>
      <w:r w:rsidR="00AF4A6A" w:rsidRPr="00C40E54">
        <w:rPr>
          <w:sz w:val="22"/>
          <w:szCs w:val="22"/>
        </w:rPr>
        <w:t>Thienkrua</w:t>
      </w:r>
      <w:proofErr w:type="spellEnd"/>
      <w:r w:rsidR="00AF4A6A" w:rsidRPr="00C40E54">
        <w:rPr>
          <w:sz w:val="22"/>
          <w:szCs w:val="22"/>
        </w:rPr>
        <w:t xml:space="preserve"> </w:t>
      </w:r>
      <w:r w:rsidR="00AF4A6A">
        <w:rPr>
          <w:sz w:val="22"/>
          <w:szCs w:val="22"/>
        </w:rPr>
        <w:t>W</w:t>
      </w:r>
      <w:r w:rsidR="00AF4A6A" w:rsidRPr="00C40E54">
        <w:rPr>
          <w:sz w:val="22"/>
          <w:szCs w:val="22"/>
        </w:rPr>
        <w:t>, Chitwarakorn A, Curlin M</w:t>
      </w:r>
      <w:r w:rsidR="00AF4A6A">
        <w:rPr>
          <w:sz w:val="22"/>
          <w:szCs w:val="22"/>
        </w:rPr>
        <w:t xml:space="preserve">. </w:t>
      </w:r>
      <w:r w:rsidR="00AF4A6A" w:rsidRPr="00C40E54">
        <w:rPr>
          <w:sz w:val="22"/>
          <w:szCs w:val="22"/>
        </w:rPr>
        <w:t>Subtypes and risk behaviors among incident HIV cases in the Bangkok Men Who Have Sex with Men Cohort Study, 2006–2012</w:t>
      </w:r>
      <w:r w:rsidR="00AF4A6A">
        <w:rPr>
          <w:sz w:val="22"/>
          <w:szCs w:val="22"/>
        </w:rPr>
        <w:t>. Accepted by AIDS Research and Human Retroviruses.</w:t>
      </w:r>
    </w:p>
    <w:p w:rsidR="00AF4A6A" w:rsidRDefault="00AF4A6A" w:rsidP="00AF4A6A">
      <w:pPr>
        <w:ind w:left="540" w:hanging="360"/>
        <w:rPr>
          <w:bCs/>
          <w:sz w:val="22"/>
          <w:szCs w:val="22"/>
        </w:rPr>
      </w:pPr>
    </w:p>
    <w:p w:rsidR="00AF4A6A" w:rsidRPr="00AF4A6A" w:rsidRDefault="00F40A9B" w:rsidP="00AF4A6A">
      <w:pPr>
        <w:ind w:left="540" w:hanging="360"/>
        <w:rPr>
          <w:bCs/>
          <w:sz w:val="22"/>
          <w:szCs w:val="22"/>
        </w:rPr>
      </w:pPr>
      <w:r>
        <w:rPr>
          <w:bCs/>
          <w:sz w:val="22"/>
          <w:szCs w:val="22"/>
        </w:rPr>
        <w:t>68</w:t>
      </w:r>
      <w:r w:rsidR="00AF4A6A">
        <w:rPr>
          <w:bCs/>
          <w:sz w:val="22"/>
          <w:szCs w:val="22"/>
        </w:rPr>
        <w:t xml:space="preserve">. </w:t>
      </w:r>
      <w:r w:rsidR="00AF4A6A">
        <w:rPr>
          <w:sz w:val="22"/>
          <w:szCs w:val="22"/>
        </w:rPr>
        <w:t xml:space="preserve">Mangal TD, </w:t>
      </w:r>
      <w:r w:rsidR="007E2050" w:rsidRPr="00AF4A6A">
        <w:rPr>
          <w:b/>
          <w:sz w:val="22"/>
          <w:szCs w:val="22"/>
        </w:rPr>
        <w:t xml:space="preserve">UNAIDS Working Group on CD4 Progression and Mortality Amongst HIV </w:t>
      </w:r>
      <w:proofErr w:type="spellStart"/>
      <w:r w:rsidR="007E2050" w:rsidRPr="00AF4A6A">
        <w:rPr>
          <w:b/>
          <w:sz w:val="22"/>
          <w:szCs w:val="22"/>
        </w:rPr>
        <w:t>Seroconverters</w:t>
      </w:r>
      <w:proofErr w:type="spellEnd"/>
      <w:r w:rsidR="007E2050" w:rsidRPr="00AF4A6A">
        <w:rPr>
          <w:sz w:val="22"/>
          <w:szCs w:val="22"/>
        </w:rPr>
        <w:t xml:space="preserve"> including the CASCADE Collaboration in </w:t>
      </w:r>
      <w:proofErr w:type="spellStart"/>
      <w:r w:rsidR="007E2050" w:rsidRPr="00AF4A6A">
        <w:rPr>
          <w:sz w:val="22"/>
          <w:szCs w:val="22"/>
        </w:rPr>
        <w:t>EuroCoord</w:t>
      </w:r>
      <w:proofErr w:type="spellEnd"/>
      <w:r w:rsidR="007E2050" w:rsidRPr="00AF4A6A">
        <w:rPr>
          <w:sz w:val="22"/>
          <w:szCs w:val="22"/>
        </w:rPr>
        <w:t xml:space="preserve">. </w:t>
      </w:r>
      <w:r w:rsidR="00AF4A6A" w:rsidRPr="00AF4A6A">
        <w:rPr>
          <w:sz w:val="22"/>
          <w:szCs w:val="22"/>
        </w:rPr>
        <w:t>Joint estimation of CD4 progression and survival in untreated individuals with HIV-1 infection: A pooled analysis of data from 25 countries.</w:t>
      </w:r>
      <w:r w:rsidR="00AF4A6A">
        <w:rPr>
          <w:sz w:val="22"/>
          <w:szCs w:val="22"/>
        </w:rPr>
        <w:t xml:space="preserve"> Accepted by AIDS.</w:t>
      </w:r>
    </w:p>
    <w:p w:rsidR="007E2050" w:rsidRPr="00AF4A6A" w:rsidRDefault="007E2050" w:rsidP="007E2050">
      <w:pPr>
        <w:rPr>
          <w:sz w:val="22"/>
          <w:szCs w:val="22"/>
        </w:rPr>
      </w:pPr>
    </w:p>
    <w:p w:rsidR="000F18A0" w:rsidRDefault="00F40A9B" w:rsidP="000F18A0">
      <w:pPr>
        <w:ind w:left="540" w:hanging="360"/>
        <w:rPr>
          <w:rFonts w:eastAsia="Cambria"/>
          <w:sz w:val="22"/>
          <w:szCs w:val="22"/>
          <w:lang w:val="en-AU"/>
        </w:rPr>
      </w:pPr>
      <w:r>
        <w:rPr>
          <w:sz w:val="22"/>
          <w:szCs w:val="22"/>
        </w:rPr>
        <w:t>67</w:t>
      </w:r>
      <w:r w:rsidR="00A31D7C">
        <w:rPr>
          <w:sz w:val="22"/>
          <w:szCs w:val="22"/>
        </w:rPr>
        <w:t xml:space="preserve">. </w:t>
      </w:r>
      <w:r w:rsidR="00886DC8">
        <w:rPr>
          <w:rFonts w:eastAsia="Cambria"/>
          <w:sz w:val="22"/>
          <w:szCs w:val="22"/>
          <w:lang w:val="en-AU"/>
        </w:rPr>
        <w:t>Fox GJ, Benedetti A, Mitnick CD, Pai M, Menzies D,</w:t>
      </w:r>
      <w:r w:rsidR="00886DC8" w:rsidRPr="00FA72DA">
        <w:rPr>
          <w:rFonts w:eastAsia="Cambria"/>
          <w:sz w:val="22"/>
          <w:szCs w:val="22"/>
          <w:lang w:val="en-AU"/>
        </w:rPr>
        <w:t xml:space="preserve"> on behalf of the </w:t>
      </w:r>
      <w:r w:rsidR="00886DC8" w:rsidRPr="005A5F68">
        <w:rPr>
          <w:rFonts w:eastAsia="Cambria"/>
          <w:b/>
          <w:sz w:val="22"/>
          <w:szCs w:val="22"/>
          <w:lang w:val="en-AU"/>
        </w:rPr>
        <w:t>Collaborative Group for Meta- Analysis of Individual</w:t>
      </w:r>
      <w:r w:rsidR="000F18A0">
        <w:rPr>
          <w:rFonts w:eastAsia="Cambria"/>
          <w:b/>
          <w:sz w:val="22"/>
          <w:szCs w:val="22"/>
          <w:lang w:val="en-AU"/>
        </w:rPr>
        <w:t xml:space="preserve"> Patient Data in MDR-TB</w:t>
      </w:r>
      <w:r w:rsidR="00886DC8">
        <w:rPr>
          <w:rFonts w:eastAsia="Cambria"/>
          <w:sz w:val="22"/>
          <w:szCs w:val="22"/>
          <w:lang w:val="en-AU"/>
        </w:rPr>
        <w:t xml:space="preserve">. </w:t>
      </w:r>
      <w:r w:rsidR="005A5F68">
        <w:rPr>
          <w:rFonts w:eastAsia="Cambria"/>
          <w:sz w:val="22"/>
          <w:szCs w:val="22"/>
          <w:lang w:val="en-AU"/>
        </w:rPr>
        <w:t>Propensity score-based approaches to confounding by indication in individual patient data meta-analysis: Non-standardized treatment for Multidrug-resistant tuberculosis</w:t>
      </w:r>
      <w:r w:rsidR="00886DC8">
        <w:rPr>
          <w:rFonts w:eastAsia="Cambria"/>
          <w:sz w:val="22"/>
          <w:szCs w:val="22"/>
          <w:lang w:val="en-AU"/>
        </w:rPr>
        <w:t>.</w:t>
      </w:r>
      <w:r w:rsidR="005A5F68">
        <w:rPr>
          <w:rFonts w:eastAsia="Cambria"/>
          <w:sz w:val="22"/>
          <w:szCs w:val="22"/>
          <w:lang w:val="en-AU"/>
        </w:rPr>
        <w:t xml:space="preserve"> </w:t>
      </w:r>
      <w:proofErr w:type="spellStart"/>
      <w:r w:rsidR="005A5F68">
        <w:rPr>
          <w:rFonts w:eastAsia="Cambria"/>
          <w:sz w:val="22"/>
          <w:szCs w:val="22"/>
          <w:lang w:val="en-AU"/>
        </w:rPr>
        <w:t>PLoS</w:t>
      </w:r>
      <w:proofErr w:type="spellEnd"/>
      <w:r w:rsidR="005A5F68">
        <w:rPr>
          <w:rFonts w:eastAsia="Cambria"/>
          <w:sz w:val="22"/>
          <w:szCs w:val="22"/>
          <w:lang w:val="en-AU"/>
        </w:rPr>
        <w:t xml:space="preserve"> One 11(3): e0151724. Doi:10.1371/journal.pone.0151724.</w:t>
      </w:r>
      <w:r w:rsidR="003D6F9B">
        <w:rPr>
          <w:rFonts w:eastAsia="Cambria"/>
          <w:sz w:val="22"/>
          <w:szCs w:val="22"/>
          <w:lang w:val="en-AU"/>
        </w:rPr>
        <w:t xml:space="preserve"> PMID</w:t>
      </w:r>
      <w:r w:rsidR="003D3393">
        <w:rPr>
          <w:rFonts w:eastAsia="Cambria"/>
          <w:sz w:val="22"/>
          <w:szCs w:val="22"/>
          <w:lang w:val="en-AU"/>
        </w:rPr>
        <w:t xml:space="preserve">: </w:t>
      </w:r>
      <w:r w:rsidR="003D3393" w:rsidRPr="003D3393">
        <w:rPr>
          <w:rFonts w:eastAsia="Cambria"/>
          <w:sz w:val="22"/>
          <w:szCs w:val="22"/>
          <w:lang w:val="en-AU"/>
        </w:rPr>
        <w:t>27022741</w:t>
      </w:r>
    </w:p>
    <w:p w:rsidR="000F18A0" w:rsidRDefault="000F18A0" w:rsidP="000F18A0">
      <w:pPr>
        <w:ind w:left="540" w:hanging="360"/>
        <w:rPr>
          <w:rFonts w:eastAsia="Cambria"/>
          <w:sz w:val="22"/>
          <w:szCs w:val="22"/>
          <w:lang w:val="en-AU"/>
        </w:rPr>
      </w:pPr>
    </w:p>
    <w:p w:rsidR="000F18A0" w:rsidRDefault="00F40A9B" w:rsidP="000F18A0">
      <w:pPr>
        <w:ind w:left="540" w:hanging="360"/>
        <w:rPr>
          <w:rFonts w:eastAsia="Cambria"/>
          <w:sz w:val="22"/>
          <w:szCs w:val="22"/>
          <w:lang w:val="en-AU"/>
        </w:rPr>
      </w:pPr>
      <w:r>
        <w:rPr>
          <w:rFonts w:eastAsia="Cambria"/>
          <w:sz w:val="22"/>
          <w:szCs w:val="22"/>
          <w:lang w:val="en-AU"/>
        </w:rPr>
        <w:t>66</w:t>
      </w:r>
      <w:r w:rsidR="000F18A0">
        <w:rPr>
          <w:rFonts w:eastAsia="Cambria"/>
          <w:sz w:val="22"/>
          <w:szCs w:val="22"/>
          <w:lang w:val="en-AU"/>
        </w:rPr>
        <w:t xml:space="preserve">. Fox GJ, Benedetti A, Cox H, </w:t>
      </w:r>
      <w:proofErr w:type="spellStart"/>
      <w:r w:rsidR="000F18A0">
        <w:rPr>
          <w:rFonts w:eastAsia="Cambria"/>
          <w:sz w:val="22"/>
          <w:szCs w:val="22"/>
          <w:lang w:val="en-AU"/>
        </w:rPr>
        <w:t>Koh</w:t>
      </w:r>
      <w:proofErr w:type="spellEnd"/>
      <w:r w:rsidR="000F18A0">
        <w:rPr>
          <w:rFonts w:eastAsia="Cambria"/>
          <w:sz w:val="22"/>
          <w:szCs w:val="22"/>
          <w:lang w:val="en-AU"/>
        </w:rPr>
        <w:t xml:space="preserve"> WJ, </w:t>
      </w:r>
      <w:proofErr w:type="spellStart"/>
      <w:r w:rsidR="000F18A0">
        <w:rPr>
          <w:rFonts w:eastAsia="Cambria"/>
          <w:sz w:val="22"/>
          <w:szCs w:val="22"/>
          <w:lang w:val="en-AU"/>
        </w:rPr>
        <w:t>Viiklepp</w:t>
      </w:r>
      <w:proofErr w:type="spellEnd"/>
      <w:r w:rsidR="000F18A0">
        <w:rPr>
          <w:rFonts w:eastAsia="Cambria"/>
          <w:sz w:val="22"/>
          <w:szCs w:val="22"/>
          <w:lang w:val="en-AU"/>
        </w:rPr>
        <w:t xml:space="preserve">, Ahuja S, </w:t>
      </w:r>
      <w:proofErr w:type="spellStart"/>
      <w:r w:rsidR="000F18A0">
        <w:rPr>
          <w:rFonts w:eastAsia="Cambria"/>
          <w:sz w:val="22"/>
          <w:szCs w:val="22"/>
          <w:lang w:val="en-AU"/>
        </w:rPr>
        <w:t>Pasvol</w:t>
      </w:r>
      <w:proofErr w:type="spellEnd"/>
      <w:r w:rsidR="000F18A0">
        <w:rPr>
          <w:rFonts w:eastAsia="Cambria"/>
          <w:sz w:val="22"/>
          <w:szCs w:val="22"/>
          <w:lang w:val="en-AU"/>
        </w:rPr>
        <w:t xml:space="preserve"> G, Menzies D, on behalf of the </w:t>
      </w:r>
      <w:r w:rsidR="000F18A0" w:rsidRPr="000F18A0">
        <w:rPr>
          <w:rFonts w:eastAsia="Cambria"/>
          <w:b/>
          <w:sz w:val="22"/>
          <w:szCs w:val="22"/>
          <w:lang w:val="en-AU"/>
        </w:rPr>
        <w:t>Collaborative Group for Meta-Analysis of Individual Patient Data in MDR TB</w:t>
      </w:r>
      <w:r w:rsidR="000F18A0">
        <w:rPr>
          <w:rFonts w:eastAsia="Cambria"/>
          <w:sz w:val="22"/>
          <w:szCs w:val="22"/>
          <w:lang w:val="en-AU"/>
        </w:rPr>
        <w:t xml:space="preserve">. Group of 5 drugs for multidrug-resistant tuberculosis: individual patient data meta-analysis. </w:t>
      </w:r>
      <w:proofErr w:type="spellStart"/>
      <w:r w:rsidR="000F18A0">
        <w:rPr>
          <w:rFonts w:eastAsia="Cambria"/>
          <w:sz w:val="22"/>
          <w:szCs w:val="22"/>
          <w:lang w:val="en-AU"/>
        </w:rPr>
        <w:t>Eur</w:t>
      </w:r>
      <w:proofErr w:type="spellEnd"/>
      <w:r w:rsidR="000F18A0">
        <w:rPr>
          <w:rFonts w:eastAsia="Cambria"/>
          <w:sz w:val="22"/>
          <w:szCs w:val="22"/>
          <w:lang w:val="en-AU"/>
        </w:rPr>
        <w:t xml:space="preserve"> </w:t>
      </w:r>
      <w:proofErr w:type="spellStart"/>
      <w:r w:rsidR="000F18A0">
        <w:rPr>
          <w:rFonts w:eastAsia="Cambria"/>
          <w:sz w:val="22"/>
          <w:szCs w:val="22"/>
          <w:lang w:val="en-AU"/>
        </w:rPr>
        <w:t>Resp</w:t>
      </w:r>
      <w:proofErr w:type="spellEnd"/>
      <w:r w:rsidR="000F18A0">
        <w:rPr>
          <w:rFonts w:eastAsia="Cambria"/>
          <w:sz w:val="22"/>
          <w:szCs w:val="22"/>
          <w:lang w:val="en-AU"/>
        </w:rPr>
        <w:t xml:space="preserve"> J 2017 Jan 3</w:t>
      </w:r>
      <w:proofErr w:type="gramStart"/>
      <w:r w:rsidR="000F18A0">
        <w:rPr>
          <w:rFonts w:eastAsia="Cambria"/>
          <w:sz w:val="22"/>
          <w:szCs w:val="22"/>
          <w:lang w:val="en-AU"/>
        </w:rPr>
        <w:t>;49</w:t>
      </w:r>
      <w:proofErr w:type="gramEnd"/>
      <w:r w:rsidR="000F18A0">
        <w:rPr>
          <w:rFonts w:eastAsia="Cambria"/>
          <w:sz w:val="22"/>
          <w:szCs w:val="22"/>
          <w:lang w:val="en-AU"/>
        </w:rPr>
        <w:t>(1). PMID</w:t>
      </w:r>
      <w:r>
        <w:rPr>
          <w:rFonts w:eastAsia="Cambria"/>
          <w:sz w:val="22"/>
          <w:szCs w:val="22"/>
          <w:lang w:val="en-AU"/>
        </w:rPr>
        <w:t>: 28049171</w:t>
      </w:r>
    </w:p>
    <w:p w:rsidR="003D6F9B" w:rsidRDefault="003D6F9B" w:rsidP="003D6F9B">
      <w:pPr>
        <w:ind w:left="540" w:hanging="360"/>
        <w:rPr>
          <w:rFonts w:eastAsia="Cambria"/>
          <w:sz w:val="22"/>
          <w:szCs w:val="22"/>
          <w:lang w:val="en-AU"/>
        </w:rPr>
      </w:pPr>
    </w:p>
    <w:p w:rsidR="003D6F9B" w:rsidRPr="003D6F9B" w:rsidRDefault="00F40A9B" w:rsidP="003D6F9B">
      <w:pPr>
        <w:ind w:left="540" w:hanging="360"/>
        <w:rPr>
          <w:sz w:val="22"/>
          <w:szCs w:val="22"/>
        </w:rPr>
      </w:pPr>
      <w:r>
        <w:rPr>
          <w:bCs/>
          <w:sz w:val="22"/>
          <w:szCs w:val="22"/>
        </w:rPr>
        <w:t>65</w:t>
      </w:r>
      <w:r w:rsidR="00483C24">
        <w:rPr>
          <w:bCs/>
          <w:sz w:val="22"/>
          <w:szCs w:val="22"/>
        </w:rPr>
        <w:t xml:space="preserve">. </w:t>
      </w:r>
      <w:r w:rsidR="00483C24" w:rsidRPr="004F42A3">
        <w:rPr>
          <w:bCs/>
          <w:sz w:val="22"/>
          <w:szCs w:val="22"/>
        </w:rPr>
        <w:t>Martin</w:t>
      </w:r>
      <w:r w:rsidR="00483C24">
        <w:rPr>
          <w:bCs/>
          <w:sz w:val="22"/>
          <w:szCs w:val="22"/>
        </w:rPr>
        <w:t xml:space="preserve"> M</w:t>
      </w:r>
      <w:r w:rsidR="00483C24" w:rsidRPr="004F42A3">
        <w:rPr>
          <w:bCs/>
          <w:sz w:val="22"/>
          <w:szCs w:val="22"/>
        </w:rPr>
        <w:t xml:space="preserve">, </w:t>
      </w:r>
      <w:proofErr w:type="spellStart"/>
      <w:r w:rsidR="00483C24" w:rsidRPr="004F42A3">
        <w:rPr>
          <w:bCs/>
          <w:sz w:val="22"/>
          <w:szCs w:val="22"/>
        </w:rPr>
        <w:t>Vanichseni</w:t>
      </w:r>
      <w:proofErr w:type="spellEnd"/>
      <w:r w:rsidR="00483C24">
        <w:rPr>
          <w:bCs/>
          <w:sz w:val="22"/>
          <w:szCs w:val="22"/>
        </w:rPr>
        <w:t xml:space="preserve"> S</w:t>
      </w:r>
      <w:r w:rsidR="00483C24" w:rsidRPr="004F42A3">
        <w:rPr>
          <w:bCs/>
          <w:sz w:val="22"/>
          <w:szCs w:val="22"/>
        </w:rPr>
        <w:t xml:space="preserve">, </w:t>
      </w:r>
      <w:proofErr w:type="spellStart"/>
      <w:r w:rsidR="00483C24" w:rsidRPr="004F42A3">
        <w:rPr>
          <w:bCs/>
          <w:sz w:val="22"/>
          <w:szCs w:val="22"/>
        </w:rPr>
        <w:t>Suntharasamai</w:t>
      </w:r>
      <w:proofErr w:type="spellEnd"/>
      <w:r w:rsidR="00483C24">
        <w:rPr>
          <w:bCs/>
          <w:sz w:val="22"/>
          <w:szCs w:val="22"/>
        </w:rPr>
        <w:t xml:space="preserve"> P</w:t>
      </w:r>
      <w:r w:rsidR="00483C24" w:rsidRPr="004F42A3">
        <w:rPr>
          <w:bCs/>
          <w:sz w:val="22"/>
          <w:szCs w:val="22"/>
        </w:rPr>
        <w:t>,</w:t>
      </w:r>
      <w:r w:rsidR="00483C24" w:rsidRPr="004F42A3">
        <w:rPr>
          <w:bCs/>
          <w:sz w:val="22"/>
          <w:szCs w:val="22"/>
          <w:vertAlign w:val="superscript"/>
        </w:rPr>
        <w:t xml:space="preserve"> </w:t>
      </w:r>
      <w:proofErr w:type="spellStart"/>
      <w:r w:rsidR="00483C24" w:rsidRPr="004F42A3">
        <w:rPr>
          <w:bCs/>
          <w:sz w:val="22"/>
          <w:szCs w:val="22"/>
        </w:rPr>
        <w:t>Sangkum</w:t>
      </w:r>
      <w:proofErr w:type="spellEnd"/>
      <w:r w:rsidR="00483C24">
        <w:rPr>
          <w:bCs/>
          <w:sz w:val="22"/>
          <w:szCs w:val="22"/>
        </w:rPr>
        <w:t xml:space="preserve"> U</w:t>
      </w:r>
      <w:r w:rsidR="00483C24" w:rsidRPr="004F42A3">
        <w:rPr>
          <w:bCs/>
          <w:sz w:val="22"/>
          <w:szCs w:val="22"/>
        </w:rPr>
        <w:t>, Mock</w:t>
      </w:r>
      <w:r w:rsidR="00483C24">
        <w:rPr>
          <w:bCs/>
          <w:sz w:val="22"/>
          <w:szCs w:val="22"/>
        </w:rPr>
        <w:t xml:space="preserve"> PA</w:t>
      </w:r>
      <w:r w:rsidR="00483C24" w:rsidRPr="004F42A3">
        <w:rPr>
          <w:bCs/>
          <w:sz w:val="22"/>
          <w:szCs w:val="22"/>
        </w:rPr>
        <w:t>, Chaipung</w:t>
      </w:r>
      <w:r w:rsidR="00483C24">
        <w:rPr>
          <w:bCs/>
          <w:sz w:val="22"/>
          <w:szCs w:val="22"/>
        </w:rPr>
        <w:t xml:space="preserve"> B</w:t>
      </w:r>
      <w:r w:rsidR="00483C24" w:rsidRPr="004F42A3">
        <w:rPr>
          <w:rFonts w:eastAsia="Calibri"/>
          <w:bCs/>
          <w:sz w:val="22"/>
          <w:szCs w:val="22"/>
        </w:rPr>
        <w:t xml:space="preserve">, </w:t>
      </w:r>
      <w:r w:rsidR="00483C24" w:rsidRPr="004F42A3">
        <w:rPr>
          <w:rFonts w:eastAsiaTheme="minorHAnsi"/>
          <w:bCs/>
          <w:sz w:val="22"/>
          <w:szCs w:val="22"/>
        </w:rPr>
        <w:t>Worrajittanon</w:t>
      </w:r>
      <w:r w:rsidR="00483C24">
        <w:rPr>
          <w:rFonts w:eastAsiaTheme="minorHAnsi"/>
          <w:bCs/>
          <w:sz w:val="22"/>
          <w:szCs w:val="22"/>
        </w:rPr>
        <w:t xml:space="preserve"> D</w:t>
      </w:r>
      <w:r w:rsidR="00483C24" w:rsidRPr="004F42A3">
        <w:rPr>
          <w:rFonts w:eastAsiaTheme="minorHAnsi"/>
          <w:bCs/>
          <w:sz w:val="22"/>
          <w:szCs w:val="22"/>
        </w:rPr>
        <w:t xml:space="preserve">, </w:t>
      </w:r>
      <w:proofErr w:type="spellStart"/>
      <w:r w:rsidR="00483C24" w:rsidRPr="004F42A3">
        <w:rPr>
          <w:bCs/>
          <w:sz w:val="22"/>
          <w:szCs w:val="22"/>
        </w:rPr>
        <w:t>Leethochawalit</w:t>
      </w:r>
      <w:proofErr w:type="spellEnd"/>
      <w:r w:rsidR="00483C24">
        <w:rPr>
          <w:bCs/>
          <w:sz w:val="22"/>
          <w:szCs w:val="22"/>
        </w:rPr>
        <w:t xml:space="preserve"> M</w:t>
      </w:r>
      <w:r w:rsidR="00483C24" w:rsidRPr="004F42A3">
        <w:rPr>
          <w:bCs/>
          <w:sz w:val="22"/>
          <w:szCs w:val="22"/>
        </w:rPr>
        <w:t>, Chiamwongpaet</w:t>
      </w:r>
      <w:r w:rsidR="00483C24">
        <w:rPr>
          <w:bCs/>
          <w:sz w:val="22"/>
          <w:szCs w:val="22"/>
        </w:rPr>
        <w:t xml:space="preserve"> S</w:t>
      </w:r>
      <w:r w:rsidR="00483C24" w:rsidRPr="004F42A3">
        <w:rPr>
          <w:bCs/>
          <w:sz w:val="22"/>
          <w:szCs w:val="22"/>
        </w:rPr>
        <w:t xml:space="preserve">, </w:t>
      </w:r>
      <w:proofErr w:type="spellStart"/>
      <w:r w:rsidR="00483C24" w:rsidRPr="004F42A3">
        <w:rPr>
          <w:bCs/>
          <w:iCs/>
          <w:sz w:val="22"/>
          <w:szCs w:val="22"/>
        </w:rPr>
        <w:t>Kittimunkong</w:t>
      </w:r>
      <w:proofErr w:type="spellEnd"/>
      <w:r w:rsidR="00483C24">
        <w:rPr>
          <w:bCs/>
          <w:iCs/>
          <w:sz w:val="22"/>
          <w:szCs w:val="22"/>
        </w:rPr>
        <w:t xml:space="preserve"> S</w:t>
      </w:r>
      <w:r w:rsidR="00483C24" w:rsidRPr="004F42A3">
        <w:rPr>
          <w:bCs/>
          <w:sz w:val="22"/>
          <w:szCs w:val="22"/>
        </w:rPr>
        <w:t>, Gvetadze</w:t>
      </w:r>
      <w:r w:rsidR="00483C24">
        <w:rPr>
          <w:bCs/>
          <w:sz w:val="22"/>
          <w:szCs w:val="22"/>
        </w:rPr>
        <w:t xml:space="preserve"> RJ</w:t>
      </w:r>
      <w:r w:rsidR="00483C24" w:rsidRPr="004F42A3">
        <w:rPr>
          <w:bCs/>
          <w:sz w:val="22"/>
          <w:szCs w:val="22"/>
        </w:rPr>
        <w:t>, McNicholl</w:t>
      </w:r>
      <w:r w:rsidR="00483C24">
        <w:rPr>
          <w:bCs/>
          <w:sz w:val="22"/>
          <w:szCs w:val="22"/>
        </w:rPr>
        <w:t xml:space="preserve"> JM</w:t>
      </w:r>
      <w:r w:rsidR="00483C24" w:rsidRPr="004F42A3">
        <w:rPr>
          <w:bCs/>
          <w:sz w:val="22"/>
          <w:szCs w:val="22"/>
        </w:rPr>
        <w:t>, Paxton</w:t>
      </w:r>
      <w:r w:rsidR="00483C24">
        <w:rPr>
          <w:bCs/>
          <w:sz w:val="22"/>
          <w:szCs w:val="22"/>
        </w:rPr>
        <w:t xml:space="preserve"> LA</w:t>
      </w:r>
      <w:r w:rsidR="00483C24" w:rsidRPr="004F42A3">
        <w:rPr>
          <w:rFonts w:eastAsia="@PMingLiU"/>
          <w:bCs/>
          <w:sz w:val="22"/>
          <w:szCs w:val="22"/>
        </w:rPr>
        <w:t xml:space="preserve">, </w:t>
      </w:r>
      <w:r w:rsidR="00483C24" w:rsidRPr="004F42A3">
        <w:rPr>
          <w:bCs/>
          <w:sz w:val="22"/>
          <w:szCs w:val="22"/>
        </w:rPr>
        <w:t>Curlin</w:t>
      </w:r>
      <w:r w:rsidR="00483C24">
        <w:rPr>
          <w:bCs/>
          <w:sz w:val="22"/>
          <w:szCs w:val="22"/>
        </w:rPr>
        <w:t xml:space="preserve"> ME</w:t>
      </w:r>
      <w:r w:rsidR="00483C24" w:rsidRPr="004F42A3">
        <w:rPr>
          <w:bCs/>
          <w:sz w:val="22"/>
          <w:szCs w:val="22"/>
        </w:rPr>
        <w:t xml:space="preserve">, </w:t>
      </w:r>
      <w:r w:rsidR="00483C24" w:rsidRPr="00D864F1">
        <w:rPr>
          <w:b/>
          <w:sz w:val="22"/>
          <w:szCs w:val="22"/>
        </w:rPr>
        <w:t>Holtz TH</w:t>
      </w:r>
      <w:r w:rsidR="00483C24">
        <w:rPr>
          <w:bCs/>
          <w:sz w:val="22"/>
          <w:szCs w:val="22"/>
        </w:rPr>
        <w:t xml:space="preserve">, </w:t>
      </w:r>
      <w:r w:rsidR="00483C24" w:rsidRPr="004F42A3">
        <w:rPr>
          <w:bCs/>
          <w:sz w:val="22"/>
          <w:szCs w:val="22"/>
        </w:rPr>
        <w:t>Samandari</w:t>
      </w:r>
      <w:r w:rsidR="00483C24">
        <w:rPr>
          <w:bCs/>
          <w:sz w:val="22"/>
          <w:szCs w:val="22"/>
        </w:rPr>
        <w:t xml:space="preserve"> T</w:t>
      </w:r>
      <w:r w:rsidR="00483C24" w:rsidRPr="004F42A3">
        <w:rPr>
          <w:bCs/>
          <w:sz w:val="22"/>
          <w:szCs w:val="22"/>
        </w:rPr>
        <w:t>, Choopanya</w:t>
      </w:r>
      <w:r w:rsidR="00483C24">
        <w:rPr>
          <w:bCs/>
          <w:sz w:val="22"/>
          <w:szCs w:val="22"/>
        </w:rPr>
        <w:t xml:space="preserve"> K.</w:t>
      </w:r>
      <w:r w:rsidR="00483C24">
        <w:rPr>
          <w:bCs/>
          <w:sz w:val="22"/>
          <w:szCs w:val="22"/>
          <w:vertAlign w:val="superscript"/>
        </w:rPr>
        <w:t xml:space="preserve"> </w:t>
      </w:r>
      <w:r w:rsidR="003D3393" w:rsidRPr="003D3393">
        <w:rPr>
          <w:bCs/>
          <w:sz w:val="22"/>
          <w:szCs w:val="22"/>
        </w:rPr>
        <w:t xml:space="preserve">Factors associated with the uptake of and adherence to HIV pre-exposure prophylaxis in people who have injected drugs: an observational, open-label extension of the Bangkok </w:t>
      </w:r>
      <w:proofErr w:type="spellStart"/>
      <w:r w:rsidR="003D3393" w:rsidRPr="003D3393">
        <w:rPr>
          <w:bCs/>
          <w:sz w:val="22"/>
          <w:szCs w:val="22"/>
        </w:rPr>
        <w:t>Tenofovir</w:t>
      </w:r>
      <w:proofErr w:type="spellEnd"/>
      <w:r w:rsidR="003D3393" w:rsidRPr="003D3393">
        <w:rPr>
          <w:bCs/>
          <w:sz w:val="22"/>
          <w:szCs w:val="22"/>
        </w:rPr>
        <w:t xml:space="preserve"> Study</w:t>
      </w:r>
      <w:r w:rsidR="003D6F9B">
        <w:rPr>
          <w:bCs/>
          <w:sz w:val="22"/>
          <w:szCs w:val="22"/>
        </w:rPr>
        <w:t xml:space="preserve">. Lancet HIV online </w:t>
      </w:r>
      <w:r w:rsidR="003D6F9B" w:rsidRPr="003D6F9B">
        <w:rPr>
          <w:sz w:val="22"/>
          <w:szCs w:val="22"/>
        </w:rPr>
        <w:t>November 17, 2016</w:t>
      </w:r>
      <w:r w:rsidR="003D6F9B">
        <w:rPr>
          <w:sz w:val="22"/>
          <w:szCs w:val="22"/>
        </w:rPr>
        <w:t xml:space="preserve">, </w:t>
      </w:r>
      <w:r w:rsidR="003D6F9B" w:rsidRPr="003D6F9B">
        <w:rPr>
          <w:sz w:val="22"/>
          <w:szCs w:val="22"/>
        </w:rPr>
        <w:t>http://dx.doi.org/10.1016/S2352-</w:t>
      </w:r>
      <w:proofErr w:type="gramStart"/>
      <w:r w:rsidR="003D6F9B" w:rsidRPr="003D6F9B">
        <w:rPr>
          <w:sz w:val="22"/>
          <w:szCs w:val="22"/>
        </w:rPr>
        <w:t>3018(</w:t>
      </w:r>
      <w:proofErr w:type="gramEnd"/>
      <w:r w:rsidR="003D6F9B" w:rsidRPr="003D6F9B">
        <w:rPr>
          <w:sz w:val="22"/>
          <w:szCs w:val="22"/>
        </w:rPr>
        <w:t>16)30207-7</w:t>
      </w:r>
      <w:r w:rsidR="003D6F9B">
        <w:rPr>
          <w:sz w:val="22"/>
          <w:szCs w:val="22"/>
        </w:rPr>
        <w:t>. PMID</w:t>
      </w:r>
      <w:r w:rsidR="003D3393">
        <w:rPr>
          <w:sz w:val="22"/>
          <w:szCs w:val="22"/>
        </w:rPr>
        <w:t xml:space="preserve">: </w:t>
      </w:r>
      <w:r w:rsidR="003D3393" w:rsidRPr="003D3393">
        <w:rPr>
          <w:sz w:val="22"/>
          <w:szCs w:val="22"/>
        </w:rPr>
        <w:t>27866873</w:t>
      </w:r>
    </w:p>
    <w:p w:rsidR="00A31D7C" w:rsidRDefault="00A31D7C" w:rsidP="00A31D7C">
      <w:pPr>
        <w:rPr>
          <w:bCs/>
          <w:sz w:val="22"/>
          <w:szCs w:val="22"/>
        </w:rPr>
      </w:pPr>
    </w:p>
    <w:p w:rsidR="005A5F68" w:rsidRPr="005A5F68" w:rsidRDefault="00F40A9B" w:rsidP="005A5F68">
      <w:pPr>
        <w:ind w:left="540" w:hanging="360"/>
        <w:rPr>
          <w:rFonts w:eastAsia="Cambria"/>
          <w:sz w:val="22"/>
          <w:szCs w:val="22"/>
          <w:lang w:val="en-AU"/>
        </w:rPr>
      </w:pPr>
      <w:r>
        <w:rPr>
          <w:rFonts w:eastAsia="Cambria"/>
          <w:sz w:val="22"/>
          <w:szCs w:val="22"/>
          <w:lang w:val="en-AU"/>
        </w:rPr>
        <w:t>64</w:t>
      </w:r>
      <w:r w:rsidR="00A31D7C">
        <w:rPr>
          <w:rFonts w:eastAsia="Cambria"/>
          <w:sz w:val="22"/>
          <w:szCs w:val="22"/>
          <w:lang w:val="en-AU"/>
        </w:rPr>
        <w:t xml:space="preserve">. </w:t>
      </w:r>
      <w:r w:rsidR="00A31D7C" w:rsidRPr="00FA72DA">
        <w:rPr>
          <w:rFonts w:eastAsia="Cambria"/>
          <w:sz w:val="22"/>
          <w:szCs w:val="22"/>
          <w:lang w:val="en-AU"/>
        </w:rPr>
        <w:t xml:space="preserve">Mitnick CD, White RA, Lu C, Rodriguez CA, Andreev Y, Aung K, </w:t>
      </w:r>
      <w:proofErr w:type="spellStart"/>
      <w:r w:rsidR="00A31D7C" w:rsidRPr="00FA72DA">
        <w:rPr>
          <w:rFonts w:eastAsia="Cambria"/>
          <w:sz w:val="22"/>
          <w:szCs w:val="22"/>
          <w:lang w:val="en-AU"/>
        </w:rPr>
        <w:t>Bayona</w:t>
      </w:r>
      <w:proofErr w:type="spellEnd"/>
      <w:r w:rsidR="00A31D7C" w:rsidRPr="00FA72DA">
        <w:rPr>
          <w:rFonts w:eastAsia="Cambria"/>
          <w:sz w:val="22"/>
          <w:szCs w:val="22"/>
          <w:lang w:val="en-AU"/>
        </w:rPr>
        <w:t xml:space="preserve"> J, Becerra MC, Burgos M, Cohen T, Cox H, </w:t>
      </w:r>
      <w:proofErr w:type="spellStart"/>
      <w:r w:rsidR="00A31D7C" w:rsidRPr="00FA72DA">
        <w:rPr>
          <w:rFonts w:eastAsia="Cambria"/>
          <w:sz w:val="22"/>
          <w:szCs w:val="22"/>
          <w:lang w:val="en-AU"/>
        </w:rPr>
        <w:t>Danilovitz</w:t>
      </w:r>
      <w:proofErr w:type="spellEnd"/>
      <w:r w:rsidR="00A31D7C" w:rsidRPr="00FA72DA">
        <w:rPr>
          <w:rFonts w:eastAsia="Cambria"/>
          <w:sz w:val="22"/>
          <w:szCs w:val="22"/>
          <w:lang w:val="en-AU"/>
        </w:rPr>
        <w:t xml:space="preserve"> M, </w:t>
      </w:r>
      <w:proofErr w:type="spellStart"/>
      <w:r w:rsidR="00A31D7C" w:rsidRPr="00FA72DA">
        <w:rPr>
          <w:rFonts w:eastAsia="Cambria"/>
          <w:sz w:val="22"/>
          <w:szCs w:val="22"/>
          <w:lang w:val="en-AU"/>
        </w:rPr>
        <w:t>Falzon</w:t>
      </w:r>
      <w:proofErr w:type="spellEnd"/>
      <w:r w:rsidR="00A31D7C" w:rsidRPr="00FA72DA">
        <w:rPr>
          <w:rFonts w:eastAsia="Cambria"/>
          <w:sz w:val="22"/>
          <w:szCs w:val="22"/>
          <w:lang w:val="en-AU"/>
        </w:rPr>
        <w:t xml:space="preserve"> D, </w:t>
      </w:r>
      <w:proofErr w:type="spellStart"/>
      <w:r w:rsidR="00A31D7C" w:rsidRPr="00FA72DA">
        <w:rPr>
          <w:rFonts w:eastAsia="Cambria"/>
          <w:sz w:val="22"/>
          <w:szCs w:val="22"/>
          <w:lang w:val="en-AU"/>
        </w:rPr>
        <w:t>Gelmanova</w:t>
      </w:r>
      <w:proofErr w:type="spellEnd"/>
      <w:r w:rsidR="00A31D7C" w:rsidRPr="00FA72DA">
        <w:rPr>
          <w:rFonts w:eastAsia="Cambria"/>
          <w:sz w:val="22"/>
          <w:szCs w:val="22"/>
          <w:lang w:val="en-AU"/>
        </w:rPr>
        <w:t xml:space="preserve"> I, </w:t>
      </w:r>
      <w:proofErr w:type="spellStart"/>
      <w:r w:rsidR="00A31D7C" w:rsidRPr="00FA72DA">
        <w:rPr>
          <w:rFonts w:eastAsia="Cambria"/>
          <w:sz w:val="22"/>
          <w:szCs w:val="22"/>
          <w:lang w:val="en-AU"/>
        </w:rPr>
        <w:t>Grinsdale</w:t>
      </w:r>
      <w:proofErr w:type="spellEnd"/>
      <w:r w:rsidR="00A31D7C" w:rsidRPr="00FA72DA">
        <w:rPr>
          <w:rFonts w:eastAsia="Cambria"/>
          <w:sz w:val="22"/>
          <w:szCs w:val="22"/>
          <w:lang w:val="en-AU"/>
        </w:rPr>
        <w:t xml:space="preserve"> J, </w:t>
      </w:r>
      <w:r w:rsidR="00A31D7C" w:rsidRPr="00A31D7C">
        <w:rPr>
          <w:rFonts w:eastAsia="Cambria"/>
          <w:b/>
          <w:bCs/>
          <w:sz w:val="22"/>
          <w:szCs w:val="22"/>
          <w:lang w:val="en-AU"/>
        </w:rPr>
        <w:t>Holtz TH</w:t>
      </w:r>
      <w:r w:rsidR="00A31D7C" w:rsidRPr="00FA72DA">
        <w:rPr>
          <w:rFonts w:eastAsia="Cambria"/>
          <w:sz w:val="22"/>
          <w:szCs w:val="22"/>
          <w:lang w:val="en-AU"/>
        </w:rPr>
        <w:t xml:space="preserve">, </w:t>
      </w:r>
      <w:proofErr w:type="spellStart"/>
      <w:r w:rsidR="00A31D7C" w:rsidRPr="00FA72DA">
        <w:rPr>
          <w:rFonts w:eastAsia="Cambria"/>
          <w:sz w:val="22"/>
          <w:szCs w:val="22"/>
          <w:lang w:val="en-AU"/>
        </w:rPr>
        <w:t>Leimane</w:t>
      </w:r>
      <w:proofErr w:type="spellEnd"/>
      <w:r w:rsidR="00A31D7C" w:rsidRPr="00FA72DA">
        <w:rPr>
          <w:rFonts w:eastAsia="Cambria"/>
          <w:sz w:val="22"/>
          <w:szCs w:val="22"/>
          <w:lang w:val="en-AU"/>
        </w:rPr>
        <w:t xml:space="preserve"> V, Lu C, Menzies R, </w:t>
      </w:r>
      <w:proofErr w:type="spellStart"/>
      <w:r w:rsidR="00A31D7C" w:rsidRPr="00FA72DA">
        <w:rPr>
          <w:rFonts w:eastAsia="Cambria"/>
          <w:sz w:val="22"/>
          <w:szCs w:val="22"/>
          <w:lang w:val="en-AU"/>
        </w:rPr>
        <w:t>Migliori</w:t>
      </w:r>
      <w:proofErr w:type="spellEnd"/>
      <w:r w:rsidR="00A31D7C" w:rsidRPr="00FA72DA">
        <w:rPr>
          <w:rFonts w:eastAsia="Cambria"/>
          <w:sz w:val="22"/>
          <w:szCs w:val="22"/>
          <w:lang w:val="en-AU"/>
        </w:rPr>
        <w:t xml:space="preserve"> GB, </w:t>
      </w:r>
      <w:proofErr w:type="spellStart"/>
      <w:r w:rsidR="00A31D7C" w:rsidRPr="00FA72DA">
        <w:rPr>
          <w:rFonts w:eastAsia="Cambria"/>
          <w:sz w:val="22"/>
          <w:szCs w:val="22"/>
          <w:lang w:val="en-AU"/>
        </w:rPr>
        <w:t>Mishustin</w:t>
      </w:r>
      <w:proofErr w:type="spellEnd"/>
      <w:r w:rsidR="00A31D7C" w:rsidRPr="00FA72DA">
        <w:rPr>
          <w:rFonts w:eastAsia="Cambria"/>
          <w:sz w:val="22"/>
          <w:szCs w:val="22"/>
          <w:lang w:val="en-AU"/>
        </w:rPr>
        <w:t xml:space="preserve"> S, Pagano M, </w:t>
      </w:r>
      <w:proofErr w:type="spellStart"/>
      <w:r w:rsidR="00A31D7C" w:rsidRPr="00FA72DA">
        <w:rPr>
          <w:rFonts w:eastAsia="Cambria"/>
          <w:sz w:val="22"/>
          <w:szCs w:val="22"/>
          <w:lang w:val="en-AU"/>
        </w:rPr>
        <w:t>Quelapio</w:t>
      </w:r>
      <w:proofErr w:type="spellEnd"/>
      <w:r w:rsidR="00A31D7C" w:rsidRPr="00FA72DA">
        <w:rPr>
          <w:rFonts w:eastAsia="Cambria"/>
          <w:sz w:val="22"/>
          <w:szCs w:val="22"/>
          <w:lang w:val="en-AU"/>
        </w:rPr>
        <w:t xml:space="preserve"> M, </w:t>
      </w:r>
      <w:proofErr w:type="spellStart"/>
      <w:r w:rsidR="00A31D7C" w:rsidRPr="00FA72DA">
        <w:rPr>
          <w:rFonts w:eastAsia="Cambria"/>
          <w:sz w:val="22"/>
          <w:szCs w:val="22"/>
          <w:lang w:val="en-AU"/>
        </w:rPr>
        <w:t>Reikstina</w:t>
      </w:r>
      <w:proofErr w:type="spellEnd"/>
      <w:r w:rsidR="00A31D7C" w:rsidRPr="00FA72DA">
        <w:rPr>
          <w:rFonts w:eastAsia="Cambria"/>
          <w:sz w:val="22"/>
          <w:szCs w:val="22"/>
          <w:lang w:val="en-AU"/>
        </w:rPr>
        <w:t xml:space="preserve"> V, Shin S, </w:t>
      </w:r>
      <w:proofErr w:type="spellStart"/>
      <w:r w:rsidR="00A31D7C" w:rsidRPr="00FA72DA">
        <w:rPr>
          <w:rFonts w:eastAsia="Cambria"/>
          <w:sz w:val="22"/>
          <w:szCs w:val="22"/>
          <w:lang w:val="en-AU"/>
        </w:rPr>
        <w:t>Tolman</w:t>
      </w:r>
      <w:proofErr w:type="spellEnd"/>
      <w:r w:rsidR="00A31D7C" w:rsidRPr="00FA72DA">
        <w:rPr>
          <w:rFonts w:eastAsia="Cambria"/>
          <w:sz w:val="22"/>
          <w:szCs w:val="22"/>
          <w:lang w:val="en-AU"/>
        </w:rPr>
        <w:t xml:space="preserve"> A, van der Walt M, van </w:t>
      </w:r>
      <w:proofErr w:type="spellStart"/>
      <w:r w:rsidR="00A31D7C" w:rsidRPr="00FA72DA">
        <w:rPr>
          <w:rFonts w:eastAsia="Cambria"/>
          <w:sz w:val="22"/>
          <w:szCs w:val="22"/>
          <w:lang w:val="en-AU"/>
        </w:rPr>
        <w:t>Deun</w:t>
      </w:r>
      <w:proofErr w:type="spellEnd"/>
      <w:r w:rsidR="00A31D7C" w:rsidRPr="00FA72DA">
        <w:rPr>
          <w:rFonts w:eastAsia="Cambria"/>
          <w:sz w:val="22"/>
          <w:szCs w:val="22"/>
          <w:lang w:val="en-AU"/>
        </w:rPr>
        <w:t xml:space="preserve"> A on behalf of the </w:t>
      </w:r>
      <w:r w:rsidR="00A31D7C" w:rsidRPr="005A5F68">
        <w:rPr>
          <w:rFonts w:eastAsia="Cambria"/>
          <w:b/>
          <w:sz w:val="22"/>
          <w:szCs w:val="22"/>
          <w:lang w:val="en-AU"/>
        </w:rPr>
        <w:t>Collaborative Group for Analysis of Bacteriology Data in MDR</w:t>
      </w:r>
      <w:r w:rsidR="005A5F68">
        <w:rPr>
          <w:rFonts w:eastAsia="Cambria"/>
          <w:b/>
          <w:sz w:val="22"/>
          <w:szCs w:val="22"/>
          <w:lang w:val="en-AU"/>
        </w:rPr>
        <w:t>-TB</w:t>
      </w:r>
      <w:r w:rsidR="00A31D7C" w:rsidRPr="005A5F68">
        <w:rPr>
          <w:rFonts w:eastAsia="Cambria"/>
          <w:b/>
          <w:sz w:val="22"/>
          <w:szCs w:val="22"/>
          <w:lang w:val="en-AU"/>
        </w:rPr>
        <w:t xml:space="preserve"> Treatment</w:t>
      </w:r>
      <w:r w:rsidR="00A31D7C">
        <w:rPr>
          <w:rFonts w:eastAsia="Cambria"/>
          <w:sz w:val="22"/>
          <w:szCs w:val="22"/>
          <w:lang w:val="en-AU"/>
        </w:rPr>
        <w:t xml:space="preserve">. </w:t>
      </w:r>
      <w:r w:rsidR="005A5F68">
        <w:rPr>
          <w:rFonts w:eastAsia="Cambria"/>
          <w:sz w:val="22"/>
          <w:szCs w:val="22"/>
          <w:lang w:val="en-AU"/>
        </w:rPr>
        <w:t xml:space="preserve">Multidrug-resistant tuberculosis treatment failure detection depends on </w:t>
      </w:r>
      <w:r w:rsidR="005A5F68">
        <w:rPr>
          <w:rFonts w:eastAsia="Cambria"/>
          <w:sz w:val="22"/>
          <w:szCs w:val="22"/>
          <w:lang w:val="en-AU"/>
        </w:rPr>
        <w:lastRenderedPageBreak/>
        <w:t>monitoring interval and microbiological method</w:t>
      </w:r>
      <w:r w:rsidR="00A31D7C">
        <w:rPr>
          <w:rFonts w:eastAsia="Cambria"/>
          <w:sz w:val="22"/>
          <w:szCs w:val="22"/>
          <w:lang w:val="en-AU"/>
        </w:rPr>
        <w:t>.</w:t>
      </w:r>
      <w:r w:rsidR="005A5F68">
        <w:rPr>
          <w:rFonts w:eastAsia="Cambria"/>
          <w:sz w:val="22"/>
          <w:szCs w:val="22"/>
          <w:lang w:val="en-AU"/>
        </w:rPr>
        <w:t xml:space="preserve"> </w:t>
      </w:r>
      <w:proofErr w:type="spellStart"/>
      <w:r w:rsidR="005A5F68" w:rsidRPr="005A5F68">
        <w:rPr>
          <w:sz w:val="22"/>
          <w:szCs w:val="22"/>
        </w:rPr>
        <w:t>Eur</w:t>
      </w:r>
      <w:proofErr w:type="spellEnd"/>
      <w:r w:rsidR="005A5F68" w:rsidRPr="005A5F68">
        <w:rPr>
          <w:sz w:val="22"/>
          <w:szCs w:val="22"/>
        </w:rPr>
        <w:t xml:space="preserve"> </w:t>
      </w:r>
      <w:proofErr w:type="spellStart"/>
      <w:r w:rsidR="005A5F68" w:rsidRPr="005A5F68">
        <w:rPr>
          <w:sz w:val="22"/>
          <w:szCs w:val="22"/>
        </w:rPr>
        <w:t>Respir</w:t>
      </w:r>
      <w:proofErr w:type="spellEnd"/>
      <w:r w:rsidR="005A5F68" w:rsidRPr="005A5F68">
        <w:rPr>
          <w:sz w:val="22"/>
          <w:szCs w:val="22"/>
        </w:rPr>
        <w:t xml:space="preserve"> J 2016; 48: 1160–</w:t>
      </w:r>
      <w:r w:rsidR="005A5F68">
        <w:rPr>
          <w:sz w:val="22"/>
          <w:szCs w:val="22"/>
        </w:rPr>
        <w:t xml:space="preserve">1170. </w:t>
      </w:r>
      <w:r w:rsidR="005A5F68" w:rsidRPr="005A5F68">
        <w:rPr>
          <w:sz w:val="22"/>
          <w:szCs w:val="22"/>
        </w:rPr>
        <w:t>DOI: 10.1183/13993003.00462-2016</w:t>
      </w:r>
      <w:r w:rsidR="005A5F68">
        <w:rPr>
          <w:sz w:val="22"/>
          <w:szCs w:val="22"/>
        </w:rPr>
        <w:t>.</w:t>
      </w:r>
      <w:r w:rsidR="003D6F9B">
        <w:rPr>
          <w:sz w:val="22"/>
          <w:szCs w:val="22"/>
        </w:rPr>
        <w:t xml:space="preserve"> PMID</w:t>
      </w:r>
      <w:r w:rsidR="003D3393">
        <w:rPr>
          <w:sz w:val="22"/>
          <w:szCs w:val="22"/>
        </w:rPr>
        <w:t xml:space="preserve">: </w:t>
      </w:r>
      <w:r w:rsidR="003D3393" w:rsidRPr="003D3393">
        <w:rPr>
          <w:sz w:val="22"/>
          <w:szCs w:val="22"/>
        </w:rPr>
        <w:t>27587552</w:t>
      </w:r>
    </w:p>
    <w:p w:rsidR="00A31D7C" w:rsidRPr="002159B7" w:rsidRDefault="00A31D7C" w:rsidP="00A31D7C">
      <w:pPr>
        <w:rPr>
          <w:sz w:val="22"/>
          <w:szCs w:val="22"/>
          <w:lang w:val="en-AU"/>
        </w:rPr>
      </w:pPr>
    </w:p>
    <w:p w:rsidR="001B2B72" w:rsidRDefault="00F40A9B" w:rsidP="001B2B72">
      <w:pPr>
        <w:ind w:left="540" w:hanging="360"/>
        <w:rPr>
          <w:bCs/>
          <w:sz w:val="22"/>
          <w:szCs w:val="22"/>
        </w:rPr>
      </w:pPr>
      <w:r>
        <w:rPr>
          <w:sz w:val="22"/>
          <w:szCs w:val="22"/>
        </w:rPr>
        <w:t>63</w:t>
      </w:r>
      <w:r w:rsidR="00A31D7C">
        <w:rPr>
          <w:sz w:val="22"/>
          <w:szCs w:val="22"/>
        </w:rPr>
        <w:t xml:space="preserve">. </w:t>
      </w:r>
      <w:proofErr w:type="spellStart"/>
      <w:r w:rsidR="00A31D7C">
        <w:rPr>
          <w:bCs/>
          <w:sz w:val="22"/>
          <w:szCs w:val="22"/>
        </w:rPr>
        <w:t>Thienkrua</w:t>
      </w:r>
      <w:proofErr w:type="spellEnd"/>
      <w:r w:rsidR="00A31D7C">
        <w:rPr>
          <w:bCs/>
          <w:sz w:val="22"/>
          <w:szCs w:val="22"/>
        </w:rPr>
        <w:t xml:space="preserve"> W, </w:t>
      </w:r>
      <w:r w:rsidR="00C33C14">
        <w:rPr>
          <w:bCs/>
          <w:sz w:val="22"/>
          <w:szCs w:val="22"/>
        </w:rPr>
        <w:t xml:space="preserve">Todd CS, </w:t>
      </w:r>
      <w:r w:rsidR="00A31D7C">
        <w:rPr>
          <w:bCs/>
          <w:sz w:val="22"/>
          <w:szCs w:val="22"/>
        </w:rPr>
        <w:t xml:space="preserve">Chonwattana W, Wimonsate W, </w:t>
      </w:r>
      <w:proofErr w:type="spellStart"/>
      <w:r w:rsidR="00A31D7C">
        <w:rPr>
          <w:bCs/>
          <w:sz w:val="22"/>
          <w:szCs w:val="22"/>
        </w:rPr>
        <w:t>Chaikummao</w:t>
      </w:r>
      <w:proofErr w:type="spellEnd"/>
      <w:r w:rsidR="00A31D7C">
        <w:rPr>
          <w:bCs/>
          <w:sz w:val="22"/>
          <w:szCs w:val="22"/>
        </w:rPr>
        <w:t xml:space="preserve"> S, van Griensven F, </w:t>
      </w:r>
      <w:proofErr w:type="spellStart"/>
      <w:r w:rsidR="00A31D7C">
        <w:rPr>
          <w:bCs/>
          <w:sz w:val="22"/>
          <w:szCs w:val="22"/>
        </w:rPr>
        <w:t>Varangrat</w:t>
      </w:r>
      <w:proofErr w:type="spellEnd"/>
      <w:r w:rsidR="00A31D7C">
        <w:rPr>
          <w:bCs/>
          <w:sz w:val="22"/>
          <w:szCs w:val="22"/>
        </w:rPr>
        <w:t xml:space="preserve"> A, Chitwarakorn A,</w:t>
      </w:r>
      <w:r w:rsidR="00A31D7C" w:rsidRPr="00FD69A2">
        <w:rPr>
          <w:bCs/>
          <w:sz w:val="22"/>
          <w:szCs w:val="22"/>
        </w:rPr>
        <w:t xml:space="preserve"> </w:t>
      </w:r>
      <w:r w:rsidR="00A31D7C" w:rsidRPr="00A31D7C">
        <w:rPr>
          <w:b/>
          <w:sz w:val="22"/>
          <w:szCs w:val="22"/>
        </w:rPr>
        <w:t>Holtz TH</w:t>
      </w:r>
      <w:r w:rsidR="00A31D7C">
        <w:rPr>
          <w:bCs/>
          <w:sz w:val="22"/>
          <w:szCs w:val="22"/>
        </w:rPr>
        <w:t xml:space="preserve">. Incidence of </w:t>
      </w:r>
      <w:r w:rsidR="005F7AA3">
        <w:rPr>
          <w:bCs/>
          <w:sz w:val="22"/>
          <w:szCs w:val="22"/>
        </w:rPr>
        <w:t xml:space="preserve">and temporal relationships between </w:t>
      </w:r>
      <w:r w:rsidR="00A31D7C">
        <w:rPr>
          <w:bCs/>
          <w:sz w:val="22"/>
          <w:szCs w:val="22"/>
        </w:rPr>
        <w:t>HIV</w:t>
      </w:r>
      <w:r w:rsidR="005F7AA3">
        <w:rPr>
          <w:bCs/>
          <w:sz w:val="22"/>
          <w:szCs w:val="22"/>
        </w:rPr>
        <w:t>, herpes simplex II virus, and syphilis</w:t>
      </w:r>
      <w:r w:rsidR="00A31D7C">
        <w:rPr>
          <w:bCs/>
          <w:sz w:val="22"/>
          <w:szCs w:val="22"/>
        </w:rPr>
        <w:t xml:space="preserve"> among men who have sex with men in Bangkok, Thailan</w:t>
      </w:r>
      <w:r w:rsidR="005F7AA3">
        <w:rPr>
          <w:bCs/>
          <w:sz w:val="22"/>
          <w:szCs w:val="22"/>
        </w:rPr>
        <w:t>d</w:t>
      </w:r>
      <w:r w:rsidR="003D3393" w:rsidRPr="003D3393">
        <w:rPr>
          <w:bCs/>
          <w:sz w:val="22"/>
          <w:szCs w:val="22"/>
        </w:rPr>
        <w:t>: an observational cohort.</w:t>
      </w:r>
      <w:r w:rsidR="005F7AA3">
        <w:rPr>
          <w:bCs/>
          <w:sz w:val="22"/>
          <w:szCs w:val="22"/>
        </w:rPr>
        <w:t xml:space="preserve"> BMC Infectious Diseases 2016 16:340. </w:t>
      </w:r>
      <w:proofErr w:type="spellStart"/>
      <w:r w:rsidR="005F7AA3">
        <w:rPr>
          <w:bCs/>
          <w:sz w:val="22"/>
          <w:szCs w:val="22"/>
        </w:rPr>
        <w:t>Doi</w:t>
      </w:r>
      <w:proofErr w:type="spellEnd"/>
      <w:r w:rsidR="005F7AA3">
        <w:rPr>
          <w:bCs/>
          <w:sz w:val="22"/>
          <w:szCs w:val="22"/>
        </w:rPr>
        <w:t xml:space="preserve">: 10.1186. </w:t>
      </w:r>
      <w:r w:rsidR="005F7AA3" w:rsidRPr="00CD7C88">
        <w:rPr>
          <w:bCs/>
          <w:sz w:val="22"/>
          <w:szCs w:val="22"/>
        </w:rPr>
        <w:t>PMID</w:t>
      </w:r>
      <w:r w:rsidR="003D3393">
        <w:rPr>
          <w:bCs/>
          <w:sz w:val="22"/>
          <w:szCs w:val="22"/>
        </w:rPr>
        <w:t xml:space="preserve">: </w:t>
      </w:r>
      <w:r w:rsidR="003D3393" w:rsidRPr="003D3393">
        <w:rPr>
          <w:bCs/>
          <w:sz w:val="22"/>
          <w:szCs w:val="22"/>
        </w:rPr>
        <w:t>27449012</w:t>
      </w:r>
    </w:p>
    <w:p w:rsidR="001B2B72" w:rsidRDefault="001B2B72" w:rsidP="001B2B72">
      <w:pPr>
        <w:ind w:left="540" w:hanging="360"/>
        <w:rPr>
          <w:bCs/>
          <w:sz w:val="22"/>
          <w:szCs w:val="22"/>
        </w:rPr>
      </w:pPr>
    </w:p>
    <w:p w:rsidR="001B2B72" w:rsidRPr="001B2B72" w:rsidRDefault="00F40A9B" w:rsidP="001B2B72">
      <w:pPr>
        <w:ind w:left="540" w:hanging="360"/>
        <w:rPr>
          <w:bCs/>
          <w:sz w:val="22"/>
          <w:szCs w:val="22"/>
        </w:rPr>
      </w:pPr>
      <w:r>
        <w:rPr>
          <w:rFonts w:eastAsia="Cambria"/>
          <w:sz w:val="22"/>
          <w:szCs w:val="22"/>
          <w:lang w:val="en-AU"/>
        </w:rPr>
        <w:t xml:space="preserve">62. Fox GJ, Mitnick CD, Benedetti A, Chan ED, Becerra M, Chiang CY, </w:t>
      </w:r>
      <w:proofErr w:type="spellStart"/>
      <w:r>
        <w:rPr>
          <w:rFonts w:eastAsia="Cambria"/>
          <w:sz w:val="22"/>
          <w:szCs w:val="22"/>
          <w:lang w:val="en-AU"/>
        </w:rPr>
        <w:t>Keshavjee</w:t>
      </w:r>
      <w:proofErr w:type="spellEnd"/>
      <w:r>
        <w:rPr>
          <w:rFonts w:eastAsia="Cambria"/>
          <w:sz w:val="22"/>
          <w:szCs w:val="22"/>
          <w:lang w:val="en-AU"/>
        </w:rPr>
        <w:t xml:space="preserve"> S, </w:t>
      </w:r>
      <w:proofErr w:type="spellStart"/>
      <w:r>
        <w:rPr>
          <w:rFonts w:eastAsia="Cambria"/>
          <w:sz w:val="22"/>
          <w:szCs w:val="22"/>
          <w:lang w:val="en-AU"/>
        </w:rPr>
        <w:t>Koh</w:t>
      </w:r>
      <w:proofErr w:type="spellEnd"/>
      <w:r>
        <w:rPr>
          <w:rFonts w:eastAsia="Cambria"/>
          <w:sz w:val="22"/>
          <w:szCs w:val="22"/>
          <w:lang w:val="en-AU"/>
        </w:rPr>
        <w:t xml:space="preserve"> WJ, </w:t>
      </w:r>
      <w:proofErr w:type="spellStart"/>
      <w:r>
        <w:rPr>
          <w:rFonts w:eastAsia="Cambria"/>
          <w:sz w:val="22"/>
          <w:szCs w:val="22"/>
          <w:lang w:val="en-AU"/>
        </w:rPr>
        <w:t>Shiraishi</w:t>
      </w:r>
      <w:proofErr w:type="spellEnd"/>
      <w:r>
        <w:rPr>
          <w:rFonts w:eastAsia="Cambria"/>
          <w:sz w:val="22"/>
          <w:szCs w:val="22"/>
          <w:lang w:val="en-AU"/>
        </w:rPr>
        <w:t xml:space="preserve"> Y, </w:t>
      </w:r>
      <w:proofErr w:type="spellStart"/>
      <w:r>
        <w:rPr>
          <w:rFonts w:eastAsia="Cambria"/>
          <w:sz w:val="22"/>
          <w:szCs w:val="22"/>
          <w:lang w:val="en-AU"/>
        </w:rPr>
        <w:t>Viiklepp</w:t>
      </w:r>
      <w:proofErr w:type="spellEnd"/>
      <w:r>
        <w:rPr>
          <w:rFonts w:eastAsia="Cambria"/>
          <w:sz w:val="22"/>
          <w:szCs w:val="22"/>
          <w:lang w:val="en-AU"/>
        </w:rPr>
        <w:t xml:space="preserve"> P, </w:t>
      </w:r>
      <w:proofErr w:type="spellStart"/>
      <w:r>
        <w:rPr>
          <w:rFonts w:eastAsia="Cambria"/>
          <w:sz w:val="22"/>
          <w:szCs w:val="22"/>
          <w:lang w:val="en-AU"/>
        </w:rPr>
        <w:t>Yim</w:t>
      </w:r>
      <w:proofErr w:type="spellEnd"/>
      <w:r>
        <w:rPr>
          <w:rFonts w:eastAsia="Cambria"/>
          <w:sz w:val="22"/>
          <w:szCs w:val="22"/>
          <w:lang w:val="en-AU"/>
        </w:rPr>
        <w:t xml:space="preserve"> JJ, </w:t>
      </w:r>
      <w:proofErr w:type="spellStart"/>
      <w:r>
        <w:rPr>
          <w:rFonts w:eastAsia="Cambria"/>
          <w:sz w:val="22"/>
          <w:szCs w:val="22"/>
          <w:lang w:val="en-AU"/>
        </w:rPr>
        <w:t>Pasvol</w:t>
      </w:r>
      <w:proofErr w:type="spellEnd"/>
      <w:r>
        <w:rPr>
          <w:rFonts w:eastAsia="Cambria"/>
          <w:sz w:val="22"/>
          <w:szCs w:val="22"/>
          <w:lang w:val="en-AU"/>
        </w:rPr>
        <w:t xml:space="preserve"> G, Robert J, Shim TS, Shin SS, Menzies D; </w:t>
      </w:r>
      <w:r w:rsidR="001B2B72" w:rsidRPr="00F40A9B">
        <w:rPr>
          <w:rFonts w:eastAsia="Cambria"/>
          <w:b/>
          <w:sz w:val="22"/>
          <w:szCs w:val="22"/>
          <w:lang w:val="en-AU"/>
        </w:rPr>
        <w:t xml:space="preserve">Collaborative Group for </w:t>
      </w:r>
      <w:r w:rsidRPr="00F40A9B">
        <w:rPr>
          <w:rFonts w:eastAsia="Cambria"/>
          <w:b/>
          <w:sz w:val="22"/>
          <w:szCs w:val="22"/>
          <w:lang w:val="en-AU"/>
        </w:rPr>
        <w:t>Meta-</w:t>
      </w:r>
      <w:r w:rsidR="001B2B72" w:rsidRPr="00F40A9B">
        <w:rPr>
          <w:rFonts w:eastAsia="Cambria"/>
          <w:b/>
          <w:sz w:val="22"/>
          <w:szCs w:val="22"/>
          <w:lang w:val="en-AU"/>
        </w:rPr>
        <w:t xml:space="preserve">Analysis of </w:t>
      </w:r>
      <w:r w:rsidRPr="00F40A9B">
        <w:rPr>
          <w:rFonts w:eastAsia="Cambria"/>
          <w:b/>
          <w:sz w:val="22"/>
          <w:szCs w:val="22"/>
          <w:lang w:val="en-AU"/>
        </w:rPr>
        <w:t>Individual Patient Data in MDR-TB</w:t>
      </w:r>
      <w:r>
        <w:rPr>
          <w:rFonts w:eastAsia="Cambria"/>
          <w:sz w:val="22"/>
          <w:szCs w:val="22"/>
          <w:lang w:val="en-AU"/>
        </w:rPr>
        <w:t>. Surgery as an adjunctive treatment for multidrug-resistant tuberculosis: An individual patient data meta-analysis</w:t>
      </w:r>
      <w:r w:rsidR="001B2B72">
        <w:rPr>
          <w:rFonts w:eastAsia="Cambria"/>
          <w:sz w:val="22"/>
          <w:szCs w:val="22"/>
          <w:lang w:val="en-AU"/>
        </w:rPr>
        <w:t>.</w:t>
      </w:r>
      <w:r>
        <w:rPr>
          <w:rFonts w:eastAsia="Cambria"/>
          <w:sz w:val="22"/>
          <w:szCs w:val="22"/>
          <w:lang w:val="en-AU"/>
        </w:rPr>
        <w:t xml:space="preserve"> </w:t>
      </w:r>
      <w:proofErr w:type="spellStart"/>
      <w:r>
        <w:rPr>
          <w:rFonts w:eastAsia="Cambria"/>
          <w:sz w:val="22"/>
          <w:szCs w:val="22"/>
          <w:lang w:val="en-AU"/>
        </w:rPr>
        <w:t>Clin</w:t>
      </w:r>
      <w:proofErr w:type="spellEnd"/>
      <w:r>
        <w:rPr>
          <w:rFonts w:eastAsia="Cambria"/>
          <w:sz w:val="22"/>
          <w:szCs w:val="22"/>
          <w:lang w:val="en-AU"/>
        </w:rPr>
        <w:t xml:space="preserve"> </w:t>
      </w:r>
      <w:proofErr w:type="spellStart"/>
      <w:proofErr w:type="gramStart"/>
      <w:r>
        <w:rPr>
          <w:rFonts w:eastAsia="Cambria"/>
          <w:sz w:val="22"/>
          <w:szCs w:val="22"/>
          <w:lang w:val="en-AU"/>
        </w:rPr>
        <w:t>Inf</w:t>
      </w:r>
      <w:proofErr w:type="spellEnd"/>
      <w:proofErr w:type="gramEnd"/>
      <w:r>
        <w:rPr>
          <w:rFonts w:eastAsia="Cambria"/>
          <w:sz w:val="22"/>
          <w:szCs w:val="22"/>
          <w:lang w:val="en-AU"/>
        </w:rPr>
        <w:t xml:space="preserve"> Dis 2016 62(7):887-895. PMID 26757804</w:t>
      </w:r>
    </w:p>
    <w:p w:rsidR="00A31D7C" w:rsidRPr="002159B7" w:rsidRDefault="00A31D7C" w:rsidP="00A31D7C">
      <w:pPr>
        <w:rPr>
          <w:sz w:val="22"/>
          <w:szCs w:val="22"/>
        </w:rPr>
      </w:pPr>
    </w:p>
    <w:p w:rsidR="008C0A88" w:rsidRDefault="00FD69A2" w:rsidP="00925931">
      <w:pPr>
        <w:ind w:left="540" w:hanging="360"/>
        <w:rPr>
          <w:sz w:val="22"/>
          <w:szCs w:val="22"/>
        </w:rPr>
      </w:pPr>
      <w:r>
        <w:rPr>
          <w:sz w:val="22"/>
          <w:szCs w:val="22"/>
        </w:rPr>
        <w:t>61</w:t>
      </w:r>
      <w:r w:rsidR="00D864F1">
        <w:rPr>
          <w:sz w:val="22"/>
          <w:szCs w:val="22"/>
        </w:rPr>
        <w:t xml:space="preserve">. </w:t>
      </w:r>
      <w:proofErr w:type="spellStart"/>
      <w:r w:rsidR="008C0A88" w:rsidRPr="00A10F0E">
        <w:rPr>
          <w:iCs/>
          <w:sz w:val="22"/>
          <w:szCs w:val="22"/>
        </w:rPr>
        <w:t>Thienkrua</w:t>
      </w:r>
      <w:proofErr w:type="spellEnd"/>
      <w:r w:rsidR="008C0A88" w:rsidRPr="00A10F0E">
        <w:rPr>
          <w:iCs/>
          <w:sz w:val="22"/>
          <w:szCs w:val="22"/>
        </w:rPr>
        <w:t xml:space="preserve"> W, Todd CS, </w:t>
      </w:r>
      <w:proofErr w:type="spellStart"/>
      <w:r w:rsidR="008C0A88" w:rsidRPr="00A10F0E">
        <w:rPr>
          <w:sz w:val="22"/>
          <w:szCs w:val="22"/>
        </w:rPr>
        <w:t>Chaikummao</w:t>
      </w:r>
      <w:proofErr w:type="spellEnd"/>
      <w:r w:rsidR="008C0A88" w:rsidRPr="00A10F0E">
        <w:rPr>
          <w:sz w:val="22"/>
          <w:szCs w:val="22"/>
        </w:rPr>
        <w:t xml:space="preserve"> S, Sukwicha W, Yafant S, Tippanont N, </w:t>
      </w:r>
      <w:proofErr w:type="spellStart"/>
      <w:r w:rsidR="008C0A88" w:rsidRPr="00A10F0E">
        <w:rPr>
          <w:sz w:val="22"/>
          <w:szCs w:val="22"/>
        </w:rPr>
        <w:t>Varangrat</w:t>
      </w:r>
      <w:proofErr w:type="spellEnd"/>
      <w:r w:rsidR="008C0A88" w:rsidRPr="00A10F0E">
        <w:rPr>
          <w:sz w:val="22"/>
          <w:szCs w:val="22"/>
        </w:rPr>
        <w:t xml:space="preserve"> A, Khlaimanee P, </w:t>
      </w:r>
      <w:proofErr w:type="spellStart"/>
      <w:r w:rsidR="008C0A88" w:rsidRPr="00A10F0E">
        <w:rPr>
          <w:sz w:val="22"/>
          <w:szCs w:val="22"/>
        </w:rPr>
        <w:t>Sirivongrangson</w:t>
      </w:r>
      <w:proofErr w:type="spellEnd"/>
      <w:r w:rsidR="008C0A88" w:rsidRPr="00A10F0E">
        <w:rPr>
          <w:sz w:val="22"/>
          <w:szCs w:val="22"/>
        </w:rPr>
        <w:t xml:space="preserve"> P, van Griensven F, </w:t>
      </w:r>
      <w:r w:rsidR="008C0A88" w:rsidRPr="00A31D7C">
        <w:rPr>
          <w:b/>
          <w:bCs/>
          <w:sz w:val="22"/>
          <w:szCs w:val="22"/>
        </w:rPr>
        <w:t>Holtz</w:t>
      </w:r>
      <w:r w:rsidR="008C0A88" w:rsidRPr="00A31D7C">
        <w:rPr>
          <w:b/>
          <w:bCs/>
          <w:iCs/>
          <w:sz w:val="22"/>
          <w:szCs w:val="22"/>
        </w:rPr>
        <w:t xml:space="preserve"> TH</w:t>
      </w:r>
      <w:r w:rsidR="008C0A88" w:rsidRPr="00A10F0E">
        <w:rPr>
          <w:iCs/>
          <w:sz w:val="22"/>
          <w:szCs w:val="22"/>
        </w:rPr>
        <w:t xml:space="preserve">. </w:t>
      </w:r>
      <w:r w:rsidR="008C0A88" w:rsidRPr="00FF0819">
        <w:rPr>
          <w:iCs/>
          <w:sz w:val="22"/>
          <w:szCs w:val="22"/>
        </w:rPr>
        <w:t xml:space="preserve">Lubricant Use </w:t>
      </w:r>
      <w:proofErr w:type="gramStart"/>
      <w:r w:rsidR="008C0A88" w:rsidRPr="00FF0819">
        <w:rPr>
          <w:iCs/>
          <w:sz w:val="22"/>
          <w:szCs w:val="22"/>
        </w:rPr>
        <w:t>Among</w:t>
      </w:r>
      <w:proofErr w:type="gramEnd"/>
      <w:r w:rsidR="008C0A88" w:rsidRPr="00FF0819">
        <w:rPr>
          <w:iCs/>
          <w:sz w:val="22"/>
          <w:szCs w:val="22"/>
        </w:rPr>
        <w:t xml:space="preserve"> Men Who Have Sex With Men Reporting Anal Intercourse in Bangkok, Thailand: Impact of HIV Status and Implications for Prevention.</w:t>
      </w:r>
      <w:r w:rsidR="008C0A88">
        <w:rPr>
          <w:bCs/>
          <w:sz w:val="22"/>
          <w:szCs w:val="22"/>
        </w:rPr>
        <w:t xml:space="preserve"> </w:t>
      </w:r>
      <w:r w:rsidR="008C0A88" w:rsidRPr="00FF0819">
        <w:rPr>
          <w:bCs/>
          <w:sz w:val="22"/>
          <w:szCs w:val="22"/>
        </w:rPr>
        <w:t xml:space="preserve">J </w:t>
      </w:r>
      <w:proofErr w:type="spellStart"/>
      <w:r w:rsidR="008C0A88" w:rsidRPr="00FF0819">
        <w:rPr>
          <w:bCs/>
          <w:sz w:val="22"/>
          <w:szCs w:val="22"/>
        </w:rPr>
        <w:t>Homosex</w:t>
      </w:r>
      <w:proofErr w:type="spellEnd"/>
      <w:r w:rsidR="008C0A88" w:rsidRPr="00FF0819">
        <w:rPr>
          <w:bCs/>
          <w:sz w:val="22"/>
          <w:szCs w:val="22"/>
        </w:rPr>
        <w:t xml:space="preserve">. </w:t>
      </w:r>
      <w:r w:rsidR="008C0A88" w:rsidRPr="00654478">
        <w:rPr>
          <w:bCs/>
          <w:sz w:val="22"/>
          <w:szCs w:val="22"/>
        </w:rPr>
        <w:t>2016 Apr</w:t>
      </w:r>
      <w:proofErr w:type="gramStart"/>
      <w:r w:rsidR="008C0A88" w:rsidRPr="00654478">
        <w:rPr>
          <w:bCs/>
          <w:sz w:val="22"/>
          <w:szCs w:val="22"/>
        </w:rPr>
        <w:t>;63</w:t>
      </w:r>
      <w:proofErr w:type="gramEnd"/>
      <w:r w:rsidR="008C0A88" w:rsidRPr="00654478">
        <w:rPr>
          <w:bCs/>
          <w:sz w:val="22"/>
          <w:szCs w:val="22"/>
        </w:rPr>
        <w:t xml:space="preserve">(4):507-521. </w:t>
      </w:r>
      <w:proofErr w:type="spellStart"/>
      <w:r w:rsidR="008C0A88" w:rsidRPr="00654478">
        <w:rPr>
          <w:bCs/>
          <w:sz w:val="22"/>
          <w:szCs w:val="22"/>
        </w:rPr>
        <w:t>Epub</w:t>
      </w:r>
      <w:proofErr w:type="spellEnd"/>
      <w:r w:rsidR="008C0A88" w:rsidRPr="00654478">
        <w:rPr>
          <w:bCs/>
          <w:sz w:val="22"/>
          <w:szCs w:val="22"/>
        </w:rPr>
        <w:t xml:space="preserve"> 2015 Aug 31.</w:t>
      </w:r>
      <w:r w:rsidR="008C0A88" w:rsidRPr="00654478" w:rsidDel="00654478">
        <w:rPr>
          <w:bCs/>
          <w:sz w:val="22"/>
          <w:szCs w:val="22"/>
        </w:rPr>
        <w:t xml:space="preserve"> </w:t>
      </w:r>
      <w:r w:rsidR="008C0A88" w:rsidRPr="00FF0819">
        <w:rPr>
          <w:bCs/>
          <w:sz w:val="22"/>
          <w:szCs w:val="22"/>
        </w:rPr>
        <w:t>PMID: 26322804</w:t>
      </w:r>
    </w:p>
    <w:p w:rsidR="002159B7" w:rsidRPr="002159B7" w:rsidRDefault="002159B7" w:rsidP="002159B7">
      <w:pPr>
        <w:ind w:left="540" w:hanging="360"/>
        <w:rPr>
          <w:sz w:val="22"/>
          <w:szCs w:val="22"/>
          <w:lang w:val="en-AU"/>
        </w:rPr>
      </w:pPr>
    </w:p>
    <w:p w:rsidR="003F745A" w:rsidRDefault="008C0A88" w:rsidP="00925931">
      <w:pPr>
        <w:ind w:left="540" w:hanging="360"/>
        <w:rPr>
          <w:sz w:val="22"/>
          <w:szCs w:val="22"/>
        </w:rPr>
      </w:pPr>
      <w:r>
        <w:rPr>
          <w:sz w:val="22"/>
          <w:szCs w:val="22"/>
        </w:rPr>
        <w:t xml:space="preserve">60. </w:t>
      </w:r>
      <w:proofErr w:type="spellStart"/>
      <w:r w:rsidR="00925931" w:rsidRPr="00925931">
        <w:rPr>
          <w:sz w:val="22"/>
          <w:szCs w:val="22"/>
        </w:rPr>
        <w:t>Pattanasin</w:t>
      </w:r>
      <w:proofErr w:type="spellEnd"/>
      <w:r w:rsidR="00925931" w:rsidRPr="00925931">
        <w:rPr>
          <w:sz w:val="22"/>
          <w:szCs w:val="22"/>
        </w:rPr>
        <w:t xml:space="preserve"> S, Wimonsate W, Chonwattana W, Tongtoyai J, </w:t>
      </w:r>
      <w:proofErr w:type="spellStart"/>
      <w:r w:rsidR="00925931" w:rsidRPr="00925931">
        <w:rPr>
          <w:sz w:val="22"/>
          <w:szCs w:val="22"/>
        </w:rPr>
        <w:t>Chaikummao</w:t>
      </w:r>
      <w:proofErr w:type="spellEnd"/>
      <w:r w:rsidR="00925931" w:rsidRPr="00925931">
        <w:rPr>
          <w:sz w:val="22"/>
          <w:szCs w:val="22"/>
        </w:rPr>
        <w:t xml:space="preserve"> S, Sriporn A, Sukwicha W, Mock PA, </w:t>
      </w:r>
      <w:r w:rsidR="00925931" w:rsidRPr="002159B7">
        <w:rPr>
          <w:b/>
          <w:bCs/>
          <w:sz w:val="22"/>
          <w:szCs w:val="22"/>
        </w:rPr>
        <w:t>Holtz TH</w:t>
      </w:r>
      <w:r w:rsidR="00925931" w:rsidRPr="00925931">
        <w:rPr>
          <w:sz w:val="22"/>
          <w:szCs w:val="22"/>
        </w:rPr>
        <w:t xml:space="preserve">. Loss to follow-up and bias assessment among a cohort of Thai men who have sex with men in Bangkok, Thailand. </w:t>
      </w:r>
      <w:proofErr w:type="spellStart"/>
      <w:r w:rsidR="00925931" w:rsidRPr="00925931">
        <w:rPr>
          <w:sz w:val="22"/>
          <w:szCs w:val="22"/>
        </w:rPr>
        <w:t>Int</w:t>
      </w:r>
      <w:proofErr w:type="spellEnd"/>
      <w:r w:rsidR="00925931" w:rsidRPr="00925931">
        <w:rPr>
          <w:sz w:val="22"/>
          <w:szCs w:val="22"/>
        </w:rPr>
        <w:t xml:space="preserve"> J STD AIDS. 2016 Mar</w:t>
      </w:r>
      <w:proofErr w:type="gramStart"/>
      <w:r w:rsidR="00925931" w:rsidRPr="00925931">
        <w:rPr>
          <w:sz w:val="22"/>
          <w:szCs w:val="22"/>
        </w:rPr>
        <w:t>;27</w:t>
      </w:r>
      <w:proofErr w:type="gramEnd"/>
      <w:r w:rsidR="00925931" w:rsidRPr="00925931">
        <w:rPr>
          <w:sz w:val="22"/>
          <w:szCs w:val="22"/>
        </w:rPr>
        <w:t xml:space="preserve">(3):196-206. </w:t>
      </w:r>
      <w:proofErr w:type="spellStart"/>
      <w:proofErr w:type="gramStart"/>
      <w:r w:rsidR="00925931" w:rsidRPr="00925931">
        <w:rPr>
          <w:sz w:val="22"/>
          <w:szCs w:val="22"/>
        </w:rPr>
        <w:t>doi</w:t>
      </w:r>
      <w:proofErr w:type="spellEnd"/>
      <w:proofErr w:type="gramEnd"/>
      <w:r w:rsidR="00925931" w:rsidRPr="00925931">
        <w:rPr>
          <w:sz w:val="22"/>
          <w:szCs w:val="22"/>
        </w:rPr>
        <w:t>: 10.1177/0956462415578954. PMID: 25792548</w:t>
      </w:r>
      <w:r w:rsidRPr="008C0A88">
        <w:rPr>
          <w:sz w:val="22"/>
          <w:szCs w:val="22"/>
        </w:rPr>
        <w:t xml:space="preserve"> </w:t>
      </w:r>
    </w:p>
    <w:p w:rsidR="003F745A" w:rsidRDefault="003F745A" w:rsidP="00925931">
      <w:pPr>
        <w:ind w:left="540" w:hanging="360"/>
        <w:rPr>
          <w:sz w:val="22"/>
          <w:szCs w:val="22"/>
        </w:rPr>
      </w:pPr>
    </w:p>
    <w:p w:rsidR="003F745A" w:rsidRDefault="008C0A88" w:rsidP="00925931">
      <w:pPr>
        <w:ind w:left="540" w:hanging="360"/>
        <w:rPr>
          <w:sz w:val="22"/>
          <w:szCs w:val="22"/>
        </w:rPr>
      </w:pPr>
      <w:r>
        <w:rPr>
          <w:bCs/>
          <w:sz w:val="22"/>
          <w:szCs w:val="22"/>
        </w:rPr>
        <w:t>59</w:t>
      </w:r>
      <w:r w:rsidR="00986E62">
        <w:rPr>
          <w:bCs/>
          <w:sz w:val="22"/>
          <w:szCs w:val="22"/>
        </w:rPr>
        <w:t xml:space="preserve">. </w:t>
      </w:r>
      <w:r w:rsidR="00925931" w:rsidRPr="00925931">
        <w:rPr>
          <w:sz w:val="22"/>
          <w:szCs w:val="22"/>
        </w:rPr>
        <w:t xml:space="preserve">Chonwattana W, Raengsakulrach B, </w:t>
      </w:r>
      <w:r w:rsidR="00925931" w:rsidRPr="002159B7">
        <w:rPr>
          <w:b/>
          <w:bCs/>
          <w:sz w:val="22"/>
          <w:szCs w:val="22"/>
        </w:rPr>
        <w:t>Holtz TH</w:t>
      </w:r>
      <w:r w:rsidR="00925931" w:rsidRPr="00925931">
        <w:rPr>
          <w:sz w:val="22"/>
          <w:szCs w:val="22"/>
        </w:rPr>
        <w:t xml:space="preserve">, Wasinrapee P, Tongtoyai J, </w:t>
      </w:r>
      <w:proofErr w:type="spellStart"/>
      <w:r w:rsidR="00925931" w:rsidRPr="00925931">
        <w:rPr>
          <w:sz w:val="22"/>
          <w:szCs w:val="22"/>
        </w:rPr>
        <w:t>Chaikummao</w:t>
      </w:r>
      <w:proofErr w:type="spellEnd"/>
      <w:r w:rsidR="00925931" w:rsidRPr="00925931">
        <w:rPr>
          <w:sz w:val="22"/>
          <w:szCs w:val="22"/>
        </w:rPr>
        <w:t xml:space="preserve"> S, </w:t>
      </w:r>
      <w:proofErr w:type="spellStart"/>
      <w:r w:rsidR="00925931" w:rsidRPr="00925931">
        <w:rPr>
          <w:sz w:val="22"/>
          <w:szCs w:val="22"/>
        </w:rPr>
        <w:t>Pattanasin</w:t>
      </w:r>
      <w:proofErr w:type="spellEnd"/>
      <w:r w:rsidR="00925931" w:rsidRPr="00925931">
        <w:rPr>
          <w:sz w:val="22"/>
          <w:szCs w:val="22"/>
        </w:rPr>
        <w:t xml:space="preserve"> S, McNicholl JM, van Griensven F, Curlin ME. Hepatitis B vaccination uptake and correlates of serologic response among HIV-infected and uninfected men who have sex with men (MSM) in Bangkok, Thailand. Vaccine. 2015 Dec 10. </w:t>
      </w:r>
      <w:proofErr w:type="spellStart"/>
      <w:proofErr w:type="gramStart"/>
      <w:r w:rsidR="00925931" w:rsidRPr="00925931">
        <w:rPr>
          <w:sz w:val="22"/>
          <w:szCs w:val="22"/>
        </w:rPr>
        <w:t>pii</w:t>
      </w:r>
      <w:proofErr w:type="spellEnd"/>
      <w:proofErr w:type="gramEnd"/>
      <w:r w:rsidR="00925931" w:rsidRPr="00925931">
        <w:rPr>
          <w:sz w:val="22"/>
          <w:szCs w:val="22"/>
        </w:rPr>
        <w:t xml:space="preserve">: S0264-410X(15)01765-X. </w:t>
      </w:r>
      <w:proofErr w:type="spellStart"/>
      <w:r w:rsidR="00925931" w:rsidRPr="00925931">
        <w:rPr>
          <w:sz w:val="22"/>
          <w:szCs w:val="22"/>
        </w:rPr>
        <w:t>doi</w:t>
      </w:r>
      <w:proofErr w:type="spellEnd"/>
      <w:r w:rsidR="00925931" w:rsidRPr="00925931">
        <w:rPr>
          <w:sz w:val="22"/>
          <w:szCs w:val="22"/>
        </w:rPr>
        <w:t>: 10.1016/j.vaccine.2015.11.071. [</w:t>
      </w:r>
      <w:proofErr w:type="spellStart"/>
      <w:r w:rsidR="00925931" w:rsidRPr="00925931">
        <w:rPr>
          <w:sz w:val="22"/>
          <w:szCs w:val="22"/>
        </w:rPr>
        <w:t>Epub</w:t>
      </w:r>
      <w:proofErr w:type="spellEnd"/>
      <w:r w:rsidR="00925931" w:rsidRPr="00925931">
        <w:rPr>
          <w:sz w:val="22"/>
          <w:szCs w:val="22"/>
        </w:rPr>
        <w:t xml:space="preserve"> ahead of print] PMID: 26685092</w:t>
      </w:r>
    </w:p>
    <w:p w:rsidR="003F745A" w:rsidRDefault="003F745A" w:rsidP="00925931">
      <w:pPr>
        <w:ind w:left="540" w:hanging="360"/>
        <w:rPr>
          <w:sz w:val="22"/>
          <w:szCs w:val="22"/>
        </w:rPr>
      </w:pPr>
    </w:p>
    <w:p w:rsidR="003F745A" w:rsidRDefault="008C0A88" w:rsidP="00925931">
      <w:pPr>
        <w:ind w:left="540" w:hanging="360"/>
        <w:rPr>
          <w:bCs/>
          <w:sz w:val="22"/>
          <w:szCs w:val="22"/>
        </w:rPr>
      </w:pPr>
      <w:r>
        <w:rPr>
          <w:bCs/>
          <w:sz w:val="22"/>
          <w:szCs w:val="22"/>
        </w:rPr>
        <w:t xml:space="preserve">58. </w:t>
      </w:r>
      <w:r w:rsidR="00986E62" w:rsidRPr="006F5B5B">
        <w:rPr>
          <w:bCs/>
          <w:sz w:val="22"/>
          <w:szCs w:val="22"/>
        </w:rPr>
        <w:t xml:space="preserve">Cranston RD, </w:t>
      </w:r>
      <w:proofErr w:type="spellStart"/>
      <w:r w:rsidR="00986E62" w:rsidRPr="006F5B5B">
        <w:rPr>
          <w:bCs/>
          <w:sz w:val="22"/>
          <w:szCs w:val="22"/>
        </w:rPr>
        <w:t>Althouse</w:t>
      </w:r>
      <w:proofErr w:type="spellEnd"/>
      <w:r w:rsidR="00986E62" w:rsidRPr="006F5B5B">
        <w:rPr>
          <w:bCs/>
          <w:sz w:val="22"/>
          <w:szCs w:val="22"/>
        </w:rPr>
        <w:t xml:space="preserve"> AD, van Griensven F, </w:t>
      </w:r>
      <w:proofErr w:type="spellStart"/>
      <w:r w:rsidR="00986E62" w:rsidRPr="006F5B5B">
        <w:rPr>
          <w:bCs/>
          <w:sz w:val="22"/>
          <w:szCs w:val="22"/>
        </w:rPr>
        <w:t>Janocko</w:t>
      </w:r>
      <w:proofErr w:type="spellEnd"/>
      <w:r w:rsidR="00986E62" w:rsidRPr="006F5B5B">
        <w:rPr>
          <w:bCs/>
          <w:sz w:val="22"/>
          <w:szCs w:val="22"/>
        </w:rPr>
        <w:t xml:space="preserve"> L, Curlin ME, </w:t>
      </w:r>
      <w:proofErr w:type="spellStart"/>
      <w:r w:rsidR="00986E62" w:rsidRPr="006F5B5B">
        <w:rPr>
          <w:bCs/>
          <w:sz w:val="22"/>
          <w:szCs w:val="22"/>
        </w:rPr>
        <w:t>Chaikummao</w:t>
      </w:r>
      <w:proofErr w:type="spellEnd"/>
      <w:r w:rsidR="00986E62" w:rsidRPr="006F5B5B">
        <w:rPr>
          <w:bCs/>
          <w:sz w:val="22"/>
          <w:szCs w:val="22"/>
        </w:rPr>
        <w:t xml:space="preserve"> S, Chonwattana W, Siegel A, </w:t>
      </w:r>
      <w:r w:rsidR="00986E62" w:rsidRPr="00986E62">
        <w:rPr>
          <w:b/>
          <w:sz w:val="22"/>
          <w:szCs w:val="22"/>
        </w:rPr>
        <w:t>Holtz T</w:t>
      </w:r>
      <w:r w:rsidR="00986E62" w:rsidRPr="006F5B5B">
        <w:rPr>
          <w:bCs/>
          <w:sz w:val="22"/>
          <w:szCs w:val="22"/>
        </w:rPr>
        <w:t xml:space="preserve">, McGowan I. </w:t>
      </w:r>
      <w:r w:rsidR="00823669" w:rsidRPr="00823669">
        <w:rPr>
          <w:bCs/>
          <w:sz w:val="22"/>
          <w:szCs w:val="22"/>
        </w:rPr>
        <w:t xml:space="preserve">Prevalence of Anal Human Papillomavirus Vaccine Types in the Bangkok Men Who Have Sex With Men Cohort </w:t>
      </w:r>
      <w:proofErr w:type="spellStart"/>
      <w:r w:rsidR="00823669" w:rsidRPr="00823669">
        <w:rPr>
          <w:bCs/>
          <w:sz w:val="22"/>
          <w:szCs w:val="22"/>
        </w:rPr>
        <w:t>Study.Sex</w:t>
      </w:r>
      <w:proofErr w:type="spellEnd"/>
      <w:r w:rsidR="00823669" w:rsidRPr="00823669">
        <w:rPr>
          <w:bCs/>
          <w:sz w:val="22"/>
          <w:szCs w:val="22"/>
        </w:rPr>
        <w:t xml:space="preserve"> </w:t>
      </w:r>
      <w:proofErr w:type="spellStart"/>
      <w:r w:rsidR="00823669" w:rsidRPr="00823669">
        <w:rPr>
          <w:bCs/>
          <w:sz w:val="22"/>
          <w:szCs w:val="22"/>
        </w:rPr>
        <w:t>Transm</w:t>
      </w:r>
      <w:proofErr w:type="spellEnd"/>
      <w:r w:rsidR="00823669" w:rsidRPr="00823669">
        <w:rPr>
          <w:bCs/>
          <w:sz w:val="22"/>
          <w:szCs w:val="22"/>
        </w:rPr>
        <w:t xml:space="preserve"> Dis. 2015 Dec;42(12):671-6. </w:t>
      </w:r>
      <w:proofErr w:type="spellStart"/>
      <w:proofErr w:type="gramStart"/>
      <w:r w:rsidR="00823669" w:rsidRPr="00823669">
        <w:rPr>
          <w:bCs/>
          <w:sz w:val="22"/>
          <w:szCs w:val="22"/>
        </w:rPr>
        <w:t>doi</w:t>
      </w:r>
      <w:proofErr w:type="spellEnd"/>
      <w:proofErr w:type="gramEnd"/>
      <w:r w:rsidR="00823669" w:rsidRPr="00823669">
        <w:rPr>
          <w:bCs/>
          <w:sz w:val="22"/>
          <w:szCs w:val="22"/>
        </w:rPr>
        <w:t>: 10.1097/OLQ.0000000000000372.</w:t>
      </w:r>
      <w:r w:rsidR="00823669">
        <w:rPr>
          <w:bCs/>
          <w:sz w:val="22"/>
          <w:szCs w:val="22"/>
        </w:rPr>
        <w:t xml:space="preserve"> </w:t>
      </w:r>
      <w:r w:rsidR="00823669" w:rsidRPr="00823669">
        <w:rPr>
          <w:bCs/>
          <w:sz w:val="22"/>
          <w:szCs w:val="22"/>
        </w:rPr>
        <w:t xml:space="preserve">PMID: 26562695 </w:t>
      </w:r>
    </w:p>
    <w:p w:rsidR="003F745A" w:rsidRDefault="003F745A" w:rsidP="00925931">
      <w:pPr>
        <w:ind w:left="540" w:hanging="360"/>
        <w:rPr>
          <w:bCs/>
          <w:sz w:val="22"/>
          <w:szCs w:val="22"/>
        </w:rPr>
      </w:pPr>
    </w:p>
    <w:p w:rsidR="003F745A" w:rsidRDefault="000676E1" w:rsidP="00925931">
      <w:pPr>
        <w:ind w:left="540" w:hanging="360"/>
        <w:rPr>
          <w:sz w:val="22"/>
          <w:szCs w:val="22"/>
        </w:rPr>
      </w:pPr>
      <w:r>
        <w:rPr>
          <w:bCs/>
          <w:sz w:val="22"/>
          <w:szCs w:val="22"/>
        </w:rPr>
        <w:t>5</w:t>
      </w:r>
      <w:r w:rsidR="008C0A88">
        <w:rPr>
          <w:bCs/>
          <w:sz w:val="22"/>
          <w:szCs w:val="22"/>
        </w:rPr>
        <w:t>7</w:t>
      </w:r>
      <w:r>
        <w:rPr>
          <w:bCs/>
          <w:sz w:val="22"/>
          <w:szCs w:val="22"/>
        </w:rPr>
        <w:t xml:space="preserve">. </w:t>
      </w:r>
      <w:r w:rsidRPr="00785984">
        <w:rPr>
          <w:sz w:val="22"/>
          <w:szCs w:val="22"/>
        </w:rPr>
        <w:t>Garg</w:t>
      </w:r>
      <w:r>
        <w:t xml:space="preserve"> S</w:t>
      </w:r>
      <w:r w:rsidRPr="00785984">
        <w:rPr>
          <w:sz w:val="22"/>
          <w:szCs w:val="22"/>
        </w:rPr>
        <w:t xml:space="preserve">, </w:t>
      </w:r>
      <w:proofErr w:type="spellStart"/>
      <w:r w:rsidRPr="00785984">
        <w:rPr>
          <w:sz w:val="22"/>
          <w:szCs w:val="22"/>
        </w:rPr>
        <w:t>Thongcharoen</w:t>
      </w:r>
      <w:proofErr w:type="spellEnd"/>
      <w:r>
        <w:t xml:space="preserve"> P</w:t>
      </w:r>
      <w:r w:rsidRPr="00785984">
        <w:rPr>
          <w:sz w:val="22"/>
          <w:szCs w:val="22"/>
        </w:rPr>
        <w:t xml:space="preserve">, </w:t>
      </w:r>
      <w:proofErr w:type="spellStart"/>
      <w:r w:rsidRPr="00785984">
        <w:rPr>
          <w:sz w:val="22"/>
          <w:szCs w:val="22"/>
        </w:rPr>
        <w:t>Prapasiri</w:t>
      </w:r>
      <w:proofErr w:type="spellEnd"/>
      <w:r>
        <w:t xml:space="preserve"> P</w:t>
      </w:r>
      <w:r w:rsidRPr="00785984">
        <w:rPr>
          <w:sz w:val="22"/>
          <w:szCs w:val="22"/>
        </w:rPr>
        <w:t>, Chitwarakorn</w:t>
      </w:r>
      <w:r>
        <w:t xml:space="preserve"> A</w:t>
      </w:r>
      <w:r w:rsidRPr="00785984">
        <w:rPr>
          <w:sz w:val="22"/>
          <w:szCs w:val="22"/>
        </w:rPr>
        <w:t xml:space="preserve">, </w:t>
      </w:r>
      <w:proofErr w:type="spellStart"/>
      <w:r w:rsidRPr="00785984">
        <w:rPr>
          <w:sz w:val="22"/>
          <w:szCs w:val="22"/>
        </w:rPr>
        <w:t>Sathirapanya</w:t>
      </w:r>
      <w:proofErr w:type="spellEnd"/>
      <w:r>
        <w:t xml:space="preserve"> P</w:t>
      </w:r>
      <w:r w:rsidRPr="00785984">
        <w:rPr>
          <w:sz w:val="22"/>
          <w:szCs w:val="22"/>
        </w:rPr>
        <w:t>, Fernandez</w:t>
      </w:r>
      <w:r>
        <w:t xml:space="preserve"> S</w:t>
      </w:r>
      <w:r w:rsidRPr="00785984">
        <w:rPr>
          <w:sz w:val="22"/>
          <w:szCs w:val="22"/>
        </w:rPr>
        <w:t xml:space="preserve">, </w:t>
      </w:r>
      <w:proofErr w:type="spellStart"/>
      <w:r w:rsidRPr="00785984">
        <w:rPr>
          <w:sz w:val="22"/>
          <w:szCs w:val="22"/>
        </w:rPr>
        <w:t>Rungrojcharoenkit</w:t>
      </w:r>
      <w:proofErr w:type="spellEnd"/>
      <w:r>
        <w:t xml:space="preserve"> K</w:t>
      </w:r>
      <w:r w:rsidRPr="00785984">
        <w:rPr>
          <w:sz w:val="22"/>
          <w:szCs w:val="22"/>
        </w:rPr>
        <w:t>, Chonwattana</w:t>
      </w:r>
      <w:r>
        <w:t xml:space="preserve"> W</w:t>
      </w:r>
      <w:r w:rsidRPr="00785984">
        <w:rPr>
          <w:sz w:val="22"/>
          <w:szCs w:val="22"/>
        </w:rPr>
        <w:t>, Mock</w:t>
      </w:r>
      <w:r>
        <w:t xml:space="preserve"> PA</w:t>
      </w:r>
      <w:r w:rsidRPr="00785984">
        <w:rPr>
          <w:sz w:val="22"/>
          <w:szCs w:val="22"/>
        </w:rPr>
        <w:t>, Sukwicha</w:t>
      </w:r>
      <w:r>
        <w:t xml:space="preserve"> W</w:t>
      </w:r>
      <w:r w:rsidRPr="00785984">
        <w:rPr>
          <w:sz w:val="22"/>
          <w:szCs w:val="22"/>
        </w:rPr>
        <w:t>, Katz</w:t>
      </w:r>
      <w:r>
        <w:t xml:space="preserve"> JM</w:t>
      </w:r>
      <w:r w:rsidRPr="00785984">
        <w:rPr>
          <w:sz w:val="22"/>
          <w:szCs w:val="22"/>
        </w:rPr>
        <w:t xml:space="preserve">, </w:t>
      </w:r>
      <w:proofErr w:type="spellStart"/>
      <w:r w:rsidRPr="00785984">
        <w:rPr>
          <w:sz w:val="22"/>
          <w:szCs w:val="22"/>
        </w:rPr>
        <w:t>Widdowson</w:t>
      </w:r>
      <w:proofErr w:type="spellEnd"/>
      <w:r>
        <w:t xml:space="preserve"> MA,</w:t>
      </w:r>
      <w:r w:rsidRPr="00785984">
        <w:rPr>
          <w:sz w:val="22"/>
          <w:szCs w:val="22"/>
        </w:rPr>
        <w:t xml:space="preserve"> Curlin</w:t>
      </w:r>
      <w:r>
        <w:t xml:space="preserve"> ME</w:t>
      </w:r>
      <w:r w:rsidRPr="00785984">
        <w:rPr>
          <w:sz w:val="22"/>
          <w:szCs w:val="22"/>
        </w:rPr>
        <w:t>, Gibbons</w:t>
      </w:r>
      <w:r>
        <w:t xml:space="preserve"> RV</w:t>
      </w:r>
      <w:r w:rsidRPr="00785984">
        <w:rPr>
          <w:sz w:val="22"/>
          <w:szCs w:val="22"/>
        </w:rPr>
        <w:t xml:space="preserve">, </w:t>
      </w:r>
      <w:r w:rsidRPr="000676E1">
        <w:rPr>
          <w:b/>
          <w:bCs/>
          <w:sz w:val="22"/>
          <w:szCs w:val="22"/>
        </w:rPr>
        <w:t>Holtz</w:t>
      </w:r>
      <w:r w:rsidRPr="000676E1">
        <w:rPr>
          <w:b/>
          <w:bCs/>
        </w:rPr>
        <w:t xml:space="preserve"> TH</w:t>
      </w:r>
      <w:r w:rsidRPr="00785984">
        <w:rPr>
          <w:sz w:val="22"/>
          <w:szCs w:val="22"/>
        </w:rPr>
        <w:t>, Dawood</w:t>
      </w:r>
      <w:r>
        <w:t xml:space="preserve"> FS</w:t>
      </w:r>
      <w:r w:rsidRPr="00785984">
        <w:rPr>
          <w:sz w:val="22"/>
          <w:szCs w:val="22"/>
        </w:rPr>
        <w:t>, Olsen</w:t>
      </w:r>
      <w:r>
        <w:rPr>
          <w:vertAlign w:val="superscript"/>
        </w:rPr>
        <w:t xml:space="preserve"> </w:t>
      </w:r>
      <w:r>
        <w:t xml:space="preserve">SJ. </w:t>
      </w:r>
      <w:r w:rsidR="00823669" w:rsidRPr="00823669">
        <w:rPr>
          <w:sz w:val="22"/>
          <w:szCs w:val="22"/>
        </w:rPr>
        <w:t>Randomized Controlled Trial to Compare Immunogenicity of Standard-Dose Intramuscular Versus Intradermal Trivalent Inactivated Influenza Vaccine in HIV-Infected Men Who Have Sex With Men in Bangkok, Thailand.</w:t>
      </w:r>
      <w:r w:rsidRPr="003F745A">
        <w:rPr>
          <w:sz w:val="22"/>
          <w:szCs w:val="22"/>
        </w:rPr>
        <w:t xml:space="preserve"> </w:t>
      </w:r>
      <w:proofErr w:type="spellStart"/>
      <w:r w:rsidR="00654478" w:rsidRPr="00654478">
        <w:rPr>
          <w:sz w:val="22"/>
          <w:szCs w:val="22"/>
        </w:rPr>
        <w:t>Clin</w:t>
      </w:r>
      <w:proofErr w:type="spellEnd"/>
      <w:r w:rsidR="00654478" w:rsidRPr="00654478">
        <w:rPr>
          <w:sz w:val="22"/>
          <w:szCs w:val="22"/>
        </w:rPr>
        <w:t xml:space="preserve"> Infect Dis. 2016 Feb 1</w:t>
      </w:r>
      <w:proofErr w:type="gramStart"/>
      <w:r w:rsidR="00654478" w:rsidRPr="00654478">
        <w:rPr>
          <w:sz w:val="22"/>
          <w:szCs w:val="22"/>
        </w:rPr>
        <w:t>;62</w:t>
      </w:r>
      <w:proofErr w:type="gramEnd"/>
      <w:r w:rsidR="00654478" w:rsidRPr="00654478">
        <w:rPr>
          <w:sz w:val="22"/>
          <w:szCs w:val="22"/>
        </w:rPr>
        <w:t xml:space="preserve">(3):383-91. </w:t>
      </w:r>
      <w:proofErr w:type="spellStart"/>
      <w:proofErr w:type="gramStart"/>
      <w:r w:rsidR="00654478" w:rsidRPr="00654478">
        <w:rPr>
          <w:sz w:val="22"/>
          <w:szCs w:val="22"/>
        </w:rPr>
        <w:t>doi</w:t>
      </w:r>
      <w:proofErr w:type="spellEnd"/>
      <w:proofErr w:type="gramEnd"/>
      <w:r w:rsidR="00654478" w:rsidRPr="00654478">
        <w:rPr>
          <w:sz w:val="22"/>
          <w:szCs w:val="22"/>
        </w:rPr>
        <w:t>: 10.1093/</w:t>
      </w:r>
      <w:proofErr w:type="spellStart"/>
      <w:r w:rsidR="00654478" w:rsidRPr="00654478">
        <w:rPr>
          <w:sz w:val="22"/>
          <w:szCs w:val="22"/>
        </w:rPr>
        <w:t>cid</w:t>
      </w:r>
      <w:proofErr w:type="spellEnd"/>
      <w:r w:rsidR="00654478" w:rsidRPr="00654478">
        <w:rPr>
          <w:sz w:val="22"/>
          <w:szCs w:val="22"/>
        </w:rPr>
        <w:t xml:space="preserve">/civ884. </w:t>
      </w:r>
      <w:proofErr w:type="spellStart"/>
      <w:r w:rsidR="00654478" w:rsidRPr="00654478">
        <w:rPr>
          <w:sz w:val="22"/>
          <w:szCs w:val="22"/>
        </w:rPr>
        <w:t>Epub</w:t>
      </w:r>
      <w:proofErr w:type="spellEnd"/>
      <w:r w:rsidR="00654478" w:rsidRPr="00654478">
        <w:rPr>
          <w:sz w:val="22"/>
          <w:szCs w:val="22"/>
        </w:rPr>
        <w:t xml:space="preserve"> 2015 Oct 20.</w:t>
      </w:r>
      <w:r w:rsidR="00654478">
        <w:rPr>
          <w:sz w:val="22"/>
          <w:szCs w:val="22"/>
        </w:rPr>
        <w:t xml:space="preserve"> </w:t>
      </w:r>
      <w:r w:rsidR="00654478" w:rsidRPr="00654478">
        <w:rPr>
          <w:sz w:val="22"/>
          <w:szCs w:val="22"/>
        </w:rPr>
        <w:t xml:space="preserve">PMID: 26486702 </w:t>
      </w:r>
    </w:p>
    <w:p w:rsidR="003F745A" w:rsidRDefault="003F745A" w:rsidP="00925931">
      <w:pPr>
        <w:ind w:left="540" w:hanging="360"/>
        <w:rPr>
          <w:sz w:val="22"/>
          <w:szCs w:val="22"/>
        </w:rPr>
      </w:pPr>
    </w:p>
    <w:p w:rsidR="003F745A" w:rsidRDefault="00FB1E3B" w:rsidP="00925931">
      <w:pPr>
        <w:ind w:left="540" w:hanging="360"/>
        <w:rPr>
          <w:bCs/>
          <w:sz w:val="22"/>
          <w:szCs w:val="22"/>
        </w:rPr>
      </w:pPr>
      <w:r>
        <w:rPr>
          <w:bCs/>
          <w:sz w:val="22"/>
          <w:szCs w:val="22"/>
        </w:rPr>
        <w:t>5</w:t>
      </w:r>
      <w:r w:rsidR="008C0A88">
        <w:rPr>
          <w:bCs/>
          <w:sz w:val="22"/>
          <w:szCs w:val="22"/>
        </w:rPr>
        <w:t>6</w:t>
      </w:r>
      <w:r w:rsidR="00B738C7">
        <w:rPr>
          <w:bCs/>
          <w:sz w:val="22"/>
          <w:szCs w:val="22"/>
        </w:rPr>
        <w:t xml:space="preserve">. </w:t>
      </w:r>
      <w:proofErr w:type="spellStart"/>
      <w:r w:rsidR="00B738C7">
        <w:rPr>
          <w:bCs/>
          <w:sz w:val="22"/>
          <w:szCs w:val="22"/>
        </w:rPr>
        <w:t>Maama-Maime</w:t>
      </w:r>
      <w:proofErr w:type="spellEnd"/>
      <w:r w:rsidR="00B738C7">
        <w:rPr>
          <w:bCs/>
          <w:sz w:val="22"/>
          <w:szCs w:val="22"/>
        </w:rPr>
        <w:t xml:space="preserve"> LB, </w:t>
      </w:r>
      <w:proofErr w:type="spellStart"/>
      <w:r w:rsidR="00B738C7">
        <w:rPr>
          <w:bCs/>
          <w:sz w:val="22"/>
          <w:szCs w:val="22"/>
        </w:rPr>
        <w:t>Mareka</w:t>
      </w:r>
      <w:proofErr w:type="spellEnd"/>
      <w:r w:rsidR="00B738C7">
        <w:rPr>
          <w:bCs/>
          <w:sz w:val="22"/>
          <w:szCs w:val="22"/>
        </w:rPr>
        <w:t xml:space="preserve"> M, </w:t>
      </w:r>
      <w:proofErr w:type="spellStart"/>
      <w:r w:rsidR="00B738C7">
        <w:rPr>
          <w:bCs/>
          <w:sz w:val="22"/>
          <w:szCs w:val="22"/>
        </w:rPr>
        <w:t>Ershova</w:t>
      </w:r>
      <w:proofErr w:type="spellEnd"/>
      <w:r w:rsidR="00B738C7">
        <w:rPr>
          <w:bCs/>
          <w:sz w:val="22"/>
          <w:szCs w:val="22"/>
        </w:rPr>
        <w:t xml:space="preserve"> J, </w:t>
      </w:r>
      <w:proofErr w:type="spellStart"/>
      <w:r w:rsidR="00B738C7">
        <w:rPr>
          <w:bCs/>
          <w:sz w:val="22"/>
          <w:szCs w:val="22"/>
        </w:rPr>
        <w:t>Tlali</w:t>
      </w:r>
      <w:proofErr w:type="spellEnd"/>
      <w:r w:rsidR="00B738C7">
        <w:rPr>
          <w:bCs/>
          <w:sz w:val="22"/>
          <w:szCs w:val="22"/>
        </w:rPr>
        <w:t xml:space="preserve"> T, Kao K, </w:t>
      </w:r>
      <w:proofErr w:type="spellStart"/>
      <w:r w:rsidR="00B738C7">
        <w:rPr>
          <w:bCs/>
          <w:sz w:val="22"/>
          <w:szCs w:val="22"/>
        </w:rPr>
        <w:t>Phalatse</w:t>
      </w:r>
      <w:proofErr w:type="spellEnd"/>
      <w:r w:rsidR="00B738C7">
        <w:rPr>
          <w:bCs/>
          <w:sz w:val="22"/>
          <w:szCs w:val="22"/>
        </w:rPr>
        <w:t xml:space="preserve"> M, Polansky L, </w:t>
      </w:r>
      <w:proofErr w:type="spellStart"/>
      <w:r w:rsidR="00B738C7">
        <w:rPr>
          <w:bCs/>
          <w:sz w:val="22"/>
          <w:szCs w:val="22"/>
        </w:rPr>
        <w:t>Beres</w:t>
      </w:r>
      <w:proofErr w:type="spellEnd"/>
      <w:r w:rsidR="00B738C7">
        <w:rPr>
          <w:bCs/>
          <w:sz w:val="22"/>
          <w:szCs w:val="22"/>
        </w:rPr>
        <w:t xml:space="preserve"> L, </w:t>
      </w:r>
      <w:proofErr w:type="spellStart"/>
      <w:r w:rsidR="00B738C7">
        <w:rPr>
          <w:bCs/>
          <w:sz w:val="22"/>
          <w:szCs w:val="22"/>
        </w:rPr>
        <w:t>Letsie</w:t>
      </w:r>
      <w:proofErr w:type="spellEnd"/>
      <w:r w:rsidR="00B738C7">
        <w:rPr>
          <w:bCs/>
          <w:sz w:val="22"/>
          <w:szCs w:val="22"/>
        </w:rPr>
        <w:t xml:space="preserve"> M, </w:t>
      </w:r>
      <w:r w:rsidR="00B738C7" w:rsidRPr="00773CE9">
        <w:rPr>
          <w:b/>
          <w:sz w:val="22"/>
          <w:szCs w:val="22"/>
        </w:rPr>
        <w:t>Holtz TH</w:t>
      </w:r>
      <w:r w:rsidR="00B738C7">
        <w:rPr>
          <w:bCs/>
          <w:sz w:val="22"/>
          <w:szCs w:val="22"/>
        </w:rPr>
        <w:t xml:space="preserve">. </w:t>
      </w:r>
      <w:proofErr w:type="spellStart"/>
      <w:r w:rsidR="00E3340B" w:rsidRPr="00E3340B">
        <w:rPr>
          <w:bCs/>
          <w:sz w:val="22"/>
          <w:szCs w:val="22"/>
        </w:rPr>
        <w:t>Antituberculosis</w:t>
      </w:r>
      <w:proofErr w:type="spellEnd"/>
      <w:r w:rsidR="00E3340B" w:rsidRPr="00E3340B">
        <w:rPr>
          <w:bCs/>
          <w:sz w:val="22"/>
          <w:szCs w:val="22"/>
        </w:rPr>
        <w:t xml:space="preserve"> Drug Resistance Survey in Lesotho, 2008-2009: Lessons Learned</w:t>
      </w:r>
      <w:r w:rsidR="00B738C7">
        <w:rPr>
          <w:bCs/>
          <w:sz w:val="22"/>
          <w:szCs w:val="22"/>
        </w:rPr>
        <w:t xml:space="preserve">. </w:t>
      </w:r>
      <w:proofErr w:type="spellStart"/>
      <w:r w:rsidR="00E3340B">
        <w:rPr>
          <w:bCs/>
          <w:sz w:val="22"/>
          <w:szCs w:val="22"/>
        </w:rPr>
        <w:t>PLoS</w:t>
      </w:r>
      <w:proofErr w:type="spellEnd"/>
      <w:r w:rsidR="00E3340B">
        <w:rPr>
          <w:bCs/>
          <w:sz w:val="22"/>
          <w:szCs w:val="22"/>
        </w:rPr>
        <w:t xml:space="preserve"> One</w:t>
      </w:r>
      <w:r w:rsidR="00E3340B" w:rsidRPr="00E3340B">
        <w:rPr>
          <w:bCs/>
          <w:sz w:val="22"/>
          <w:szCs w:val="22"/>
        </w:rPr>
        <w:t xml:space="preserve"> 2015 Jul 24</w:t>
      </w:r>
      <w:proofErr w:type="gramStart"/>
      <w:r w:rsidR="00E3340B" w:rsidRPr="00E3340B">
        <w:rPr>
          <w:bCs/>
          <w:sz w:val="22"/>
          <w:szCs w:val="22"/>
        </w:rPr>
        <w:t>;10</w:t>
      </w:r>
      <w:proofErr w:type="gramEnd"/>
      <w:r w:rsidR="00E3340B" w:rsidRPr="00E3340B">
        <w:rPr>
          <w:bCs/>
          <w:sz w:val="22"/>
          <w:szCs w:val="22"/>
        </w:rPr>
        <w:t xml:space="preserve">(7):e0133808. </w:t>
      </w:r>
      <w:proofErr w:type="spellStart"/>
      <w:proofErr w:type="gramStart"/>
      <w:r w:rsidR="00E3340B" w:rsidRPr="00E3340B">
        <w:rPr>
          <w:bCs/>
          <w:sz w:val="22"/>
          <w:szCs w:val="22"/>
        </w:rPr>
        <w:t>doi</w:t>
      </w:r>
      <w:proofErr w:type="spellEnd"/>
      <w:proofErr w:type="gramEnd"/>
      <w:r w:rsidR="00E3340B" w:rsidRPr="00E3340B">
        <w:rPr>
          <w:bCs/>
          <w:sz w:val="22"/>
          <w:szCs w:val="22"/>
        </w:rPr>
        <w:t xml:space="preserve">: 10.1371/journal.pone.0133808. </w:t>
      </w:r>
      <w:proofErr w:type="spellStart"/>
      <w:proofErr w:type="gramStart"/>
      <w:r w:rsidR="00E3340B" w:rsidRPr="00E3340B">
        <w:rPr>
          <w:bCs/>
          <w:sz w:val="22"/>
          <w:szCs w:val="22"/>
        </w:rPr>
        <w:t>eCollection</w:t>
      </w:r>
      <w:proofErr w:type="spellEnd"/>
      <w:proofErr w:type="gramEnd"/>
      <w:r w:rsidR="00E3340B" w:rsidRPr="00E3340B">
        <w:rPr>
          <w:bCs/>
          <w:sz w:val="22"/>
          <w:szCs w:val="22"/>
        </w:rPr>
        <w:t xml:space="preserve"> 2015.</w:t>
      </w:r>
      <w:r w:rsidR="00E3340B">
        <w:rPr>
          <w:bCs/>
          <w:sz w:val="22"/>
          <w:szCs w:val="22"/>
        </w:rPr>
        <w:t xml:space="preserve"> </w:t>
      </w:r>
      <w:r w:rsidR="00E3340B" w:rsidRPr="00E3340B">
        <w:rPr>
          <w:bCs/>
          <w:sz w:val="22"/>
          <w:szCs w:val="22"/>
        </w:rPr>
        <w:t>PMID: 26207630</w:t>
      </w:r>
      <w:r w:rsidR="00E3340B" w:rsidRPr="00E3340B" w:rsidDel="00E3340B">
        <w:rPr>
          <w:bCs/>
          <w:sz w:val="22"/>
          <w:szCs w:val="22"/>
        </w:rPr>
        <w:t xml:space="preserve"> </w:t>
      </w:r>
    </w:p>
    <w:p w:rsidR="003F745A" w:rsidRDefault="003F745A" w:rsidP="00925931">
      <w:pPr>
        <w:ind w:left="540" w:hanging="360"/>
        <w:rPr>
          <w:bCs/>
          <w:sz w:val="22"/>
          <w:szCs w:val="22"/>
        </w:rPr>
      </w:pPr>
    </w:p>
    <w:p w:rsidR="003F745A" w:rsidRDefault="00FB1E3B" w:rsidP="00925931">
      <w:pPr>
        <w:ind w:left="540" w:hanging="360"/>
        <w:rPr>
          <w:bCs/>
          <w:sz w:val="22"/>
          <w:szCs w:val="22"/>
        </w:rPr>
      </w:pPr>
      <w:r>
        <w:rPr>
          <w:sz w:val="22"/>
          <w:szCs w:val="22"/>
        </w:rPr>
        <w:lastRenderedPageBreak/>
        <w:t>5</w:t>
      </w:r>
      <w:r w:rsidR="008C0A88">
        <w:rPr>
          <w:sz w:val="22"/>
          <w:szCs w:val="22"/>
        </w:rPr>
        <w:t>5</w:t>
      </w:r>
      <w:r w:rsidR="00D72446">
        <w:rPr>
          <w:sz w:val="22"/>
          <w:szCs w:val="22"/>
        </w:rPr>
        <w:t xml:space="preserve">. </w:t>
      </w:r>
      <w:r w:rsidR="00D72446" w:rsidRPr="00D72446">
        <w:rPr>
          <w:sz w:val="22"/>
          <w:szCs w:val="22"/>
        </w:rPr>
        <w:t xml:space="preserve">Tongtoyai J, Todd CS, Chonwattana W, </w:t>
      </w:r>
      <w:proofErr w:type="spellStart"/>
      <w:r w:rsidR="00D72446" w:rsidRPr="00D72446">
        <w:rPr>
          <w:sz w:val="22"/>
          <w:szCs w:val="22"/>
        </w:rPr>
        <w:t>Pattanasin</w:t>
      </w:r>
      <w:proofErr w:type="spellEnd"/>
      <w:r w:rsidR="00D72446" w:rsidRPr="00D72446">
        <w:rPr>
          <w:sz w:val="22"/>
          <w:szCs w:val="22"/>
        </w:rPr>
        <w:t xml:space="preserve"> S, </w:t>
      </w:r>
      <w:proofErr w:type="spellStart"/>
      <w:r w:rsidR="00D72446" w:rsidRPr="00D72446">
        <w:rPr>
          <w:sz w:val="22"/>
          <w:szCs w:val="22"/>
        </w:rPr>
        <w:t>Chaikummao</w:t>
      </w:r>
      <w:proofErr w:type="spellEnd"/>
      <w:r w:rsidR="00D72446" w:rsidRPr="00D72446">
        <w:rPr>
          <w:sz w:val="22"/>
          <w:szCs w:val="22"/>
        </w:rPr>
        <w:t xml:space="preserve"> S, Wasinrapee P, </w:t>
      </w:r>
      <w:proofErr w:type="spellStart"/>
      <w:r w:rsidR="00D72446" w:rsidRPr="00D72446">
        <w:rPr>
          <w:sz w:val="22"/>
          <w:szCs w:val="22"/>
        </w:rPr>
        <w:t>Varangrat</w:t>
      </w:r>
      <w:proofErr w:type="spellEnd"/>
      <w:r w:rsidR="00D72446" w:rsidRPr="00D72446">
        <w:rPr>
          <w:sz w:val="22"/>
          <w:szCs w:val="22"/>
        </w:rPr>
        <w:t xml:space="preserve"> A, </w:t>
      </w:r>
      <w:proofErr w:type="spellStart"/>
      <w:r w:rsidR="00D72446" w:rsidRPr="00D72446">
        <w:rPr>
          <w:sz w:val="22"/>
          <w:szCs w:val="22"/>
        </w:rPr>
        <w:t>Lokpichart</w:t>
      </w:r>
      <w:proofErr w:type="spellEnd"/>
      <w:r w:rsidR="00D72446" w:rsidRPr="00D72446">
        <w:rPr>
          <w:sz w:val="22"/>
          <w:szCs w:val="22"/>
        </w:rPr>
        <w:t xml:space="preserve"> S, </w:t>
      </w:r>
      <w:r w:rsidR="00D72446" w:rsidRPr="00D72446">
        <w:rPr>
          <w:b/>
          <w:bCs/>
          <w:sz w:val="22"/>
          <w:szCs w:val="22"/>
        </w:rPr>
        <w:t>Holtz TH</w:t>
      </w:r>
      <w:r w:rsidR="00D72446" w:rsidRPr="00D72446">
        <w:rPr>
          <w:sz w:val="22"/>
          <w:szCs w:val="22"/>
        </w:rPr>
        <w:t>, van Griensven F, Curlin M</w:t>
      </w:r>
      <w:r w:rsidR="00FC2C5C">
        <w:rPr>
          <w:sz w:val="22"/>
          <w:szCs w:val="22"/>
        </w:rPr>
        <w:t>E</w:t>
      </w:r>
      <w:r w:rsidR="00D72446" w:rsidRPr="00D72446">
        <w:rPr>
          <w:sz w:val="22"/>
          <w:szCs w:val="22"/>
        </w:rPr>
        <w:t xml:space="preserve">. </w:t>
      </w:r>
      <w:r w:rsidR="00E3340B" w:rsidRPr="00E3340B">
        <w:rPr>
          <w:bCs/>
          <w:sz w:val="22"/>
          <w:szCs w:val="22"/>
        </w:rPr>
        <w:t xml:space="preserve">Prevalence and Correlates of </w:t>
      </w:r>
      <w:r w:rsidR="00E3340B" w:rsidRPr="00F135C4">
        <w:rPr>
          <w:bCs/>
          <w:i/>
          <w:iCs/>
          <w:sz w:val="22"/>
          <w:szCs w:val="22"/>
        </w:rPr>
        <w:t>Chlamydia trachomatis</w:t>
      </w:r>
      <w:r w:rsidR="00E3340B" w:rsidRPr="00E3340B">
        <w:rPr>
          <w:bCs/>
          <w:sz w:val="22"/>
          <w:szCs w:val="22"/>
        </w:rPr>
        <w:t xml:space="preserve"> and </w:t>
      </w:r>
      <w:r w:rsidR="00E3340B" w:rsidRPr="00F135C4">
        <w:rPr>
          <w:bCs/>
          <w:i/>
          <w:iCs/>
          <w:sz w:val="22"/>
          <w:szCs w:val="22"/>
        </w:rPr>
        <w:t>Neisseria gonorrhoeae</w:t>
      </w:r>
      <w:r w:rsidR="00E3340B" w:rsidRPr="00E3340B">
        <w:rPr>
          <w:bCs/>
          <w:sz w:val="22"/>
          <w:szCs w:val="22"/>
        </w:rPr>
        <w:t xml:space="preserve"> by Anatomic Site </w:t>
      </w:r>
      <w:proofErr w:type="gramStart"/>
      <w:r w:rsidR="00E3340B" w:rsidRPr="00E3340B">
        <w:rPr>
          <w:bCs/>
          <w:sz w:val="22"/>
          <w:szCs w:val="22"/>
        </w:rPr>
        <w:t>Among Urban Thai Men Who Have Sex With</w:t>
      </w:r>
      <w:proofErr w:type="gramEnd"/>
      <w:r w:rsidR="00E3340B" w:rsidRPr="00E3340B">
        <w:rPr>
          <w:bCs/>
          <w:sz w:val="22"/>
          <w:szCs w:val="22"/>
        </w:rPr>
        <w:t xml:space="preserve"> Men</w:t>
      </w:r>
      <w:r w:rsidR="00D72446" w:rsidRPr="00D72446">
        <w:rPr>
          <w:bCs/>
          <w:sz w:val="22"/>
          <w:szCs w:val="22"/>
        </w:rPr>
        <w:t xml:space="preserve">. </w:t>
      </w:r>
      <w:r w:rsidR="00B738C7">
        <w:rPr>
          <w:bCs/>
          <w:sz w:val="22"/>
          <w:szCs w:val="22"/>
        </w:rPr>
        <w:t xml:space="preserve">Sex Trans Dis 2015 42(8):440-9. </w:t>
      </w:r>
      <w:proofErr w:type="spellStart"/>
      <w:r w:rsidR="00B738C7">
        <w:rPr>
          <w:bCs/>
          <w:sz w:val="22"/>
          <w:szCs w:val="22"/>
        </w:rPr>
        <w:t>Doi</w:t>
      </w:r>
      <w:proofErr w:type="spellEnd"/>
      <w:r w:rsidR="00B738C7">
        <w:rPr>
          <w:bCs/>
          <w:sz w:val="22"/>
          <w:szCs w:val="22"/>
        </w:rPr>
        <w:t>: 10.1097/OLQ</w:t>
      </w:r>
      <w:r w:rsidR="00E3340B" w:rsidRPr="00E3340B">
        <w:rPr>
          <w:bCs/>
          <w:sz w:val="22"/>
          <w:szCs w:val="22"/>
        </w:rPr>
        <w:t>.0000000000000311</w:t>
      </w:r>
      <w:r w:rsidR="00483C24">
        <w:rPr>
          <w:bCs/>
          <w:sz w:val="22"/>
          <w:szCs w:val="22"/>
        </w:rPr>
        <w:t>. PMID 26165436</w:t>
      </w:r>
      <w:r w:rsidR="00B738C7">
        <w:rPr>
          <w:bCs/>
          <w:sz w:val="22"/>
          <w:szCs w:val="22"/>
        </w:rPr>
        <w:t xml:space="preserve"> </w:t>
      </w:r>
    </w:p>
    <w:p w:rsidR="003F745A" w:rsidRDefault="003F745A" w:rsidP="00925931">
      <w:pPr>
        <w:ind w:left="540" w:hanging="360"/>
        <w:rPr>
          <w:bCs/>
          <w:sz w:val="22"/>
          <w:szCs w:val="22"/>
        </w:rPr>
      </w:pPr>
    </w:p>
    <w:p w:rsidR="003F745A" w:rsidRDefault="00FB1E3B" w:rsidP="00925931">
      <w:pPr>
        <w:ind w:left="540" w:hanging="360"/>
        <w:rPr>
          <w:sz w:val="22"/>
          <w:szCs w:val="22"/>
        </w:rPr>
      </w:pPr>
      <w:r>
        <w:rPr>
          <w:sz w:val="22"/>
          <w:szCs w:val="22"/>
        </w:rPr>
        <w:t>54</w:t>
      </w:r>
      <w:r w:rsidR="006906AD">
        <w:rPr>
          <w:sz w:val="22"/>
          <w:szCs w:val="22"/>
        </w:rPr>
        <w:t xml:space="preserve">. </w:t>
      </w:r>
      <w:r w:rsidR="00D72446">
        <w:rPr>
          <w:sz w:val="22"/>
          <w:szCs w:val="22"/>
        </w:rPr>
        <w:t xml:space="preserve">van Griensven F, </w:t>
      </w:r>
      <w:r w:rsidR="006906AD" w:rsidRPr="004F68FE">
        <w:rPr>
          <w:b/>
          <w:bCs/>
          <w:sz w:val="22"/>
          <w:szCs w:val="22"/>
        </w:rPr>
        <w:t>Holtz</w:t>
      </w:r>
      <w:r w:rsidR="006906AD" w:rsidRPr="004F68FE">
        <w:rPr>
          <w:b/>
          <w:bCs/>
          <w:sz w:val="22"/>
          <w:szCs w:val="22"/>
          <w:vertAlign w:val="superscript"/>
        </w:rPr>
        <w:t xml:space="preserve"> </w:t>
      </w:r>
      <w:r w:rsidR="006906AD" w:rsidRPr="004F68FE">
        <w:rPr>
          <w:b/>
          <w:bCs/>
          <w:sz w:val="22"/>
          <w:szCs w:val="22"/>
        </w:rPr>
        <w:t>TH</w:t>
      </w:r>
      <w:r w:rsidR="006906AD" w:rsidRPr="004F68FE">
        <w:rPr>
          <w:sz w:val="22"/>
          <w:szCs w:val="22"/>
        </w:rPr>
        <w:t xml:space="preserve">, </w:t>
      </w:r>
      <w:proofErr w:type="spellStart"/>
      <w:r w:rsidR="006906AD" w:rsidRPr="004F68FE">
        <w:rPr>
          <w:sz w:val="22"/>
          <w:szCs w:val="22"/>
        </w:rPr>
        <w:t>Thienkrua</w:t>
      </w:r>
      <w:proofErr w:type="spellEnd"/>
      <w:r w:rsidR="006906AD" w:rsidRPr="004F68FE">
        <w:rPr>
          <w:sz w:val="22"/>
          <w:szCs w:val="22"/>
          <w:vertAlign w:val="superscript"/>
        </w:rPr>
        <w:t xml:space="preserve"> </w:t>
      </w:r>
      <w:r w:rsidR="006906AD" w:rsidRPr="004F68FE">
        <w:rPr>
          <w:sz w:val="22"/>
          <w:szCs w:val="22"/>
        </w:rPr>
        <w:t>W, Chonwattana</w:t>
      </w:r>
      <w:r w:rsidR="006906AD" w:rsidRPr="004F68FE">
        <w:rPr>
          <w:sz w:val="22"/>
          <w:szCs w:val="22"/>
          <w:vertAlign w:val="superscript"/>
        </w:rPr>
        <w:t xml:space="preserve"> </w:t>
      </w:r>
      <w:r w:rsidR="006906AD" w:rsidRPr="004F68FE">
        <w:rPr>
          <w:sz w:val="22"/>
          <w:szCs w:val="22"/>
        </w:rPr>
        <w:t>W, Wimonsate</w:t>
      </w:r>
      <w:r w:rsidR="006906AD" w:rsidRPr="004F68FE">
        <w:rPr>
          <w:sz w:val="22"/>
          <w:szCs w:val="22"/>
          <w:vertAlign w:val="superscript"/>
        </w:rPr>
        <w:t xml:space="preserve"> </w:t>
      </w:r>
      <w:r w:rsidR="006906AD" w:rsidRPr="004F68FE">
        <w:rPr>
          <w:sz w:val="22"/>
          <w:szCs w:val="22"/>
        </w:rPr>
        <w:t xml:space="preserve">W, </w:t>
      </w:r>
      <w:proofErr w:type="spellStart"/>
      <w:r w:rsidR="006906AD" w:rsidRPr="004F68FE">
        <w:rPr>
          <w:sz w:val="22"/>
          <w:szCs w:val="22"/>
        </w:rPr>
        <w:t>Chaikummao</w:t>
      </w:r>
      <w:proofErr w:type="spellEnd"/>
      <w:r w:rsidR="006906AD" w:rsidRPr="004F68FE">
        <w:rPr>
          <w:sz w:val="22"/>
          <w:szCs w:val="22"/>
          <w:vertAlign w:val="superscript"/>
        </w:rPr>
        <w:t xml:space="preserve"> </w:t>
      </w:r>
      <w:r w:rsidR="006906AD" w:rsidRPr="004F68FE">
        <w:rPr>
          <w:sz w:val="22"/>
          <w:szCs w:val="22"/>
        </w:rPr>
        <w:t>S, Sukwicha</w:t>
      </w:r>
      <w:r w:rsidR="006906AD" w:rsidRPr="004F68FE">
        <w:rPr>
          <w:sz w:val="22"/>
          <w:szCs w:val="22"/>
          <w:vertAlign w:val="superscript"/>
        </w:rPr>
        <w:t xml:space="preserve"> </w:t>
      </w:r>
      <w:r w:rsidR="006906AD" w:rsidRPr="004F68FE">
        <w:rPr>
          <w:sz w:val="22"/>
          <w:szCs w:val="22"/>
        </w:rPr>
        <w:t>W, Curlin</w:t>
      </w:r>
      <w:r w:rsidR="006906AD" w:rsidRPr="004F68FE">
        <w:rPr>
          <w:sz w:val="22"/>
          <w:szCs w:val="22"/>
          <w:vertAlign w:val="superscript"/>
        </w:rPr>
        <w:t xml:space="preserve"> </w:t>
      </w:r>
      <w:r w:rsidR="006906AD" w:rsidRPr="004F68FE">
        <w:rPr>
          <w:sz w:val="22"/>
          <w:szCs w:val="22"/>
        </w:rPr>
        <w:t>ME, Samandari</w:t>
      </w:r>
      <w:r w:rsidR="006906AD" w:rsidRPr="004F68FE">
        <w:rPr>
          <w:sz w:val="22"/>
          <w:szCs w:val="22"/>
          <w:vertAlign w:val="superscript"/>
        </w:rPr>
        <w:t xml:space="preserve"> </w:t>
      </w:r>
      <w:r w:rsidR="006906AD" w:rsidRPr="004F68FE">
        <w:rPr>
          <w:sz w:val="22"/>
          <w:szCs w:val="22"/>
        </w:rPr>
        <w:t>T, Chitwarakorn</w:t>
      </w:r>
      <w:r w:rsidR="006906AD" w:rsidRPr="004F68FE">
        <w:rPr>
          <w:sz w:val="22"/>
          <w:szCs w:val="22"/>
          <w:vertAlign w:val="superscript"/>
        </w:rPr>
        <w:t xml:space="preserve"> </w:t>
      </w:r>
      <w:r w:rsidR="006906AD" w:rsidRPr="004F68FE">
        <w:rPr>
          <w:sz w:val="22"/>
          <w:szCs w:val="22"/>
        </w:rPr>
        <w:t>A</w:t>
      </w:r>
      <w:r w:rsidR="00D72446">
        <w:rPr>
          <w:sz w:val="22"/>
          <w:szCs w:val="22"/>
        </w:rPr>
        <w:t>, Mock PA</w:t>
      </w:r>
      <w:r w:rsidR="006906AD" w:rsidRPr="004F68FE">
        <w:rPr>
          <w:sz w:val="22"/>
          <w:szCs w:val="22"/>
        </w:rPr>
        <w:t xml:space="preserve">. </w:t>
      </w:r>
      <w:r w:rsidR="00FF0819" w:rsidRPr="00FF0819">
        <w:rPr>
          <w:sz w:val="22"/>
          <w:szCs w:val="22"/>
        </w:rPr>
        <w:t xml:space="preserve">Temporal trends in HIV-1 incidence and risk </w:t>
      </w:r>
      <w:proofErr w:type="spellStart"/>
      <w:r w:rsidR="00FF0819" w:rsidRPr="00FF0819">
        <w:rPr>
          <w:sz w:val="22"/>
          <w:szCs w:val="22"/>
        </w:rPr>
        <w:t>behaviours</w:t>
      </w:r>
      <w:proofErr w:type="spellEnd"/>
      <w:r w:rsidR="00FF0819" w:rsidRPr="00FF0819">
        <w:rPr>
          <w:sz w:val="22"/>
          <w:szCs w:val="22"/>
        </w:rPr>
        <w:t xml:space="preserve"> in men who have sex with men in Bangkok, Thailand, 2006-13: an observational study.</w:t>
      </w:r>
      <w:r w:rsidR="00FF0819" w:rsidRPr="00FF0819" w:rsidDel="00FF0819">
        <w:rPr>
          <w:sz w:val="22"/>
          <w:szCs w:val="22"/>
        </w:rPr>
        <w:t xml:space="preserve"> </w:t>
      </w:r>
      <w:r w:rsidR="00FF0819" w:rsidRPr="00FF0819">
        <w:rPr>
          <w:sz w:val="22"/>
          <w:szCs w:val="22"/>
        </w:rPr>
        <w:t>Lancet HIV. 2015 Feb</w:t>
      </w:r>
      <w:proofErr w:type="gramStart"/>
      <w:r w:rsidR="00FF0819" w:rsidRPr="00FF0819">
        <w:rPr>
          <w:sz w:val="22"/>
          <w:szCs w:val="22"/>
        </w:rPr>
        <w:t>;2</w:t>
      </w:r>
      <w:proofErr w:type="gramEnd"/>
      <w:r w:rsidR="00FF0819" w:rsidRPr="00FF0819">
        <w:rPr>
          <w:sz w:val="22"/>
          <w:szCs w:val="22"/>
        </w:rPr>
        <w:t xml:space="preserve">(2):e64-70. </w:t>
      </w:r>
      <w:proofErr w:type="spellStart"/>
      <w:proofErr w:type="gramStart"/>
      <w:r w:rsidR="00FF0819" w:rsidRPr="00FF0819">
        <w:rPr>
          <w:sz w:val="22"/>
          <w:szCs w:val="22"/>
        </w:rPr>
        <w:t>doi</w:t>
      </w:r>
      <w:proofErr w:type="spellEnd"/>
      <w:proofErr w:type="gramEnd"/>
      <w:r w:rsidR="00FF0819" w:rsidRPr="00FF0819">
        <w:rPr>
          <w:sz w:val="22"/>
          <w:szCs w:val="22"/>
        </w:rPr>
        <w:t xml:space="preserve">: 10.1016/S2352-3018(14)00031-9. </w:t>
      </w:r>
      <w:proofErr w:type="spellStart"/>
      <w:r w:rsidR="00FF0819" w:rsidRPr="00FF0819">
        <w:rPr>
          <w:sz w:val="22"/>
          <w:szCs w:val="22"/>
        </w:rPr>
        <w:t>Epub</w:t>
      </w:r>
      <w:proofErr w:type="spellEnd"/>
      <w:r w:rsidR="00FF0819" w:rsidRPr="00FF0819">
        <w:rPr>
          <w:sz w:val="22"/>
          <w:szCs w:val="22"/>
        </w:rPr>
        <w:t xml:space="preserve"> 2015 Jan 8.</w:t>
      </w:r>
      <w:r w:rsidR="00FF0819" w:rsidRPr="00FF0819" w:rsidDel="00FF0819">
        <w:rPr>
          <w:sz w:val="22"/>
          <w:szCs w:val="22"/>
        </w:rPr>
        <w:t xml:space="preserve"> </w:t>
      </w:r>
      <w:r w:rsidR="00FF0819" w:rsidRPr="00FF0819">
        <w:rPr>
          <w:sz w:val="22"/>
          <w:szCs w:val="22"/>
        </w:rPr>
        <w:t xml:space="preserve">PMID: 26424462 </w:t>
      </w:r>
    </w:p>
    <w:p w:rsidR="003F745A" w:rsidRDefault="003F745A" w:rsidP="00925931">
      <w:pPr>
        <w:ind w:left="540" w:hanging="360"/>
        <w:rPr>
          <w:sz w:val="22"/>
          <w:szCs w:val="22"/>
        </w:rPr>
      </w:pPr>
    </w:p>
    <w:p w:rsidR="00925931" w:rsidRDefault="006906AD" w:rsidP="00925931">
      <w:pPr>
        <w:ind w:left="540" w:hanging="360"/>
        <w:rPr>
          <w:sz w:val="22"/>
          <w:szCs w:val="22"/>
        </w:rPr>
      </w:pPr>
      <w:r>
        <w:rPr>
          <w:sz w:val="22"/>
          <w:szCs w:val="22"/>
        </w:rPr>
        <w:t>5</w:t>
      </w:r>
      <w:r w:rsidR="00FB1E3B">
        <w:rPr>
          <w:sz w:val="22"/>
          <w:szCs w:val="22"/>
        </w:rPr>
        <w:t>3</w:t>
      </w:r>
      <w:r w:rsidR="00FA72DA">
        <w:rPr>
          <w:sz w:val="22"/>
          <w:szCs w:val="22"/>
        </w:rPr>
        <w:t xml:space="preserve">. </w:t>
      </w:r>
      <w:r w:rsidR="00FA72DA" w:rsidRPr="001D23CC">
        <w:rPr>
          <w:b/>
          <w:sz w:val="22"/>
          <w:szCs w:val="22"/>
        </w:rPr>
        <w:t>Holtz TH</w:t>
      </w:r>
      <w:r w:rsidR="00FA72DA">
        <w:rPr>
          <w:bCs/>
          <w:sz w:val="22"/>
          <w:szCs w:val="22"/>
        </w:rPr>
        <w:t xml:space="preserve">, </w:t>
      </w:r>
      <w:proofErr w:type="spellStart"/>
      <w:r w:rsidR="00FA72DA">
        <w:rPr>
          <w:bCs/>
          <w:sz w:val="22"/>
          <w:szCs w:val="22"/>
        </w:rPr>
        <w:t>Pattanasin</w:t>
      </w:r>
      <w:proofErr w:type="spellEnd"/>
      <w:r w:rsidR="00FA72DA">
        <w:rPr>
          <w:bCs/>
          <w:sz w:val="22"/>
          <w:szCs w:val="22"/>
        </w:rPr>
        <w:t xml:space="preserve"> S, Chonwattana W, Tongtoyai J, </w:t>
      </w:r>
      <w:proofErr w:type="spellStart"/>
      <w:r w:rsidR="00FA72DA">
        <w:rPr>
          <w:bCs/>
          <w:sz w:val="22"/>
          <w:szCs w:val="22"/>
        </w:rPr>
        <w:t>Chaikummao</w:t>
      </w:r>
      <w:proofErr w:type="spellEnd"/>
      <w:r w:rsidR="00FA72DA">
        <w:rPr>
          <w:bCs/>
          <w:sz w:val="22"/>
          <w:szCs w:val="22"/>
        </w:rPr>
        <w:t xml:space="preserve"> S, </w:t>
      </w:r>
      <w:proofErr w:type="spellStart"/>
      <w:r w:rsidR="00FA72DA">
        <w:rPr>
          <w:bCs/>
          <w:sz w:val="22"/>
          <w:szCs w:val="22"/>
        </w:rPr>
        <w:t>Varangrat</w:t>
      </w:r>
      <w:proofErr w:type="spellEnd"/>
      <w:r w:rsidR="00FA72DA">
        <w:rPr>
          <w:bCs/>
          <w:sz w:val="22"/>
          <w:szCs w:val="22"/>
        </w:rPr>
        <w:t xml:space="preserve"> A, Mock PA. Longitudinal analysis of key HIV-risk behavior patterns and predictors in Thai men who have sex with men, Bangkok, Thailand. Archives of Sexual Behavior</w:t>
      </w:r>
      <w:r w:rsidR="003C167E">
        <w:rPr>
          <w:szCs w:val="22"/>
        </w:rPr>
        <w:t xml:space="preserve"> 2015</w:t>
      </w:r>
      <w:proofErr w:type="gramStart"/>
      <w:r w:rsidR="003C167E">
        <w:rPr>
          <w:szCs w:val="22"/>
        </w:rPr>
        <w:t>;44</w:t>
      </w:r>
      <w:proofErr w:type="gramEnd"/>
      <w:r w:rsidR="003C167E">
        <w:rPr>
          <w:szCs w:val="22"/>
        </w:rPr>
        <w:t>(2):341-8.</w:t>
      </w:r>
      <w:r w:rsidR="00FE0CE5" w:rsidRPr="00FE0CE5">
        <w:rPr>
          <w:szCs w:val="22"/>
        </w:rPr>
        <w:t xml:space="preserve"> </w:t>
      </w:r>
      <w:r w:rsidR="00925931" w:rsidRPr="00925931">
        <w:rPr>
          <w:sz w:val="20"/>
          <w:szCs w:val="20"/>
        </w:rPr>
        <w:t>(DOI) 10.1007/s10508-014-0427-7.</w:t>
      </w:r>
      <w:r w:rsidR="00925931">
        <w:rPr>
          <w:sz w:val="20"/>
          <w:szCs w:val="20"/>
        </w:rPr>
        <w:t xml:space="preserve"> </w:t>
      </w:r>
      <w:r w:rsidR="00FE0CE5" w:rsidRPr="00A14B89">
        <w:rPr>
          <w:sz w:val="22"/>
          <w:szCs w:val="22"/>
        </w:rPr>
        <w:t>PMID:</w:t>
      </w:r>
      <w:r w:rsidR="00FE0CE5" w:rsidRPr="00FE0CE5">
        <w:rPr>
          <w:szCs w:val="22"/>
        </w:rPr>
        <w:t xml:space="preserve"> </w:t>
      </w:r>
      <w:r w:rsidR="00FE0CE5" w:rsidRPr="00A14B89">
        <w:rPr>
          <w:sz w:val="22"/>
          <w:szCs w:val="22"/>
        </w:rPr>
        <w:t>25637308</w:t>
      </w:r>
    </w:p>
    <w:p w:rsidR="00925931" w:rsidRDefault="00925931" w:rsidP="00925931">
      <w:pPr>
        <w:ind w:left="540" w:hanging="360"/>
        <w:rPr>
          <w:sz w:val="22"/>
          <w:szCs w:val="22"/>
        </w:rPr>
      </w:pPr>
    </w:p>
    <w:p w:rsidR="00925931" w:rsidRDefault="009006C6" w:rsidP="00925931">
      <w:pPr>
        <w:ind w:left="540" w:hanging="360"/>
        <w:rPr>
          <w:sz w:val="22"/>
          <w:szCs w:val="22"/>
        </w:rPr>
      </w:pPr>
      <w:r>
        <w:rPr>
          <w:bCs/>
          <w:sz w:val="22"/>
          <w:szCs w:val="22"/>
        </w:rPr>
        <w:t xml:space="preserve">52. </w:t>
      </w:r>
      <w:r w:rsidRPr="00FE4BDA">
        <w:rPr>
          <w:sz w:val="22"/>
          <w:szCs w:val="22"/>
        </w:rPr>
        <w:t>Garg</w:t>
      </w:r>
      <w:r>
        <w:rPr>
          <w:sz w:val="22"/>
          <w:szCs w:val="22"/>
          <w:vertAlign w:val="superscript"/>
        </w:rPr>
        <w:t xml:space="preserve"> </w:t>
      </w:r>
      <w:r>
        <w:rPr>
          <w:sz w:val="22"/>
          <w:szCs w:val="22"/>
        </w:rPr>
        <w:t>S</w:t>
      </w:r>
      <w:r w:rsidRPr="00FE4BDA">
        <w:rPr>
          <w:sz w:val="22"/>
          <w:szCs w:val="22"/>
        </w:rPr>
        <w:t>, Olsen</w:t>
      </w:r>
      <w:r>
        <w:rPr>
          <w:sz w:val="22"/>
          <w:szCs w:val="22"/>
          <w:vertAlign w:val="superscript"/>
        </w:rPr>
        <w:t xml:space="preserve"> </w:t>
      </w:r>
      <w:r>
        <w:rPr>
          <w:sz w:val="22"/>
          <w:szCs w:val="22"/>
        </w:rPr>
        <w:t>SJ</w:t>
      </w:r>
      <w:r w:rsidRPr="00FE4BDA">
        <w:rPr>
          <w:sz w:val="22"/>
          <w:szCs w:val="22"/>
        </w:rPr>
        <w:t>, Fernandez</w:t>
      </w:r>
      <w:r>
        <w:rPr>
          <w:sz w:val="22"/>
          <w:szCs w:val="22"/>
          <w:vertAlign w:val="superscript"/>
        </w:rPr>
        <w:t xml:space="preserve"> </w:t>
      </w:r>
      <w:r>
        <w:rPr>
          <w:sz w:val="22"/>
          <w:szCs w:val="22"/>
        </w:rPr>
        <w:t>S</w:t>
      </w:r>
      <w:r w:rsidRPr="00FE4BDA">
        <w:rPr>
          <w:sz w:val="22"/>
          <w:szCs w:val="22"/>
        </w:rPr>
        <w:t xml:space="preserve">, </w:t>
      </w:r>
      <w:proofErr w:type="spellStart"/>
      <w:r w:rsidRPr="00FE4BDA">
        <w:rPr>
          <w:sz w:val="22"/>
          <w:szCs w:val="22"/>
        </w:rPr>
        <w:t>Muangchana</w:t>
      </w:r>
      <w:proofErr w:type="spellEnd"/>
      <w:r>
        <w:rPr>
          <w:sz w:val="22"/>
          <w:szCs w:val="22"/>
          <w:vertAlign w:val="superscript"/>
        </w:rPr>
        <w:t xml:space="preserve"> </w:t>
      </w:r>
      <w:r>
        <w:rPr>
          <w:sz w:val="22"/>
          <w:szCs w:val="22"/>
        </w:rPr>
        <w:t>C</w:t>
      </w:r>
      <w:r w:rsidRPr="00FE4BDA">
        <w:rPr>
          <w:sz w:val="22"/>
          <w:szCs w:val="22"/>
        </w:rPr>
        <w:t xml:space="preserve">, </w:t>
      </w:r>
      <w:proofErr w:type="spellStart"/>
      <w:r w:rsidRPr="00FE4BDA">
        <w:rPr>
          <w:sz w:val="22"/>
          <w:szCs w:val="22"/>
        </w:rPr>
        <w:t>Rungrojcharoenkit</w:t>
      </w:r>
      <w:proofErr w:type="spellEnd"/>
      <w:r>
        <w:rPr>
          <w:sz w:val="22"/>
          <w:szCs w:val="22"/>
          <w:vertAlign w:val="superscript"/>
        </w:rPr>
        <w:t xml:space="preserve"> </w:t>
      </w:r>
      <w:r>
        <w:rPr>
          <w:sz w:val="22"/>
          <w:szCs w:val="22"/>
        </w:rPr>
        <w:t>K</w:t>
      </w:r>
      <w:r w:rsidRPr="00FE4BDA">
        <w:rPr>
          <w:sz w:val="22"/>
          <w:szCs w:val="22"/>
        </w:rPr>
        <w:t>,</w:t>
      </w:r>
      <w:r w:rsidRPr="00FE4BDA">
        <w:rPr>
          <w:sz w:val="22"/>
          <w:szCs w:val="22"/>
          <w:vertAlign w:val="superscript"/>
        </w:rPr>
        <w:t xml:space="preserve"> </w:t>
      </w:r>
      <w:proofErr w:type="spellStart"/>
      <w:r w:rsidRPr="00FE4BDA">
        <w:rPr>
          <w:sz w:val="22"/>
          <w:szCs w:val="22"/>
        </w:rPr>
        <w:t>Prapasiri</w:t>
      </w:r>
      <w:proofErr w:type="spellEnd"/>
      <w:r>
        <w:rPr>
          <w:sz w:val="22"/>
          <w:szCs w:val="22"/>
          <w:vertAlign w:val="superscript"/>
        </w:rPr>
        <w:t xml:space="preserve"> </w:t>
      </w:r>
      <w:r>
        <w:rPr>
          <w:sz w:val="22"/>
          <w:szCs w:val="22"/>
        </w:rPr>
        <w:t>P</w:t>
      </w:r>
      <w:r w:rsidRPr="00FE4BDA">
        <w:rPr>
          <w:sz w:val="22"/>
          <w:szCs w:val="22"/>
        </w:rPr>
        <w:t>,</w:t>
      </w:r>
      <w:r w:rsidRPr="00FE4BDA">
        <w:rPr>
          <w:sz w:val="22"/>
          <w:szCs w:val="22"/>
          <w:vertAlign w:val="superscript"/>
        </w:rPr>
        <w:t xml:space="preserve"> </w:t>
      </w:r>
      <w:r w:rsidRPr="00FE4BDA">
        <w:rPr>
          <w:sz w:val="22"/>
          <w:szCs w:val="22"/>
        </w:rPr>
        <w:t>Katz</w:t>
      </w:r>
      <w:r>
        <w:rPr>
          <w:sz w:val="22"/>
          <w:szCs w:val="22"/>
          <w:vertAlign w:val="superscript"/>
        </w:rPr>
        <w:t xml:space="preserve"> </w:t>
      </w:r>
      <w:r>
        <w:rPr>
          <w:sz w:val="22"/>
          <w:szCs w:val="22"/>
        </w:rPr>
        <w:t>JM</w:t>
      </w:r>
      <w:r w:rsidRPr="00FE4BDA">
        <w:rPr>
          <w:sz w:val="22"/>
          <w:szCs w:val="22"/>
        </w:rPr>
        <w:t>,</w:t>
      </w:r>
      <w:r w:rsidRPr="00FE4BDA">
        <w:rPr>
          <w:sz w:val="22"/>
          <w:szCs w:val="22"/>
          <w:vertAlign w:val="superscript"/>
        </w:rPr>
        <w:t xml:space="preserve"> </w:t>
      </w:r>
      <w:r w:rsidRPr="00FE4BDA">
        <w:rPr>
          <w:sz w:val="22"/>
          <w:szCs w:val="22"/>
        </w:rPr>
        <w:t>Curli</w:t>
      </w:r>
      <w:r>
        <w:rPr>
          <w:sz w:val="22"/>
          <w:szCs w:val="22"/>
        </w:rPr>
        <w:t>n M</w:t>
      </w:r>
      <w:r w:rsidRPr="00FE4BDA">
        <w:rPr>
          <w:sz w:val="22"/>
          <w:szCs w:val="22"/>
        </w:rPr>
        <w:t>, Gibbons</w:t>
      </w:r>
      <w:r>
        <w:rPr>
          <w:sz w:val="22"/>
          <w:szCs w:val="22"/>
          <w:vertAlign w:val="superscript"/>
        </w:rPr>
        <w:t xml:space="preserve"> </w:t>
      </w:r>
      <w:r>
        <w:rPr>
          <w:sz w:val="22"/>
          <w:szCs w:val="22"/>
        </w:rPr>
        <w:t>RV</w:t>
      </w:r>
      <w:r w:rsidRPr="00FE4BDA">
        <w:rPr>
          <w:sz w:val="22"/>
          <w:szCs w:val="22"/>
        </w:rPr>
        <w:t xml:space="preserve">, </w:t>
      </w:r>
      <w:r w:rsidRPr="00FE4BDA">
        <w:rPr>
          <w:b/>
          <w:bCs/>
          <w:sz w:val="22"/>
          <w:szCs w:val="22"/>
        </w:rPr>
        <w:t>Holtz</w:t>
      </w:r>
      <w:r w:rsidRPr="00FE4BDA">
        <w:rPr>
          <w:b/>
          <w:bCs/>
          <w:sz w:val="22"/>
          <w:szCs w:val="22"/>
          <w:vertAlign w:val="superscript"/>
        </w:rPr>
        <w:t xml:space="preserve"> </w:t>
      </w:r>
      <w:r w:rsidRPr="00FE4BDA">
        <w:rPr>
          <w:b/>
          <w:bCs/>
          <w:sz w:val="22"/>
          <w:szCs w:val="22"/>
        </w:rPr>
        <w:t>TH</w:t>
      </w:r>
      <w:r w:rsidRPr="00FE4BDA">
        <w:rPr>
          <w:sz w:val="22"/>
          <w:szCs w:val="22"/>
        </w:rPr>
        <w:t>, Chitwarakorn</w:t>
      </w:r>
      <w:r>
        <w:rPr>
          <w:sz w:val="22"/>
          <w:szCs w:val="22"/>
          <w:vertAlign w:val="superscript"/>
        </w:rPr>
        <w:t xml:space="preserve"> </w:t>
      </w:r>
      <w:r>
        <w:rPr>
          <w:sz w:val="22"/>
          <w:szCs w:val="22"/>
        </w:rPr>
        <w:t>A</w:t>
      </w:r>
      <w:r w:rsidRPr="00FE4BDA">
        <w:rPr>
          <w:sz w:val="22"/>
          <w:szCs w:val="22"/>
        </w:rPr>
        <w:t>, Dawoo</w:t>
      </w:r>
      <w:r>
        <w:rPr>
          <w:sz w:val="22"/>
          <w:szCs w:val="22"/>
        </w:rPr>
        <w:t>d FS.</w:t>
      </w:r>
      <w:r>
        <w:rPr>
          <w:sz w:val="22"/>
          <w:szCs w:val="22"/>
          <w:vertAlign w:val="superscript"/>
        </w:rPr>
        <w:t xml:space="preserve"> </w:t>
      </w:r>
      <w:proofErr w:type="spellStart"/>
      <w:r w:rsidRPr="00FE4BDA">
        <w:rPr>
          <w:sz w:val="22"/>
          <w:szCs w:val="22"/>
        </w:rPr>
        <w:t>Seroincidence</w:t>
      </w:r>
      <w:proofErr w:type="spellEnd"/>
      <w:r w:rsidRPr="00FE4BDA">
        <w:rPr>
          <w:sz w:val="22"/>
          <w:szCs w:val="22"/>
        </w:rPr>
        <w:t xml:space="preserve"> of Influenza Among HIV-infected and HIV-uninfected Men Who Have Sex with Men During the 2009 H1N1 Influenza Pandemic in Bangkok, Thailand</w:t>
      </w:r>
      <w:r>
        <w:rPr>
          <w:sz w:val="22"/>
          <w:szCs w:val="22"/>
        </w:rPr>
        <w:t xml:space="preserve">. </w:t>
      </w:r>
      <w:r w:rsidR="00FF0819" w:rsidRPr="00FF0819">
        <w:rPr>
          <w:i/>
          <w:iCs/>
          <w:sz w:val="22"/>
          <w:szCs w:val="22"/>
        </w:rPr>
        <w:t>Open Forum Infect Dis.</w:t>
      </w:r>
      <w:r w:rsidR="00FF0819" w:rsidRPr="00F40A9B">
        <w:rPr>
          <w:iCs/>
          <w:sz w:val="22"/>
          <w:szCs w:val="22"/>
        </w:rPr>
        <w:t xml:space="preserve"> 2014 Oct 10</w:t>
      </w:r>
      <w:proofErr w:type="gramStart"/>
      <w:r w:rsidR="00FF0819" w:rsidRPr="00F40A9B">
        <w:rPr>
          <w:iCs/>
          <w:sz w:val="22"/>
          <w:szCs w:val="22"/>
        </w:rPr>
        <w:t>;1</w:t>
      </w:r>
      <w:proofErr w:type="gramEnd"/>
      <w:r w:rsidR="00FF0819" w:rsidRPr="00F40A9B">
        <w:rPr>
          <w:iCs/>
          <w:sz w:val="22"/>
          <w:szCs w:val="22"/>
        </w:rPr>
        <w:t xml:space="preserve">(3):ofu082. </w:t>
      </w:r>
      <w:proofErr w:type="spellStart"/>
      <w:proofErr w:type="gramStart"/>
      <w:r w:rsidR="00FF0819" w:rsidRPr="00F40A9B">
        <w:rPr>
          <w:iCs/>
          <w:sz w:val="22"/>
          <w:szCs w:val="22"/>
        </w:rPr>
        <w:t>doi</w:t>
      </w:r>
      <w:proofErr w:type="spellEnd"/>
      <w:proofErr w:type="gramEnd"/>
      <w:r w:rsidR="00FF0819" w:rsidRPr="00F40A9B">
        <w:rPr>
          <w:iCs/>
          <w:sz w:val="22"/>
          <w:szCs w:val="22"/>
        </w:rPr>
        <w:t>: 10.1093/</w:t>
      </w:r>
      <w:proofErr w:type="spellStart"/>
      <w:r w:rsidR="00FF0819" w:rsidRPr="00F40A9B">
        <w:rPr>
          <w:iCs/>
          <w:sz w:val="22"/>
          <w:szCs w:val="22"/>
        </w:rPr>
        <w:t>ofid</w:t>
      </w:r>
      <w:proofErr w:type="spellEnd"/>
      <w:r w:rsidR="00FF0819" w:rsidRPr="00F40A9B">
        <w:rPr>
          <w:iCs/>
          <w:sz w:val="22"/>
          <w:szCs w:val="22"/>
        </w:rPr>
        <w:t xml:space="preserve">/ofu082. </w:t>
      </w:r>
      <w:proofErr w:type="spellStart"/>
      <w:proofErr w:type="gramStart"/>
      <w:r w:rsidR="00FF0819" w:rsidRPr="00F40A9B">
        <w:rPr>
          <w:iCs/>
          <w:sz w:val="22"/>
          <w:szCs w:val="22"/>
        </w:rPr>
        <w:t>eCollection</w:t>
      </w:r>
      <w:proofErr w:type="spellEnd"/>
      <w:proofErr w:type="gramEnd"/>
      <w:r w:rsidR="00FF0819" w:rsidRPr="00F40A9B">
        <w:rPr>
          <w:iCs/>
          <w:sz w:val="22"/>
          <w:szCs w:val="22"/>
        </w:rPr>
        <w:t xml:space="preserve"> 2014 Dec.</w:t>
      </w:r>
      <w:r w:rsidR="00FF0819" w:rsidRPr="00F40A9B" w:rsidDel="00FF0819">
        <w:rPr>
          <w:iCs/>
          <w:sz w:val="22"/>
          <w:szCs w:val="22"/>
        </w:rPr>
        <w:t xml:space="preserve"> </w:t>
      </w:r>
      <w:r w:rsidR="00FF0819" w:rsidRPr="00F40A9B">
        <w:rPr>
          <w:iCs/>
          <w:sz w:val="22"/>
          <w:szCs w:val="22"/>
        </w:rPr>
        <w:t xml:space="preserve">PMID: 25734157 </w:t>
      </w:r>
    </w:p>
    <w:p w:rsidR="00925931" w:rsidRDefault="00925931" w:rsidP="00925931">
      <w:pPr>
        <w:ind w:left="540" w:hanging="360"/>
        <w:rPr>
          <w:sz w:val="22"/>
          <w:szCs w:val="22"/>
        </w:rPr>
      </w:pPr>
    </w:p>
    <w:p w:rsidR="003959CE" w:rsidRDefault="000C7880" w:rsidP="003959CE">
      <w:pPr>
        <w:ind w:left="540" w:hanging="360"/>
        <w:rPr>
          <w:sz w:val="22"/>
          <w:szCs w:val="22"/>
        </w:rPr>
      </w:pPr>
      <w:r>
        <w:rPr>
          <w:bCs/>
          <w:sz w:val="22"/>
          <w:szCs w:val="22"/>
        </w:rPr>
        <w:t xml:space="preserve">51. </w:t>
      </w:r>
      <w:r w:rsidRPr="000C7880">
        <w:rPr>
          <w:sz w:val="22"/>
          <w:szCs w:val="22"/>
        </w:rPr>
        <w:t xml:space="preserve">Bastos ML, Hussain H, </w:t>
      </w:r>
      <w:proofErr w:type="spellStart"/>
      <w:r w:rsidRPr="000C7880">
        <w:rPr>
          <w:sz w:val="22"/>
          <w:szCs w:val="22"/>
        </w:rPr>
        <w:t>Weyer</w:t>
      </w:r>
      <w:proofErr w:type="spellEnd"/>
      <w:r w:rsidRPr="000C7880">
        <w:rPr>
          <w:sz w:val="22"/>
          <w:szCs w:val="22"/>
        </w:rPr>
        <w:t xml:space="preserve"> K, Garcia-Garcia L, </w:t>
      </w:r>
      <w:proofErr w:type="spellStart"/>
      <w:r w:rsidRPr="000C7880">
        <w:rPr>
          <w:sz w:val="22"/>
          <w:szCs w:val="22"/>
        </w:rPr>
        <w:t>Leimane</w:t>
      </w:r>
      <w:proofErr w:type="spellEnd"/>
      <w:r w:rsidRPr="000C7880">
        <w:rPr>
          <w:sz w:val="22"/>
          <w:szCs w:val="22"/>
        </w:rPr>
        <w:t xml:space="preserve"> V, Leung CC, Narita M, </w:t>
      </w:r>
      <w:proofErr w:type="spellStart"/>
      <w:r w:rsidRPr="000C7880">
        <w:rPr>
          <w:sz w:val="22"/>
          <w:szCs w:val="22"/>
        </w:rPr>
        <w:t>Penã</w:t>
      </w:r>
      <w:proofErr w:type="spellEnd"/>
      <w:r w:rsidRPr="000C7880">
        <w:rPr>
          <w:sz w:val="22"/>
          <w:szCs w:val="22"/>
        </w:rPr>
        <w:t xml:space="preserve"> JM, Ponce-de-Leon A, </w:t>
      </w:r>
      <w:proofErr w:type="spellStart"/>
      <w:r w:rsidRPr="000C7880">
        <w:rPr>
          <w:sz w:val="22"/>
          <w:szCs w:val="22"/>
        </w:rPr>
        <w:t>Seung</w:t>
      </w:r>
      <w:proofErr w:type="spellEnd"/>
      <w:r w:rsidRPr="000C7880">
        <w:rPr>
          <w:sz w:val="22"/>
          <w:szCs w:val="22"/>
        </w:rPr>
        <w:t xml:space="preserve"> KJ, </w:t>
      </w:r>
      <w:proofErr w:type="spellStart"/>
      <w:r w:rsidRPr="000C7880">
        <w:rPr>
          <w:sz w:val="22"/>
          <w:szCs w:val="22"/>
        </w:rPr>
        <w:t>Shean</w:t>
      </w:r>
      <w:proofErr w:type="spellEnd"/>
      <w:r w:rsidRPr="000C7880">
        <w:rPr>
          <w:sz w:val="22"/>
          <w:szCs w:val="22"/>
        </w:rPr>
        <w:t xml:space="preserve"> K, </w:t>
      </w:r>
      <w:proofErr w:type="spellStart"/>
      <w:r w:rsidRPr="000C7880">
        <w:rPr>
          <w:sz w:val="22"/>
          <w:szCs w:val="22"/>
        </w:rPr>
        <w:t>Sifuentes-Osornio</w:t>
      </w:r>
      <w:proofErr w:type="spellEnd"/>
      <w:r w:rsidRPr="000C7880">
        <w:rPr>
          <w:sz w:val="22"/>
          <w:szCs w:val="22"/>
        </w:rPr>
        <w:t xml:space="preserve"> J, Van der Walt M, Van der </w:t>
      </w:r>
      <w:proofErr w:type="spellStart"/>
      <w:r w:rsidRPr="000C7880">
        <w:rPr>
          <w:sz w:val="22"/>
          <w:szCs w:val="22"/>
        </w:rPr>
        <w:t>Werf</w:t>
      </w:r>
      <w:proofErr w:type="spellEnd"/>
      <w:r w:rsidRPr="000C7880">
        <w:rPr>
          <w:sz w:val="22"/>
          <w:szCs w:val="22"/>
        </w:rPr>
        <w:t xml:space="preserve"> TS, Yew WW, Menzies D</w:t>
      </w:r>
      <w:r w:rsidR="008F2959">
        <w:rPr>
          <w:sz w:val="22"/>
          <w:szCs w:val="22"/>
        </w:rPr>
        <w:t xml:space="preserve">, and </w:t>
      </w:r>
      <w:r w:rsidRPr="000B6145">
        <w:rPr>
          <w:b/>
          <w:bCs/>
          <w:sz w:val="22"/>
          <w:szCs w:val="22"/>
        </w:rPr>
        <w:t>Collaborative Group for Meta-Analysis of Individual Patient Data in MDR-TB</w:t>
      </w:r>
      <w:r w:rsidR="008F2959">
        <w:rPr>
          <w:b/>
          <w:bCs/>
          <w:sz w:val="22"/>
          <w:szCs w:val="22"/>
        </w:rPr>
        <w:t xml:space="preserve">. </w:t>
      </w:r>
      <w:hyperlink r:id="rId26" w:history="1">
        <w:r w:rsidR="008F2959" w:rsidRPr="000C7880">
          <w:rPr>
            <w:rStyle w:val="Hyperlink"/>
            <w:color w:val="auto"/>
            <w:sz w:val="22"/>
            <w:szCs w:val="22"/>
          </w:rPr>
          <w:t>Treatment outcomes of patients with multidrug- and extensive drug-resistant tuberculosis according to drug susceptibility testing to first- and second-line drugs: an individual patient data meta-analysis</w:t>
        </w:r>
        <w:r w:rsidR="008F2959">
          <w:rPr>
            <w:rStyle w:val="Hyperlink"/>
            <w:color w:val="auto"/>
            <w:sz w:val="22"/>
            <w:szCs w:val="22"/>
          </w:rPr>
          <w:t>.</w:t>
        </w:r>
      </w:hyperlink>
      <w:r w:rsidRPr="000C7880">
        <w:rPr>
          <w:sz w:val="22"/>
          <w:szCs w:val="22"/>
        </w:rPr>
        <w:t xml:space="preserve"> </w:t>
      </w:r>
      <w:proofErr w:type="spellStart"/>
      <w:r w:rsidRPr="000C7880">
        <w:rPr>
          <w:rStyle w:val="jrnl"/>
          <w:i/>
          <w:iCs/>
          <w:sz w:val="22"/>
          <w:szCs w:val="22"/>
        </w:rPr>
        <w:t>Clin</w:t>
      </w:r>
      <w:proofErr w:type="spellEnd"/>
      <w:r w:rsidRPr="000C7880">
        <w:rPr>
          <w:rStyle w:val="jrnl"/>
          <w:i/>
          <w:iCs/>
          <w:sz w:val="22"/>
          <w:szCs w:val="22"/>
        </w:rPr>
        <w:t xml:space="preserve"> Infect Dis</w:t>
      </w:r>
      <w:r w:rsidRPr="000C7880">
        <w:rPr>
          <w:sz w:val="22"/>
          <w:szCs w:val="22"/>
        </w:rPr>
        <w:t xml:space="preserve"> 2014 Aug 5. </w:t>
      </w:r>
      <w:proofErr w:type="spellStart"/>
      <w:proofErr w:type="gramStart"/>
      <w:r w:rsidRPr="000C7880">
        <w:rPr>
          <w:sz w:val="22"/>
          <w:szCs w:val="22"/>
        </w:rPr>
        <w:t>pi</w:t>
      </w:r>
      <w:r>
        <w:rPr>
          <w:sz w:val="22"/>
          <w:szCs w:val="22"/>
        </w:rPr>
        <w:t>i</w:t>
      </w:r>
      <w:proofErr w:type="spellEnd"/>
      <w:proofErr w:type="gramEnd"/>
      <w:r>
        <w:rPr>
          <w:sz w:val="22"/>
          <w:szCs w:val="22"/>
        </w:rPr>
        <w:t xml:space="preserve">: ciu619. </w:t>
      </w:r>
      <w:r w:rsidRPr="000C7880">
        <w:rPr>
          <w:sz w:val="22"/>
          <w:szCs w:val="22"/>
        </w:rPr>
        <w:t>PMID:</w:t>
      </w:r>
      <w:r>
        <w:rPr>
          <w:sz w:val="22"/>
          <w:szCs w:val="22"/>
        </w:rPr>
        <w:t xml:space="preserve"> </w:t>
      </w:r>
      <w:r w:rsidRPr="000C7880">
        <w:rPr>
          <w:sz w:val="22"/>
          <w:szCs w:val="22"/>
        </w:rPr>
        <w:t>25097082</w:t>
      </w:r>
    </w:p>
    <w:p w:rsidR="003959CE" w:rsidRDefault="003959CE" w:rsidP="003959CE">
      <w:pPr>
        <w:ind w:left="540" w:hanging="360"/>
        <w:rPr>
          <w:sz w:val="22"/>
          <w:szCs w:val="22"/>
        </w:rPr>
      </w:pPr>
    </w:p>
    <w:p w:rsidR="003959CE" w:rsidRDefault="0074755A" w:rsidP="003959CE">
      <w:pPr>
        <w:ind w:left="540" w:hanging="360"/>
        <w:rPr>
          <w:sz w:val="22"/>
          <w:szCs w:val="22"/>
        </w:rPr>
      </w:pPr>
      <w:r>
        <w:rPr>
          <w:bCs/>
          <w:sz w:val="22"/>
          <w:szCs w:val="22"/>
        </w:rPr>
        <w:t>50</w:t>
      </w:r>
      <w:r w:rsidR="00BF39C1">
        <w:rPr>
          <w:bCs/>
          <w:sz w:val="22"/>
          <w:szCs w:val="22"/>
        </w:rPr>
        <w:t xml:space="preserve">. </w:t>
      </w:r>
      <w:proofErr w:type="spellStart"/>
      <w:r>
        <w:rPr>
          <w:sz w:val="22"/>
          <w:szCs w:val="22"/>
        </w:rPr>
        <w:t>Cassell</w:t>
      </w:r>
      <w:proofErr w:type="spellEnd"/>
      <w:r>
        <w:rPr>
          <w:sz w:val="22"/>
          <w:szCs w:val="22"/>
        </w:rPr>
        <w:t xml:space="preserve"> MM, </w:t>
      </w:r>
      <w:r w:rsidRPr="00762057">
        <w:rPr>
          <w:b/>
          <w:bCs/>
          <w:sz w:val="22"/>
          <w:szCs w:val="22"/>
        </w:rPr>
        <w:t>Holtz TH</w:t>
      </w:r>
      <w:r>
        <w:rPr>
          <w:sz w:val="22"/>
          <w:szCs w:val="22"/>
        </w:rPr>
        <w:t xml:space="preserve">, Wolfe MI, Hahn M, Prybylski D. </w:t>
      </w:r>
      <w:r w:rsidRPr="00762057">
        <w:rPr>
          <w:sz w:val="22"/>
          <w:szCs w:val="22"/>
        </w:rPr>
        <w:t>“</w:t>
      </w:r>
      <w:r>
        <w:rPr>
          <w:sz w:val="22"/>
          <w:szCs w:val="22"/>
        </w:rPr>
        <w:t>G</w:t>
      </w:r>
      <w:r w:rsidRPr="00762057">
        <w:rPr>
          <w:sz w:val="22"/>
          <w:szCs w:val="22"/>
        </w:rPr>
        <w:t xml:space="preserve">etting to zero” </w:t>
      </w:r>
      <w:r>
        <w:rPr>
          <w:sz w:val="22"/>
          <w:szCs w:val="22"/>
        </w:rPr>
        <w:t>in Asia and the Pacific through more s</w:t>
      </w:r>
      <w:r w:rsidRPr="00762057">
        <w:rPr>
          <w:sz w:val="22"/>
          <w:szCs w:val="22"/>
        </w:rPr>
        <w:t>trategic use of</w:t>
      </w:r>
      <w:r>
        <w:rPr>
          <w:sz w:val="22"/>
          <w:szCs w:val="22"/>
        </w:rPr>
        <w:t xml:space="preserve"> </w:t>
      </w:r>
      <w:proofErr w:type="spellStart"/>
      <w:r>
        <w:rPr>
          <w:sz w:val="22"/>
          <w:szCs w:val="22"/>
        </w:rPr>
        <w:t>antiretrovirals</w:t>
      </w:r>
      <w:proofErr w:type="spellEnd"/>
      <w:r>
        <w:rPr>
          <w:sz w:val="22"/>
          <w:szCs w:val="22"/>
        </w:rPr>
        <w:t xml:space="preserve"> for HIV prevention. </w:t>
      </w:r>
      <w:r w:rsidRPr="0074755A">
        <w:rPr>
          <w:i/>
          <w:iCs/>
          <w:sz w:val="22"/>
          <w:szCs w:val="22"/>
        </w:rPr>
        <w:t>J of Sexual Health</w:t>
      </w:r>
      <w:r w:rsidR="000C7880">
        <w:rPr>
          <w:sz w:val="22"/>
          <w:szCs w:val="22"/>
        </w:rPr>
        <w:t xml:space="preserve"> </w:t>
      </w:r>
      <w:r w:rsidR="00DE1F8F" w:rsidRPr="00DE1F8F">
        <w:rPr>
          <w:sz w:val="22"/>
          <w:szCs w:val="22"/>
        </w:rPr>
        <w:t>2014</w:t>
      </w:r>
      <w:proofErr w:type="gramStart"/>
      <w:r w:rsidR="00DE1F8F" w:rsidRPr="00DE1F8F">
        <w:rPr>
          <w:sz w:val="22"/>
          <w:szCs w:val="22"/>
        </w:rPr>
        <w:t>;11</w:t>
      </w:r>
      <w:proofErr w:type="gramEnd"/>
      <w:r w:rsidR="00DE1F8F" w:rsidRPr="00DE1F8F">
        <w:rPr>
          <w:sz w:val="22"/>
          <w:szCs w:val="22"/>
        </w:rPr>
        <w:t>(2):107-18. PMID: 24942266</w:t>
      </w:r>
    </w:p>
    <w:p w:rsidR="003959CE" w:rsidRDefault="003959CE" w:rsidP="003959CE">
      <w:pPr>
        <w:ind w:left="540" w:hanging="360"/>
        <w:rPr>
          <w:sz w:val="22"/>
          <w:szCs w:val="22"/>
        </w:rPr>
      </w:pPr>
    </w:p>
    <w:p w:rsidR="003959CE" w:rsidRDefault="0074755A" w:rsidP="003959CE">
      <w:pPr>
        <w:ind w:left="540" w:hanging="360"/>
        <w:rPr>
          <w:sz w:val="22"/>
          <w:szCs w:val="22"/>
        </w:rPr>
      </w:pPr>
      <w:r>
        <w:rPr>
          <w:sz w:val="22"/>
          <w:szCs w:val="22"/>
        </w:rPr>
        <w:t xml:space="preserve">49. </w:t>
      </w:r>
      <w:proofErr w:type="spellStart"/>
      <w:r w:rsidR="00BF39C1" w:rsidRPr="00440858">
        <w:rPr>
          <w:sz w:val="22"/>
          <w:szCs w:val="22"/>
        </w:rPr>
        <w:t>Thienkrua</w:t>
      </w:r>
      <w:proofErr w:type="spellEnd"/>
      <w:r w:rsidR="00BF39C1">
        <w:rPr>
          <w:sz w:val="22"/>
          <w:szCs w:val="22"/>
        </w:rPr>
        <w:t xml:space="preserve"> W</w:t>
      </w:r>
      <w:r w:rsidR="00BF39C1" w:rsidRPr="00440858">
        <w:rPr>
          <w:sz w:val="22"/>
          <w:szCs w:val="22"/>
        </w:rPr>
        <w:t>, Todd</w:t>
      </w:r>
      <w:r w:rsidR="00BF39C1">
        <w:rPr>
          <w:sz w:val="22"/>
          <w:szCs w:val="22"/>
        </w:rPr>
        <w:t xml:space="preserve"> CS</w:t>
      </w:r>
      <w:r w:rsidR="00BF39C1" w:rsidRPr="00440858">
        <w:rPr>
          <w:sz w:val="22"/>
          <w:szCs w:val="22"/>
        </w:rPr>
        <w:t xml:space="preserve">, </w:t>
      </w:r>
      <w:proofErr w:type="spellStart"/>
      <w:r w:rsidR="00BF39C1" w:rsidRPr="00440858">
        <w:rPr>
          <w:sz w:val="22"/>
          <w:szCs w:val="22"/>
        </w:rPr>
        <w:t>Chaikummao</w:t>
      </w:r>
      <w:proofErr w:type="spellEnd"/>
      <w:r w:rsidR="00BF39C1">
        <w:rPr>
          <w:sz w:val="22"/>
          <w:szCs w:val="22"/>
        </w:rPr>
        <w:t xml:space="preserve"> S</w:t>
      </w:r>
      <w:r w:rsidR="00BF39C1" w:rsidRPr="00440858">
        <w:rPr>
          <w:sz w:val="22"/>
          <w:szCs w:val="22"/>
        </w:rPr>
        <w:t>, Sukwicha</w:t>
      </w:r>
      <w:r w:rsidR="00BF39C1">
        <w:rPr>
          <w:sz w:val="22"/>
          <w:szCs w:val="22"/>
        </w:rPr>
        <w:t xml:space="preserve"> W, </w:t>
      </w:r>
      <w:r w:rsidR="00BF39C1" w:rsidRPr="00440858">
        <w:rPr>
          <w:sz w:val="22"/>
          <w:szCs w:val="22"/>
        </w:rPr>
        <w:t>Yafant</w:t>
      </w:r>
      <w:r w:rsidR="00BF39C1">
        <w:rPr>
          <w:sz w:val="22"/>
          <w:szCs w:val="22"/>
        </w:rPr>
        <w:t xml:space="preserve"> S</w:t>
      </w:r>
      <w:r w:rsidR="00BF39C1" w:rsidRPr="00440858">
        <w:rPr>
          <w:sz w:val="22"/>
          <w:szCs w:val="22"/>
        </w:rPr>
        <w:t>, Tippanont</w:t>
      </w:r>
      <w:r w:rsidR="00BF39C1">
        <w:rPr>
          <w:sz w:val="22"/>
          <w:szCs w:val="22"/>
        </w:rPr>
        <w:t xml:space="preserve"> N</w:t>
      </w:r>
      <w:r w:rsidR="00BF39C1" w:rsidRPr="00440858">
        <w:rPr>
          <w:sz w:val="22"/>
          <w:szCs w:val="22"/>
        </w:rPr>
        <w:t xml:space="preserve">, </w:t>
      </w:r>
      <w:proofErr w:type="spellStart"/>
      <w:r w:rsidR="00BF39C1" w:rsidRPr="00440858">
        <w:rPr>
          <w:sz w:val="22"/>
          <w:szCs w:val="22"/>
        </w:rPr>
        <w:t>Varangrat</w:t>
      </w:r>
      <w:proofErr w:type="spellEnd"/>
      <w:r w:rsidR="00BF39C1">
        <w:rPr>
          <w:sz w:val="22"/>
          <w:szCs w:val="22"/>
        </w:rPr>
        <w:t xml:space="preserve"> A</w:t>
      </w:r>
      <w:r w:rsidR="00BF39C1" w:rsidRPr="00440858">
        <w:rPr>
          <w:sz w:val="22"/>
          <w:szCs w:val="22"/>
        </w:rPr>
        <w:t>, Khlaimanee</w:t>
      </w:r>
      <w:r w:rsidR="00BF39C1">
        <w:rPr>
          <w:sz w:val="22"/>
          <w:szCs w:val="22"/>
        </w:rPr>
        <w:t xml:space="preserve"> P</w:t>
      </w:r>
      <w:r w:rsidR="00BF39C1" w:rsidRPr="00440858">
        <w:rPr>
          <w:sz w:val="22"/>
          <w:szCs w:val="22"/>
        </w:rPr>
        <w:t>,  van G</w:t>
      </w:r>
      <w:r w:rsidR="00BF39C1" w:rsidRPr="0074755A">
        <w:rPr>
          <w:sz w:val="22"/>
          <w:szCs w:val="22"/>
        </w:rPr>
        <w:t>r</w:t>
      </w:r>
      <w:r w:rsidR="00BF39C1" w:rsidRPr="00440858">
        <w:rPr>
          <w:sz w:val="22"/>
          <w:szCs w:val="22"/>
        </w:rPr>
        <w:t>iensven</w:t>
      </w:r>
      <w:r w:rsidR="00BF39C1">
        <w:rPr>
          <w:sz w:val="22"/>
          <w:szCs w:val="22"/>
        </w:rPr>
        <w:t xml:space="preserve"> F</w:t>
      </w:r>
      <w:r w:rsidR="00BF39C1" w:rsidRPr="00440858">
        <w:rPr>
          <w:sz w:val="22"/>
          <w:szCs w:val="22"/>
        </w:rPr>
        <w:t xml:space="preserve">, </w:t>
      </w:r>
      <w:r w:rsidR="00BF39C1" w:rsidRPr="00382A45">
        <w:rPr>
          <w:b/>
          <w:bCs/>
          <w:sz w:val="22"/>
          <w:szCs w:val="22"/>
        </w:rPr>
        <w:t>Holtz TH</w:t>
      </w:r>
      <w:r w:rsidR="00BF39C1" w:rsidRPr="00440858">
        <w:rPr>
          <w:sz w:val="22"/>
          <w:szCs w:val="22"/>
        </w:rPr>
        <w:t>. Prevalence and correlates of willingness to participate in a rectal microbicide trial among men who have sex with men (MSM) in Bangkok</w:t>
      </w:r>
      <w:r w:rsidR="00BF39C1">
        <w:rPr>
          <w:bCs/>
          <w:sz w:val="22"/>
          <w:szCs w:val="22"/>
        </w:rPr>
        <w:t xml:space="preserve">. </w:t>
      </w:r>
      <w:r w:rsidR="00BF39C1" w:rsidRPr="00BF39C1">
        <w:rPr>
          <w:bCs/>
          <w:i/>
          <w:iCs/>
          <w:sz w:val="22"/>
          <w:szCs w:val="22"/>
        </w:rPr>
        <w:t>AIDS Care</w:t>
      </w:r>
      <w:r w:rsidR="000C7880">
        <w:rPr>
          <w:bCs/>
          <w:sz w:val="22"/>
          <w:szCs w:val="22"/>
        </w:rPr>
        <w:t xml:space="preserve"> 2014</w:t>
      </w:r>
      <w:proofErr w:type="gramStart"/>
      <w:r w:rsidR="00DE1F8F" w:rsidRPr="00DE1F8F">
        <w:rPr>
          <w:bCs/>
          <w:sz w:val="22"/>
          <w:szCs w:val="22"/>
        </w:rPr>
        <w:t>;26</w:t>
      </w:r>
      <w:proofErr w:type="gramEnd"/>
      <w:r w:rsidR="00DE1F8F" w:rsidRPr="00DE1F8F">
        <w:rPr>
          <w:bCs/>
          <w:sz w:val="22"/>
          <w:szCs w:val="22"/>
        </w:rPr>
        <w:t>(11):1359-69. PMID: 24797186</w:t>
      </w:r>
    </w:p>
    <w:p w:rsidR="003959CE" w:rsidRDefault="003959CE" w:rsidP="003959CE">
      <w:pPr>
        <w:ind w:left="540" w:hanging="360"/>
        <w:rPr>
          <w:sz w:val="22"/>
          <w:szCs w:val="22"/>
        </w:rPr>
      </w:pPr>
    </w:p>
    <w:p w:rsidR="003959CE" w:rsidRDefault="008F180D" w:rsidP="003959CE">
      <w:pPr>
        <w:ind w:left="540" w:hanging="360"/>
        <w:rPr>
          <w:sz w:val="22"/>
          <w:szCs w:val="22"/>
        </w:rPr>
      </w:pPr>
      <w:r>
        <w:rPr>
          <w:bCs/>
          <w:sz w:val="22"/>
          <w:szCs w:val="22"/>
        </w:rPr>
        <w:t>48</w:t>
      </w:r>
      <w:r w:rsidR="00E72328">
        <w:rPr>
          <w:bCs/>
          <w:sz w:val="22"/>
          <w:szCs w:val="22"/>
        </w:rPr>
        <w:t xml:space="preserve">. McCarthy K, </w:t>
      </w:r>
      <w:proofErr w:type="spellStart"/>
      <w:r w:rsidR="00E72328">
        <w:rPr>
          <w:bCs/>
          <w:sz w:val="22"/>
          <w:szCs w:val="22"/>
        </w:rPr>
        <w:t>Guntapong</w:t>
      </w:r>
      <w:proofErr w:type="spellEnd"/>
      <w:r w:rsidR="00E72328">
        <w:rPr>
          <w:bCs/>
          <w:sz w:val="22"/>
          <w:szCs w:val="22"/>
        </w:rPr>
        <w:t xml:space="preserve"> R, </w:t>
      </w:r>
      <w:proofErr w:type="spellStart"/>
      <w:r w:rsidR="00E72328">
        <w:rPr>
          <w:bCs/>
          <w:sz w:val="22"/>
          <w:szCs w:val="22"/>
        </w:rPr>
        <w:t>Thattiyaphong</w:t>
      </w:r>
      <w:proofErr w:type="spellEnd"/>
      <w:r w:rsidR="00E72328">
        <w:rPr>
          <w:bCs/>
          <w:sz w:val="22"/>
          <w:szCs w:val="22"/>
        </w:rPr>
        <w:t xml:space="preserve"> A, </w:t>
      </w:r>
      <w:proofErr w:type="spellStart"/>
      <w:r w:rsidR="00E72328">
        <w:rPr>
          <w:bCs/>
          <w:sz w:val="22"/>
          <w:szCs w:val="22"/>
        </w:rPr>
        <w:t>Wangroongsarb</w:t>
      </w:r>
      <w:proofErr w:type="spellEnd"/>
      <w:r w:rsidR="00E72328">
        <w:rPr>
          <w:bCs/>
          <w:sz w:val="22"/>
          <w:szCs w:val="22"/>
        </w:rPr>
        <w:t xml:space="preserve"> P, Hall AJ, </w:t>
      </w:r>
      <w:proofErr w:type="spellStart"/>
      <w:r w:rsidR="00E72328">
        <w:rPr>
          <w:bCs/>
          <w:sz w:val="22"/>
          <w:szCs w:val="22"/>
        </w:rPr>
        <w:t>Varangrat</w:t>
      </w:r>
      <w:proofErr w:type="spellEnd"/>
      <w:r w:rsidR="00E72328">
        <w:rPr>
          <w:bCs/>
          <w:sz w:val="22"/>
          <w:szCs w:val="22"/>
        </w:rPr>
        <w:t xml:space="preserve"> A, Olsen SJ, </w:t>
      </w:r>
      <w:r w:rsidR="00E72328" w:rsidRPr="0040063F">
        <w:rPr>
          <w:b/>
          <w:sz w:val="22"/>
          <w:szCs w:val="22"/>
        </w:rPr>
        <w:t>Holtz TH</w:t>
      </w:r>
      <w:r w:rsidR="00E72328">
        <w:rPr>
          <w:bCs/>
          <w:sz w:val="22"/>
          <w:szCs w:val="22"/>
        </w:rPr>
        <w:t xml:space="preserve">. Outbreak of norovirus gastroenteritis infection, Thailand. </w:t>
      </w:r>
      <w:r w:rsidR="00E72328" w:rsidRPr="00E72328">
        <w:rPr>
          <w:bCs/>
          <w:i/>
          <w:iCs/>
          <w:sz w:val="22"/>
          <w:szCs w:val="22"/>
        </w:rPr>
        <w:t>Southeast Asian Journal of Tropical Medicine and Hygiene</w:t>
      </w:r>
      <w:r w:rsidR="00E72328">
        <w:rPr>
          <w:bCs/>
          <w:sz w:val="22"/>
          <w:szCs w:val="22"/>
        </w:rPr>
        <w:t xml:space="preserve"> 2013</w:t>
      </w:r>
      <w:proofErr w:type="gramStart"/>
      <w:r w:rsidR="00C9737A">
        <w:rPr>
          <w:bCs/>
          <w:sz w:val="22"/>
          <w:szCs w:val="22"/>
        </w:rPr>
        <w:t>;44</w:t>
      </w:r>
      <w:proofErr w:type="gramEnd"/>
      <w:r w:rsidR="00C9737A">
        <w:rPr>
          <w:bCs/>
          <w:sz w:val="22"/>
          <w:szCs w:val="22"/>
        </w:rPr>
        <w:t>(3):409-416</w:t>
      </w:r>
      <w:r w:rsidR="00E72328">
        <w:rPr>
          <w:bCs/>
          <w:sz w:val="22"/>
          <w:szCs w:val="22"/>
        </w:rPr>
        <w:t>.</w:t>
      </w:r>
      <w:r w:rsidR="00DE1F8F">
        <w:rPr>
          <w:bCs/>
          <w:sz w:val="22"/>
          <w:szCs w:val="22"/>
        </w:rPr>
        <w:t xml:space="preserve"> </w:t>
      </w:r>
      <w:r w:rsidR="00DE1F8F" w:rsidRPr="00DE1F8F">
        <w:rPr>
          <w:bCs/>
          <w:sz w:val="22"/>
          <w:szCs w:val="22"/>
        </w:rPr>
        <w:t>PMID: 24050072</w:t>
      </w:r>
    </w:p>
    <w:p w:rsidR="003959CE" w:rsidRDefault="003959CE" w:rsidP="003959CE">
      <w:pPr>
        <w:ind w:left="540" w:hanging="360"/>
        <w:rPr>
          <w:sz w:val="22"/>
          <w:szCs w:val="22"/>
        </w:rPr>
      </w:pPr>
    </w:p>
    <w:p w:rsidR="003959CE" w:rsidRDefault="008F180D" w:rsidP="003959CE">
      <w:pPr>
        <w:ind w:left="540" w:hanging="360"/>
        <w:rPr>
          <w:sz w:val="22"/>
          <w:szCs w:val="22"/>
        </w:rPr>
      </w:pPr>
      <w:r>
        <w:rPr>
          <w:sz w:val="22"/>
          <w:szCs w:val="22"/>
        </w:rPr>
        <w:t>47</w:t>
      </w:r>
      <w:r w:rsidR="00E72328">
        <w:rPr>
          <w:sz w:val="22"/>
          <w:szCs w:val="22"/>
        </w:rPr>
        <w:t xml:space="preserve">. Linkins R, McNicholl J, Chonwattana W, </w:t>
      </w:r>
      <w:r w:rsidR="00E72328" w:rsidRPr="00EA4E0A">
        <w:rPr>
          <w:b/>
          <w:bCs/>
          <w:sz w:val="22"/>
          <w:szCs w:val="22"/>
        </w:rPr>
        <w:t>Holtz TH</w:t>
      </w:r>
      <w:r w:rsidR="00E72328">
        <w:rPr>
          <w:sz w:val="22"/>
          <w:szCs w:val="22"/>
        </w:rPr>
        <w:t xml:space="preserve">, </w:t>
      </w:r>
      <w:proofErr w:type="spellStart"/>
      <w:r w:rsidR="00E72328">
        <w:rPr>
          <w:sz w:val="22"/>
          <w:szCs w:val="22"/>
        </w:rPr>
        <w:t>Varangrat</w:t>
      </w:r>
      <w:proofErr w:type="spellEnd"/>
      <w:r w:rsidR="00E72328">
        <w:rPr>
          <w:sz w:val="22"/>
          <w:szCs w:val="22"/>
        </w:rPr>
        <w:t xml:space="preserve"> A, Mock P, van Griensven F. </w:t>
      </w:r>
      <w:r w:rsidR="00E72328" w:rsidRPr="00EA4E0A">
        <w:rPr>
          <w:bCs/>
          <w:sz w:val="22"/>
          <w:szCs w:val="22"/>
        </w:rPr>
        <w:t>Hepatitis A and B prevalence and risk behaviors in men who have sex with men, Bangkok 2006-2008</w:t>
      </w:r>
      <w:r w:rsidR="00E72328">
        <w:rPr>
          <w:bCs/>
          <w:sz w:val="22"/>
          <w:szCs w:val="22"/>
        </w:rPr>
        <w:t xml:space="preserve">. </w:t>
      </w:r>
      <w:r w:rsidR="00E72328" w:rsidRPr="00E72328">
        <w:rPr>
          <w:bCs/>
          <w:i/>
          <w:iCs/>
          <w:sz w:val="22"/>
          <w:szCs w:val="22"/>
        </w:rPr>
        <w:t>Journal of Medical Virology</w:t>
      </w:r>
      <w:r w:rsidR="00E72328">
        <w:rPr>
          <w:bCs/>
          <w:sz w:val="22"/>
          <w:szCs w:val="22"/>
        </w:rPr>
        <w:t xml:space="preserve"> </w:t>
      </w:r>
      <w:r w:rsidR="008A0C12" w:rsidRPr="008A0C12">
        <w:rPr>
          <w:sz w:val="22"/>
          <w:szCs w:val="22"/>
        </w:rPr>
        <w:t>2013 Sep</w:t>
      </w:r>
      <w:proofErr w:type="gramStart"/>
      <w:r w:rsidR="008A0C12" w:rsidRPr="008A0C12">
        <w:rPr>
          <w:sz w:val="22"/>
          <w:szCs w:val="22"/>
        </w:rPr>
        <w:t>;85</w:t>
      </w:r>
      <w:proofErr w:type="gramEnd"/>
      <w:r w:rsidR="008A0C12" w:rsidRPr="008A0C12">
        <w:rPr>
          <w:sz w:val="22"/>
          <w:szCs w:val="22"/>
        </w:rPr>
        <w:t>(9):1499-505.</w:t>
      </w:r>
      <w:r w:rsidR="00DE1F8F">
        <w:rPr>
          <w:sz w:val="22"/>
          <w:szCs w:val="22"/>
        </w:rPr>
        <w:t xml:space="preserve"> </w:t>
      </w:r>
      <w:r w:rsidR="00DE1F8F" w:rsidRPr="00DE1F8F">
        <w:rPr>
          <w:sz w:val="22"/>
          <w:szCs w:val="22"/>
        </w:rPr>
        <w:t>PMID: 23797893</w:t>
      </w:r>
    </w:p>
    <w:p w:rsidR="003959CE" w:rsidRDefault="003959CE" w:rsidP="003959CE">
      <w:pPr>
        <w:ind w:left="540" w:hanging="360"/>
        <w:rPr>
          <w:sz w:val="22"/>
          <w:szCs w:val="22"/>
        </w:rPr>
      </w:pPr>
    </w:p>
    <w:p w:rsidR="003959CE" w:rsidRDefault="008F180D" w:rsidP="003959CE">
      <w:pPr>
        <w:ind w:left="540" w:hanging="360"/>
        <w:rPr>
          <w:sz w:val="22"/>
          <w:szCs w:val="22"/>
        </w:rPr>
      </w:pPr>
      <w:r>
        <w:rPr>
          <w:sz w:val="22"/>
          <w:szCs w:val="22"/>
        </w:rPr>
        <w:t>46</w:t>
      </w:r>
      <w:r w:rsidR="00E72328">
        <w:rPr>
          <w:sz w:val="22"/>
          <w:szCs w:val="22"/>
        </w:rPr>
        <w:t xml:space="preserve">. Miller TL, </w:t>
      </w:r>
      <w:proofErr w:type="spellStart"/>
      <w:r w:rsidR="00E72328">
        <w:rPr>
          <w:sz w:val="22"/>
          <w:szCs w:val="22"/>
        </w:rPr>
        <w:t>Cirule</w:t>
      </w:r>
      <w:proofErr w:type="spellEnd"/>
      <w:r w:rsidR="00E72328">
        <w:rPr>
          <w:sz w:val="22"/>
          <w:szCs w:val="22"/>
        </w:rPr>
        <w:t xml:space="preserve"> A, Wilson F, </w:t>
      </w:r>
      <w:r w:rsidR="00E72328" w:rsidRPr="00AB4212">
        <w:rPr>
          <w:b/>
          <w:bCs/>
          <w:sz w:val="22"/>
          <w:szCs w:val="22"/>
        </w:rPr>
        <w:t>Holtz TH</w:t>
      </w:r>
      <w:r w:rsidR="00E72328">
        <w:rPr>
          <w:sz w:val="22"/>
          <w:szCs w:val="22"/>
        </w:rPr>
        <w:t xml:space="preserve">, </w:t>
      </w:r>
      <w:proofErr w:type="spellStart"/>
      <w:r w:rsidR="00E72328">
        <w:rPr>
          <w:sz w:val="22"/>
          <w:szCs w:val="22"/>
        </w:rPr>
        <w:t>Riekstina</w:t>
      </w:r>
      <w:proofErr w:type="spellEnd"/>
      <w:r w:rsidR="00E72328">
        <w:rPr>
          <w:sz w:val="22"/>
          <w:szCs w:val="22"/>
        </w:rPr>
        <w:t xml:space="preserve"> V, Cain KP, Moonan PK, </w:t>
      </w:r>
      <w:proofErr w:type="spellStart"/>
      <w:r w:rsidR="00E72328">
        <w:rPr>
          <w:sz w:val="22"/>
          <w:szCs w:val="22"/>
        </w:rPr>
        <w:t>Leimane</w:t>
      </w:r>
      <w:proofErr w:type="spellEnd"/>
      <w:r w:rsidR="00E72328">
        <w:rPr>
          <w:sz w:val="22"/>
          <w:szCs w:val="22"/>
        </w:rPr>
        <w:t xml:space="preserve"> V. The value of effective public tuberculosis treatment: an analysis of opportunity costs associated with multidrug-resistant tuberculosis, Latvia. </w:t>
      </w:r>
      <w:r w:rsidR="00E72328" w:rsidRPr="00E72328">
        <w:rPr>
          <w:i/>
          <w:iCs/>
          <w:sz w:val="22"/>
          <w:szCs w:val="22"/>
        </w:rPr>
        <w:t>Cost Effectiveness and Resource Allocation</w:t>
      </w:r>
      <w:r w:rsidR="00E72328">
        <w:rPr>
          <w:sz w:val="22"/>
          <w:szCs w:val="22"/>
        </w:rPr>
        <w:t xml:space="preserve"> 2013</w:t>
      </w:r>
      <w:proofErr w:type="gramStart"/>
      <w:r w:rsidR="002C6EFC">
        <w:rPr>
          <w:sz w:val="22"/>
          <w:szCs w:val="22"/>
        </w:rPr>
        <w:t>;11:9</w:t>
      </w:r>
      <w:proofErr w:type="gramEnd"/>
      <w:r w:rsidR="002C6EFC">
        <w:rPr>
          <w:sz w:val="22"/>
          <w:szCs w:val="22"/>
        </w:rPr>
        <w:t>-14</w:t>
      </w:r>
      <w:r w:rsidR="00E72328">
        <w:rPr>
          <w:sz w:val="22"/>
          <w:szCs w:val="22"/>
        </w:rPr>
        <w:t>.</w:t>
      </w:r>
      <w:r w:rsidR="000F2609">
        <w:rPr>
          <w:sz w:val="22"/>
          <w:szCs w:val="22"/>
        </w:rPr>
        <w:t xml:space="preserve"> PMID: </w:t>
      </w:r>
      <w:r w:rsidR="000F2609">
        <w:rPr>
          <w:sz w:val="22"/>
          <w:szCs w:val="22"/>
        </w:rPr>
        <w:lastRenderedPageBreak/>
        <w:t>23594422</w:t>
      </w:r>
    </w:p>
    <w:p w:rsidR="003959CE" w:rsidRDefault="003959CE" w:rsidP="003959CE">
      <w:pPr>
        <w:ind w:left="540" w:hanging="360"/>
        <w:rPr>
          <w:sz w:val="22"/>
          <w:szCs w:val="22"/>
        </w:rPr>
      </w:pPr>
    </w:p>
    <w:p w:rsidR="003959CE" w:rsidRDefault="008F180D" w:rsidP="003959CE">
      <w:pPr>
        <w:ind w:left="540" w:hanging="360"/>
        <w:rPr>
          <w:sz w:val="22"/>
          <w:szCs w:val="22"/>
        </w:rPr>
      </w:pPr>
      <w:r>
        <w:rPr>
          <w:sz w:val="22"/>
          <w:szCs w:val="22"/>
        </w:rPr>
        <w:t>45</w:t>
      </w:r>
      <w:r w:rsidR="00ED4009">
        <w:rPr>
          <w:sz w:val="22"/>
          <w:szCs w:val="22"/>
        </w:rPr>
        <w:t xml:space="preserve">. Ricks P, </w:t>
      </w:r>
      <w:proofErr w:type="spellStart"/>
      <w:r w:rsidR="00ED4009">
        <w:rPr>
          <w:sz w:val="22"/>
          <w:szCs w:val="22"/>
        </w:rPr>
        <w:t>Mavhunga</w:t>
      </w:r>
      <w:proofErr w:type="spellEnd"/>
      <w:r w:rsidR="00ED4009">
        <w:rPr>
          <w:sz w:val="22"/>
          <w:szCs w:val="22"/>
        </w:rPr>
        <w:t xml:space="preserve"> F, Modi SV, </w:t>
      </w:r>
      <w:proofErr w:type="spellStart"/>
      <w:r w:rsidR="00ED4009">
        <w:rPr>
          <w:sz w:val="22"/>
          <w:szCs w:val="22"/>
        </w:rPr>
        <w:t>Indongo</w:t>
      </w:r>
      <w:proofErr w:type="spellEnd"/>
      <w:r w:rsidR="00ED4009">
        <w:rPr>
          <w:sz w:val="22"/>
          <w:szCs w:val="22"/>
        </w:rPr>
        <w:t xml:space="preserve"> R, </w:t>
      </w:r>
      <w:proofErr w:type="spellStart"/>
      <w:r w:rsidR="00ED4009">
        <w:rPr>
          <w:sz w:val="22"/>
          <w:szCs w:val="22"/>
        </w:rPr>
        <w:t>Zezai</w:t>
      </w:r>
      <w:proofErr w:type="spellEnd"/>
      <w:r w:rsidR="00ED4009">
        <w:rPr>
          <w:sz w:val="22"/>
          <w:szCs w:val="22"/>
        </w:rPr>
        <w:t xml:space="preserve"> A, Lambert LA, DeLuca N, </w:t>
      </w:r>
      <w:proofErr w:type="spellStart"/>
      <w:r w:rsidR="00ED4009">
        <w:rPr>
          <w:sz w:val="22"/>
          <w:szCs w:val="22"/>
        </w:rPr>
        <w:t>Krashin</w:t>
      </w:r>
      <w:proofErr w:type="spellEnd"/>
      <w:r w:rsidR="00ED4009">
        <w:rPr>
          <w:sz w:val="22"/>
          <w:szCs w:val="22"/>
        </w:rPr>
        <w:t xml:space="preserve"> JS, Nakashima AK, </w:t>
      </w:r>
      <w:r w:rsidR="00ED4009" w:rsidRPr="00AB4212">
        <w:rPr>
          <w:b/>
          <w:bCs/>
          <w:sz w:val="22"/>
          <w:szCs w:val="22"/>
        </w:rPr>
        <w:t>Holtz TH</w:t>
      </w:r>
      <w:r w:rsidR="00ED4009">
        <w:rPr>
          <w:sz w:val="22"/>
          <w:szCs w:val="22"/>
        </w:rPr>
        <w:t xml:space="preserve">. Risk factors for multidrug-resistant tuberculosis in Namibia. </w:t>
      </w:r>
      <w:r w:rsidR="00ED4009" w:rsidRPr="00E72328">
        <w:rPr>
          <w:i/>
          <w:iCs/>
          <w:sz w:val="22"/>
          <w:szCs w:val="22"/>
        </w:rPr>
        <w:t>BMC Infect Dis</w:t>
      </w:r>
      <w:r w:rsidR="00ED4009">
        <w:rPr>
          <w:sz w:val="22"/>
          <w:szCs w:val="22"/>
        </w:rPr>
        <w:t xml:space="preserve"> 2012</w:t>
      </w:r>
      <w:proofErr w:type="gramStart"/>
      <w:r w:rsidR="00ED4009">
        <w:rPr>
          <w:sz w:val="22"/>
          <w:szCs w:val="22"/>
        </w:rPr>
        <w:t>;12</w:t>
      </w:r>
      <w:proofErr w:type="gramEnd"/>
      <w:r w:rsidR="00ED4009">
        <w:rPr>
          <w:sz w:val="22"/>
          <w:szCs w:val="22"/>
        </w:rPr>
        <w:t>(1):385.</w:t>
      </w:r>
      <w:r w:rsidR="000F2609">
        <w:rPr>
          <w:sz w:val="22"/>
          <w:szCs w:val="22"/>
        </w:rPr>
        <w:t xml:space="preserve"> PMID: 23273024</w:t>
      </w:r>
    </w:p>
    <w:p w:rsidR="003959CE" w:rsidRDefault="003959CE" w:rsidP="003959CE">
      <w:pPr>
        <w:ind w:left="540" w:hanging="360"/>
        <w:rPr>
          <w:sz w:val="22"/>
          <w:szCs w:val="22"/>
        </w:rPr>
      </w:pPr>
    </w:p>
    <w:p w:rsidR="00A366EE" w:rsidRDefault="008F180D" w:rsidP="00A366EE">
      <w:pPr>
        <w:ind w:left="540" w:hanging="360"/>
        <w:rPr>
          <w:sz w:val="22"/>
          <w:szCs w:val="22"/>
          <w:lang w:val="en-GB"/>
        </w:rPr>
      </w:pPr>
      <w:r>
        <w:rPr>
          <w:sz w:val="22"/>
          <w:szCs w:val="22"/>
        </w:rPr>
        <w:t>44</w:t>
      </w:r>
      <w:r w:rsidR="003D3CDC">
        <w:rPr>
          <w:sz w:val="22"/>
          <w:szCs w:val="22"/>
        </w:rPr>
        <w:t xml:space="preserve">. </w:t>
      </w:r>
      <w:proofErr w:type="spellStart"/>
      <w:r w:rsidR="003D3CDC" w:rsidRPr="000759CE">
        <w:rPr>
          <w:sz w:val="22"/>
          <w:szCs w:val="22"/>
        </w:rPr>
        <w:t>Migliori</w:t>
      </w:r>
      <w:proofErr w:type="spellEnd"/>
      <w:r w:rsidR="003D3CDC">
        <w:rPr>
          <w:sz w:val="22"/>
          <w:szCs w:val="22"/>
        </w:rPr>
        <w:t xml:space="preserve"> GB</w:t>
      </w:r>
      <w:r w:rsidR="003D3CDC" w:rsidRPr="000759CE">
        <w:rPr>
          <w:sz w:val="22"/>
          <w:szCs w:val="22"/>
        </w:rPr>
        <w:t xml:space="preserve">, </w:t>
      </w:r>
      <w:proofErr w:type="spellStart"/>
      <w:r w:rsidR="003D3CDC" w:rsidRPr="000759CE">
        <w:rPr>
          <w:sz w:val="22"/>
          <w:szCs w:val="22"/>
        </w:rPr>
        <w:t>Sotgiu</w:t>
      </w:r>
      <w:proofErr w:type="spellEnd"/>
      <w:r w:rsidR="003D3CDC">
        <w:rPr>
          <w:sz w:val="22"/>
          <w:szCs w:val="22"/>
        </w:rPr>
        <w:t xml:space="preserve"> G</w:t>
      </w:r>
      <w:r w:rsidR="003D3CDC" w:rsidRPr="000759CE">
        <w:rPr>
          <w:sz w:val="22"/>
          <w:szCs w:val="22"/>
        </w:rPr>
        <w:t>, Gandhi</w:t>
      </w:r>
      <w:r w:rsidR="003D3CDC">
        <w:rPr>
          <w:sz w:val="22"/>
          <w:szCs w:val="22"/>
        </w:rPr>
        <w:t xml:space="preserve"> NR</w:t>
      </w:r>
      <w:r w:rsidR="003D3CDC" w:rsidRPr="000759CE">
        <w:rPr>
          <w:sz w:val="22"/>
          <w:szCs w:val="22"/>
        </w:rPr>
        <w:t xml:space="preserve">, </w:t>
      </w:r>
      <w:proofErr w:type="spellStart"/>
      <w:r w:rsidR="003D3CDC" w:rsidRPr="000759CE">
        <w:rPr>
          <w:sz w:val="22"/>
          <w:szCs w:val="22"/>
        </w:rPr>
        <w:t>Falzon</w:t>
      </w:r>
      <w:proofErr w:type="spellEnd"/>
      <w:r w:rsidR="003D3CDC">
        <w:rPr>
          <w:sz w:val="22"/>
          <w:szCs w:val="22"/>
        </w:rPr>
        <w:t xml:space="preserve"> D</w:t>
      </w:r>
      <w:r w:rsidR="003D3CDC" w:rsidRPr="000759CE">
        <w:rPr>
          <w:sz w:val="22"/>
          <w:szCs w:val="22"/>
        </w:rPr>
        <w:t xml:space="preserve">, </w:t>
      </w:r>
      <w:proofErr w:type="spellStart"/>
      <w:r w:rsidR="003D3CDC" w:rsidRPr="000759CE">
        <w:rPr>
          <w:sz w:val="22"/>
          <w:szCs w:val="22"/>
        </w:rPr>
        <w:t>DeRiemer</w:t>
      </w:r>
      <w:proofErr w:type="spellEnd"/>
      <w:r w:rsidR="003D3CDC">
        <w:rPr>
          <w:sz w:val="22"/>
          <w:szCs w:val="22"/>
        </w:rPr>
        <w:t xml:space="preserve"> K</w:t>
      </w:r>
      <w:r w:rsidR="003D3CDC" w:rsidRPr="000759CE">
        <w:rPr>
          <w:sz w:val="22"/>
          <w:szCs w:val="22"/>
        </w:rPr>
        <w:t xml:space="preserve">, </w:t>
      </w:r>
      <w:proofErr w:type="spellStart"/>
      <w:r w:rsidR="003D3CDC" w:rsidRPr="000759CE">
        <w:rPr>
          <w:sz w:val="22"/>
          <w:szCs w:val="22"/>
        </w:rPr>
        <w:t>Centis</w:t>
      </w:r>
      <w:proofErr w:type="spellEnd"/>
      <w:r w:rsidR="003D3CDC">
        <w:rPr>
          <w:sz w:val="22"/>
          <w:szCs w:val="22"/>
        </w:rPr>
        <w:t xml:space="preserve"> R</w:t>
      </w:r>
      <w:r w:rsidR="003D3CDC" w:rsidRPr="000759CE">
        <w:rPr>
          <w:sz w:val="22"/>
          <w:szCs w:val="22"/>
        </w:rPr>
        <w:t xml:space="preserve">, </w:t>
      </w:r>
      <w:proofErr w:type="spellStart"/>
      <w:r w:rsidR="003D3CDC" w:rsidRPr="000759CE">
        <w:rPr>
          <w:sz w:val="22"/>
          <w:szCs w:val="22"/>
        </w:rPr>
        <w:t>Hollm</w:t>
      </w:r>
      <w:proofErr w:type="spellEnd"/>
      <w:r w:rsidR="003D3CDC" w:rsidRPr="000759CE">
        <w:rPr>
          <w:sz w:val="22"/>
          <w:szCs w:val="22"/>
        </w:rPr>
        <w:t>-Delgado</w:t>
      </w:r>
      <w:r w:rsidR="003D3CDC">
        <w:rPr>
          <w:sz w:val="22"/>
          <w:szCs w:val="22"/>
        </w:rPr>
        <w:t xml:space="preserve"> MG</w:t>
      </w:r>
      <w:r w:rsidR="003D3CDC" w:rsidRPr="000759CE">
        <w:rPr>
          <w:sz w:val="22"/>
          <w:szCs w:val="22"/>
        </w:rPr>
        <w:t xml:space="preserve">, </w:t>
      </w:r>
      <w:proofErr w:type="spellStart"/>
      <w:r w:rsidR="003D3CDC">
        <w:rPr>
          <w:sz w:val="22"/>
          <w:szCs w:val="22"/>
        </w:rPr>
        <w:t>P</w:t>
      </w:r>
      <w:r w:rsidR="003D3CDC" w:rsidRPr="000759CE">
        <w:rPr>
          <w:sz w:val="22"/>
          <w:szCs w:val="22"/>
        </w:rPr>
        <w:t>almero</w:t>
      </w:r>
      <w:proofErr w:type="spellEnd"/>
      <w:r w:rsidR="003D3CDC">
        <w:rPr>
          <w:sz w:val="22"/>
          <w:szCs w:val="22"/>
        </w:rPr>
        <w:t xml:space="preserve"> D</w:t>
      </w:r>
      <w:r w:rsidR="003D3CDC" w:rsidRPr="000759CE">
        <w:rPr>
          <w:sz w:val="22"/>
          <w:szCs w:val="22"/>
        </w:rPr>
        <w:t>, Pérez-</w:t>
      </w:r>
      <w:proofErr w:type="spellStart"/>
      <w:r w:rsidR="003D3CDC" w:rsidRPr="000759CE">
        <w:rPr>
          <w:sz w:val="22"/>
          <w:szCs w:val="22"/>
        </w:rPr>
        <w:t>Guzmán</w:t>
      </w:r>
      <w:proofErr w:type="spellEnd"/>
      <w:r w:rsidR="003D3CDC">
        <w:rPr>
          <w:sz w:val="22"/>
          <w:szCs w:val="22"/>
        </w:rPr>
        <w:t xml:space="preserve"> C</w:t>
      </w:r>
      <w:r w:rsidR="003D3CDC" w:rsidRPr="000759CE">
        <w:rPr>
          <w:sz w:val="22"/>
          <w:szCs w:val="22"/>
        </w:rPr>
        <w:t>, Vargas</w:t>
      </w:r>
      <w:r w:rsidR="003D3CDC">
        <w:rPr>
          <w:sz w:val="22"/>
          <w:szCs w:val="22"/>
        </w:rPr>
        <w:t xml:space="preserve"> MH</w:t>
      </w:r>
      <w:r w:rsidR="003D3CDC" w:rsidRPr="000759CE">
        <w:rPr>
          <w:sz w:val="22"/>
          <w:szCs w:val="22"/>
        </w:rPr>
        <w:t xml:space="preserve">, </w:t>
      </w:r>
      <w:proofErr w:type="spellStart"/>
      <w:r w:rsidR="003D3CDC" w:rsidRPr="000759CE">
        <w:rPr>
          <w:sz w:val="22"/>
          <w:szCs w:val="22"/>
        </w:rPr>
        <w:t>D’Ambrosio</w:t>
      </w:r>
      <w:proofErr w:type="spellEnd"/>
      <w:r w:rsidR="003D3CDC">
        <w:rPr>
          <w:sz w:val="22"/>
          <w:szCs w:val="22"/>
        </w:rPr>
        <w:t xml:space="preserve"> L</w:t>
      </w:r>
      <w:r w:rsidR="003D3CDC" w:rsidRPr="000759CE">
        <w:rPr>
          <w:sz w:val="22"/>
          <w:szCs w:val="22"/>
        </w:rPr>
        <w:t xml:space="preserve">, </w:t>
      </w:r>
      <w:proofErr w:type="spellStart"/>
      <w:r w:rsidR="003D3CDC" w:rsidRPr="000759CE">
        <w:rPr>
          <w:sz w:val="22"/>
          <w:szCs w:val="22"/>
        </w:rPr>
        <w:t>Spanevello</w:t>
      </w:r>
      <w:proofErr w:type="spellEnd"/>
      <w:r w:rsidR="003D3CDC">
        <w:rPr>
          <w:sz w:val="22"/>
          <w:szCs w:val="22"/>
        </w:rPr>
        <w:t xml:space="preserve"> A</w:t>
      </w:r>
      <w:r w:rsidR="003D3CDC" w:rsidRPr="000759CE">
        <w:rPr>
          <w:sz w:val="22"/>
          <w:szCs w:val="22"/>
        </w:rPr>
        <w:t>, Bauer</w:t>
      </w:r>
      <w:r w:rsidR="003D3CDC">
        <w:rPr>
          <w:sz w:val="22"/>
          <w:szCs w:val="22"/>
        </w:rPr>
        <w:t xml:space="preserve"> M</w:t>
      </w:r>
      <w:r w:rsidR="003D3CDC" w:rsidRPr="000759CE">
        <w:rPr>
          <w:sz w:val="22"/>
          <w:szCs w:val="22"/>
        </w:rPr>
        <w:t>, Chan</w:t>
      </w:r>
      <w:r w:rsidR="003D3CDC">
        <w:rPr>
          <w:sz w:val="22"/>
          <w:szCs w:val="22"/>
        </w:rPr>
        <w:t xml:space="preserve"> ED</w:t>
      </w:r>
      <w:r w:rsidR="003D3CDC" w:rsidRPr="000759CE">
        <w:rPr>
          <w:sz w:val="22"/>
          <w:szCs w:val="22"/>
        </w:rPr>
        <w:t xml:space="preserve">, </w:t>
      </w:r>
      <w:proofErr w:type="spellStart"/>
      <w:r w:rsidR="003D3CDC" w:rsidRPr="000759CE">
        <w:rPr>
          <w:sz w:val="22"/>
          <w:szCs w:val="22"/>
        </w:rPr>
        <w:t>Schaaf</w:t>
      </w:r>
      <w:proofErr w:type="spellEnd"/>
      <w:r w:rsidR="003D3CDC">
        <w:rPr>
          <w:sz w:val="22"/>
          <w:szCs w:val="22"/>
        </w:rPr>
        <w:t xml:space="preserve"> HS</w:t>
      </w:r>
      <w:r w:rsidR="003D3CDC" w:rsidRPr="000759CE">
        <w:rPr>
          <w:sz w:val="22"/>
          <w:szCs w:val="22"/>
        </w:rPr>
        <w:t xml:space="preserve">, </w:t>
      </w:r>
      <w:proofErr w:type="spellStart"/>
      <w:r w:rsidR="003D3CDC" w:rsidRPr="000759CE">
        <w:rPr>
          <w:sz w:val="22"/>
          <w:szCs w:val="22"/>
        </w:rPr>
        <w:t>Keshavjee</w:t>
      </w:r>
      <w:proofErr w:type="spellEnd"/>
      <w:r w:rsidR="003D3CDC">
        <w:rPr>
          <w:sz w:val="22"/>
          <w:szCs w:val="22"/>
        </w:rPr>
        <w:t xml:space="preserve"> S</w:t>
      </w:r>
      <w:r w:rsidR="003D3CDC" w:rsidRPr="000759CE">
        <w:rPr>
          <w:sz w:val="22"/>
          <w:szCs w:val="22"/>
        </w:rPr>
        <w:t xml:space="preserve">, </w:t>
      </w:r>
      <w:r w:rsidR="003D3CDC" w:rsidRPr="00D17DD6">
        <w:rPr>
          <w:b/>
          <w:bCs/>
          <w:sz w:val="22"/>
          <w:szCs w:val="22"/>
        </w:rPr>
        <w:t>Holtz TH</w:t>
      </w:r>
      <w:r w:rsidR="003D3CDC" w:rsidRPr="000759CE">
        <w:rPr>
          <w:sz w:val="22"/>
          <w:szCs w:val="22"/>
        </w:rPr>
        <w:t xml:space="preserve">,  Menzies </w:t>
      </w:r>
      <w:r w:rsidR="003D3CDC">
        <w:rPr>
          <w:sz w:val="22"/>
          <w:szCs w:val="22"/>
        </w:rPr>
        <w:t xml:space="preserve">D, </w:t>
      </w:r>
      <w:r w:rsidR="003D3CDC" w:rsidRPr="000759CE">
        <w:rPr>
          <w:sz w:val="22"/>
          <w:szCs w:val="22"/>
        </w:rPr>
        <w:t>and The Collaborative Group for Meta-Analysis of Individual Patient Data in MDR-TB</w:t>
      </w:r>
      <w:r w:rsidR="000F2609">
        <w:rPr>
          <w:sz w:val="22"/>
          <w:szCs w:val="22"/>
        </w:rPr>
        <w:t xml:space="preserve">. </w:t>
      </w:r>
      <w:r w:rsidR="000F2609">
        <w:rPr>
          <w:sz w:val="22"/>
          <w:szCs w:val="22"/>
          <w:lang w:val="en-GB"/>
        </w:rPr>
        <w:t>D</w:t>
      </w:r>
      <w:r w:rsidR="003D3CDC" w:rsidRPr="000759CE">
        <w:rPr>
          <w:sz w:val="22"/>
          <w:szCs w:val="22"/>
          <w:lang w:val="en-GB"/>
        </w:rPr>
        <w:t>rug resistance beyond XDR tuberculosis: individual patient data meta-analysis.</w:t>
      </w:r>
      <w:r w:rsidR="003D3CDC">
        <w:rPr>
          <w:sz w:val="22"/>
          <w:szCs w:val="22"/>
          <w:lang w:val="en-GB"/>
        </w:rPr>
        <w:t xml:space="preserve"> </w:t>
      </w:r>
      <w:proofErr w:type="spellStart"/>
      <w:r w:rsidR="003D3CDC" w:rsidRPr="00E72328">
        <w:rPr>
          <w:i/>
          <w:iCs/>
          <w:sz w:val="22"/>
          <w:szCs w:val="22"/>
          <w:lang w:val="en-GB"/>
        </w:rPr>
        <w:t>E</w:t>
      </w:r>
      <w:r w:rsidR="000F2609">
        <w:rPr>
          <w:i/>
          <w:iCs/>
          <w:sz w:val="22"/>
          <w:szCs w:val="22"/>
          <w:lang w:val="en-GB"/>
        </w:rPr>
        <w:t>ur</w:t>
      </w:r>
      <w:proofErr w:type="spellEnd"/>
      <w:r w:rsidR="000F2609">
        <w:rPr>
          <w:i/>
          <w:iCs/>
          <w:sz w:val="22"/>
          <w:szCs w:val="22"/>
          <w:lang w:val="en-GB"/>
        </w:rPr>
        <w:t xml:space="preserve"> </w:t>
      </w:r>
      <w:proofErr w:type="spellStart"/>
      <w:r w:rsidR="003D3CDC" w:rsidRPr="00E72328">
        <w:rPr>
          <w:i/>
          <w:iCs/>
          <w:sz w:val="22"/>
          <w:szCs w:val="22"/>
          <w:lang w:val="en-GB"/>
        </w:rPr>
        <w:t>R</w:t>
      </w:r>
      <w:r w:rsidR="000F2609">
        <w:rPr>
          <w:i/>
          <w:iCs/>
          <w:sz w:val="22"/>
          <w:szCs w:val="22"/>
          <w:lang w:val="en-GB"/>
        </w:rPr>
        <w:t>espir</w:t>
      </w:r>
      <w:proofErr w:type="spellEnd"/>
      <w:r w:rsidR="000F2609">
        <w:rPr>
          <w:i/>
          <w:iCs/>
          <w:sz w:val="22"/>
          <w:szCs w:val="22"/>
          <w:lang w:val="en-GB"/>
        </w:rPr>
        <w:t xml:space="preserve"> </w:t>
      </w:r>
      <w:r w:rsidR="003D3CDC" w:rsidRPr="00E72328">
        <w:rPr>
          <w:i/>
          <w:iCs/>
          <w:sz w:val="22"/>
          <w:szCs w:val="22"/>
          <w:lang w:val="en-GB"/>
        </w:rPr>
        <w:t>J</w:t>
      </w:r>
      <w:r w:rsidR="000F2609">
        <w:rPr>
          <w:sz w:val="22"/>
          <w:szCs w:val="22"/>
          <w:lang w:val="en-GB"/>
        </w:rPr>
        <w:t xml:space="preserve"> 2013</w:t>
      </w:r>
      <w:proofErr w:type="gramStart"/>
      <w:r w:rsidR="000F2609">
        <w:rPr>
          <w:sz w:val="22"/>
          <w:szCs w:val="22"/>
          <w:lang w:val="en-GB"/>
        </w:rPr>
        <w:t>;42</w:t>
      </w:r>
      <w:proofErr w:type="gramEnd"/>
      <w:r w:rsidR="000F2609">
        <w:rPr>
          <w:sz w:val="22"/>
          <w:szCs w:val="22"/>
          <w:lang w:val="en-GB"/>
        </w:rPr>
        <w:t>(1):169-179. PMID: 23060633</w:t>
      </w:r>
    </w:p>
    <w:p w:rsidR="00A366EE" w:rsidRDefault="00A366EE" w:rsidP="00A366EE">
      <w:pPr>
        <w:ind w:left="540" w:hanging="360"/>
        <w:rPr>
          <w:sz w:val="22"/>
          <w:szCs w:val="22"/>
          <w:lang w:val="en-GB"/>
        </w:rPr>
      </w:pPr>
    </w:p>
    <w:p w:rsidR="00A366EE" w:rsidRDefault="008F180D" w:rsidP="00A366EE">
      <w:pPr>
        <w:ind w:left="540" w:hanging="360"/>
        <w:rPr>
          <w:bCs/>
          <w:sz w:val="22"/>
          <w:szCs w:val="22"/>
        </w:rPr>
      </w:pPr>
      <w:r>
        <w:rPr>
          <w:bCs/>
          <w:sz w:val="22"/>
          <w:szCs w:val="22"/>
        </w:rPr>
        <w:t>43</w:t>
      </w:r>
      <w:r w:rsidR="003D3CDC">
        <w:rPr>
          <w:bCs/>
          <w:sz w:val="22"/>
          <w:szCs w:val="22"/>
        </w:rPr>
        <w:t xml:space="preserve">. </w:t>
      </w:r>
      <w:proofErr w:type="spellStart"/>
      <w:r w:rsidR="003D3CDC">
        <w:rPr>
          <w:bCs/>
          <w:sz w:val="22"/>
          <w:szCs w:val="22"/>
        </w:rPr>
        <w:t>Falzon</w:t>
      </w:r>
      <w:proofErr w:type="spellEnd"/>
      <w:r w:rsidR="003D3CDC">
        <w:rPr>
          <w:bCs/>
          <w:sz w:val="22"/>
          <w:szCs w:val="22"/>
        </w:rPr>
        <w:t xml:space="preserve"> D, Gandhi N, </w:t>
      </w:r>
      <w:proofErr w:type="spellStart"/>
      <w:r w:rsidR="003D3CDC">
        <w:rPr>
          <w:bCs/>
          <w:sz w:val="22"/>
          <w:szCs w:val="22"/>
        </w:rPr>
        <w:t>Migliori</w:t>
      </w:r>
      <w:proofErr w:type="spellEnd"/>
      <w:r w:rsidR="003D3CDC">
        <w:rPr>
          <w:bCs/>
          <w:sz w:val="22"/>
          <w:szCs w:val="22"/>
        </w:rPr>
        <w:t xml:space="preserve"> GB, </w:t>
      </w:r>
      <w:proofErr w:type="spellStart"/>
      <w:r w:rsidR="003D3CDC">
        <w:rPr>
          <w:bCs/>
          <w:sz w:val="22"/>
          <w:szCs w:val="22"/>
        </w:rPr>
        <w:t>Sotgiu</w:t>
      </w:r>
      <w:proofErr w:type="spellEnd"/>
      <w:r w:rsidR="003D3CDC">
        <w:rPr>
          <w:bCs/>
          <w:sz w:val="22"/>
          <w:szCs w:val="22"/>
        </w:rPr>
        <w:t xml:space="preserve"> G, Cox H, </w:t>
      </w:r>
      <w:r w:rsidR="003D3CDC" w:rsidRPr="00D17DD6">
        <w:rPr>
          <w:b/>
          <w:sz w:val="22"/>
          <w:szCs w:val="22"/>
        </w:rPr>
        <w:t>Holtz TH</w:t>
      </w:r>
      <w:r w:rsidR="003D3CDC">
        <w:rPr>
          <w:bCs/>
          <w:sz w:val="22"/>
          <w:szCs w:val="22"/>
        </w:rPr>
        <w:t xml:space="preserve">, </w:t>
      </w:r>
      <w:proofErr w:type="spellStart"/>
      <w:r w:rsidR="003D3CDC">
        <w:rPr>
          <w:bCs/>
          <w:sz w:val="22"/>
          <w:szCs w:val="22"/>
        </w:rPr>
        <w:t>Hollm</w:t>
      </w:r>
      <w:proofErr w:type="spellEnd"/>
      <w:r w:rsidR="003D3CDC">
        <w:rPr>
          <w:bCs/>
          <w:sz w:val="22"/>
          <w:szCs w:val="22"/>
        </w:rPr>
        <w:t xml:space="preserve">-Delgado MG, </w:t>
      </w:r>
      <w:proofErr w:type="spellStart"/>
      <w:r w:rsidR="003D3CDC">
        <w:rPr>
          <w:bCs/>
          <w:sz w:val="22"/>
          <w:szCs w:val="22"/>
        </w:rPr>
        <w:t>Keshavjee</w:t>
      </w:r>
      <w:proofErr w:type="spellEnd"/>
      <w:r w:rsidR="003D3CDC">
        <w:rPr>
          <w:bCs/>
          <w:sz w:val="22"/>
          <w:szCs w:val="22"/>
        </w:rPr>
        <w:t xml:space="preserve"> S, </w:t>
      </w:r>
      <w:proofErr w:type="spellStart"/>
      <w:r w:rsidR="003D3CDC">
        <w:rPr>
          <w:bCs/>
          <w:sz w:val="22"/>
          <w:szCs w:val="22"/>
        </w:rPr>
        <w:t>DeRiemer</w:t>
      </w:r>
      <w:proofErr w:type="spellEnd"/>
      <w:r w:rsidR="003D3CDC">
        <w:rPr>
          <w:bCs/>
          <w:sz w:val="22"/>
          <w:szCs w:val="22"/>
        </w:rPr>
        <w:t xml:space="preserve"> K, </w:t>
      </w:r>
      <w:proofErr w:type="spellStart"/>
      <w:r w:rsidR="003D3CDC">
        <w:rPr>
          <w:bCs/>
          <w:sz w:val="22"/>
          <w:szCs w:val="22"/>
        </w:rPr>
        <w:t>Centis</w:t>
      </w:r>
      <w:proofErr w:type="spellEnd"/>
      <w:r w:rsidR="003D3CDC">
        <w:rPr>
          <w:bCs/>
          <w:sz w:val="22"/>
          <w:szCs w:val="22"/>
        </w:rPr>
        <w:t xml:space="preserve"> R, </w:t>
      </w:r>
      <w:proofErr w:type="spellStart"/>
      <w:r w:rsidR="003D3CDC">
        <w:rPr>
          <w:bCs/>
          <w:sz w:val="22"/>
          <w:szCs w:val="22"/>
        </w:rPr>
        <w:t>D’Ambrosio</w:t>
      </w:r>
      <w:proofErr w:type="spellEnd"/>
      <w:r w:rsidR="003D3CDC">
        <w:rPr>
          <w:bCs/>
          <w:sz w:val="22"/>
          <w:szCs w:val="22"/>
        </w:rPr>
        <w:t xml:space="preserve"> L, Lange C, Bauer M, Menzies D, and the Collaborative Group for Meta-Analysis of Individual Patient Data in MD</w:t>
      </w:r>
      <w:r w:rsidR="001B2B72">
        <w:rPr>
          <w:bCs/>
          <w:sz w:val="22"/>
          <w:szCs w:val="22"/>
        </w:rPr>
        <w:t>R-TB. R</w:t>
      </w:r>
      <w:r w:rsidR="003D3CDC">
        <w:rPr>
          <w:bCs/>
          <w:sz w:val="22"/>
          <w:szCs w:val="22"/>
        </w:rPr>
        <w:t>esistance to fluoroquinolones and second-line injectable drugs</w:t>
      </w:r>
      <w:r w:rsidR="001B2B72">
        <w:rPr>
          <w:bCs/>
          <w:sz w:val="22"/>
          <w:szCs w:val="22"/>
        </w:rPr>
        <w:t>: impact</w:t>
      </w:r>
      <w:r w:rsidR="003D3CDC">
        <w:rPr>
          <w:bCs/>
          <w:sz w:val="22"/>
          <w:szCs w:val="22"/>
        </w:rPr>
        <w:t xml:space="preserve"> on multidrug-resistant tuberculosis </w:t>
      </w:r>
      <w:r w:rsidR="001B2B72">
        <w:rPr>
          <w:bCs/>
          <w:sz w:val="22"/>
          <w:szCs w:val="22"/>
        </w:rPr>
        <w:t>outcomes</w:t>
      </w:r>
      <w:r w:rsidR="003D3CDC">
        <w:rPr>
          <w:bCs/>
          <w:sz w:val="22"/>
          <w:szCs w:val="22"/>
        </w:rPr>
        <w:t xml:space="preserve">. </w:t>
      </w:r>
      <w:proofErr w:type="spellStart"/>
      <w:r w:rsidR="003D3CDC" w:rsidRPr="00E72328">
        <w:rPr>
          <w:bCs/>
          <w:i/>
          <w:iCs/>
          <w:sz w:val="22"/>
          <w:szCs w:val="22"/>
        </w:rPr>
        <w:t>E</w:t>
      </w:r>
      <w:r w:rsidR="000F2609">
        <w:rPr>
          <w:bCs/>
          <w:i/>
          <w:iCs/>
          <w:sz w:val="22"/>
          <w:szCs w:val="22"/>
        </w:rPr>
        <w:t>ur</w:t>
      </w:r>
      <w:proofErr w:type="spellEnd"/>
      <w:r w:rsidR="000F2609">
        <w:rPr>
          <w:bCs/>
          <w:i/>
          <w:iCs/>
          <w:sz w:val="22"/>
          <w:szCs w:val="22"/>
        </w:rPr>
        <w:t xml:space="preserve"> </w:t>
      </w:r>
      <w:proofErr w:type="spellStart"/>
      <w:r w:rsidR="003D3CDC" w:rsidRPr="00E72328">
        <w:rPr>
          <w:bCs/>
          <w:i/>
          <w:iCs/>
          <w:sz w:val="22"/>
          <w:szCs w:val="22"/>
        </w:rPr>
        <w:t>R</w:t>
      </w:r>
      <w:r w:rsidR="000F2609">
        <w:rPr>
          <w:bCs/>
          <w:i/>
          <w:iCs/>
          <w:sz w:val="22"/>
          <w:szCs w:val="22"/>
        </w:rPr>
        <w:t>espir</w:t>
      </w:r>
      <w:proofErr w:type="spellEnd"/>
      <w:r w:rsidR="000F2609">
        <w:rPr>
          <w:bCs/>
          <w:i/>
          <w:iCs/>
          <w:sz w:val="22"/>
          <w:szCs w:val="22"/>
        </w:rPr>
        <w:t xml:space="preserve"> </w:t>
      </w:r>
      <w:r w:rsidR="003D3CDC" w:rsidRPr="00E72328">
        <w:rPr>
          <w:bCs/>
          <w:i/>
          <w:iCs/>
          <w:sz w:val="22"/>
          <w:szCs w:val="22"/>
        </w:rPr>
        <w:t>J</w:t>
      </w:r>
      <w:r w:rsidR="000F2609">
        <w:rPr>
          <w:bCs/>
          <w:sz w:val="22"/>
          <w:szCs w:val="22"/>
        </w:rPr>
        <w:t xml:space="preserve"> 2013</w:t>
      </w:r>
      <w:proofErr w:type="gramStart"/>
      <w:r w:rsidR="000F2609">
        <w:rPr>
          <w:bCs/>
          <w:sz w:val="22"/>
          <w:szCs w:val="22"/>
        </w:rPr>
        <w:t>;42</w:t>
      </w:r>
      <w:proofErr w:type="gramEnd"/>
      <w:r w:rsidR="000F2609">
        <w:rPr>
          <w:bCs/>
          <w:sz w:val="22"/>
          <w:szCs w:val="22"/>
        </w:rPr>
        <w:t>(1):156-168</w:t>
      </w:r>
      <w:r w:rsidR="003D3CDC">
        <w:rPr>
          <w:bCs/>
          <w:sz w:val="22"/>
          <w:szCs w:val="22"/>
        </w:rPr>
        <w:t>.</w:t>
      </w:r>
      <w:r w:rsidR="000F2609">
        <w:rPr>
          <w:bCs/>
          <w:sz w:val="22"/>
          <w:szCs w:val="22"/>
        </w:rPr>
        <w:t xml:space="preserve"> PMID: 23100499</w:t>
      </w:r>
    </w:p>
    <w:p w:rsidR="00A366EE" w:rsidRDefault="00A366EE" w:rsidP="00A366EE">
      <w:pPr>
        <w:ind w:left="540" w:hanging="360"/>
        <w:rPr>
          <w:bCs/>
          <w:sz w:val="22"/>
          <w:szCs w:val="22"/>
        </w:rPr>
      </w:pPr>
    </w:p>
    <w:p w:rsidR="00E730F6" w:rsidRDefault="008F180D" w:rsidP="00A366EE">
      <w:pPr>
        <w:ind w:left="540" w:hanging="360"/>
        <w:rPr>
          <w:sz w:val="22"/>
          <w:szCs w:val="22"/>
        </w:rPr>
      </w:pPr>
      <w:r>
        <w:rPr>
          <w:bCs/>
          <w:sz w:val="22"/>
          <w:szCs w:val="22"/>
        </w:rPr>
        <w:t>42</w:t>
      </w:r>
      <w:r w:rsidR="00E730F6">
        <w:rPr>
          <w:bCs/>
          <w:sz w:val="22"/>
          <w:szCs w:val="22"/>
        </w:rPr>
        <w:t xml:space="preserve">. </w:t>
      </w:r>
      <w:r w:rsidR="00E730F6" w:rsidRPr="000B6145">
        <w:rPr>
          <w:b/>
          <w:sz w:val="22"/>
          <w:szCs w:val="22"/>
        </w:rPr>
        <w:t>Collaborative Group for Meta-analysis of Individual Patient Data in MDR-TB</w:t>
      </w:r>
      <w:r w:rsidR="00E730F6">
        <w:rPr>
          <w:bCs/>
          <w:sz w:val="22"/>
          <w:szCs w:val="22"/>
        </w:rPr>
        <w:t xml:space="preserve">. Multidrug-resistant tuberculosis treatment regimens and patient outcomes: an individual patient data (IPD) meta-analysis of 9153 patients. </w:t>
      </w:r>
      <w:proofErr w:type="spellStart"/>
      <w:r w:rsidR="00DE1F8F" w:rsidRPr="00DE1F8F">
        <w:rPr>
          <w:bCs/>
          <w:i/>
          <w:iCs/>
          <w:sz w:val="22"/>
          <w:szCs w:val="22"/>
        </w:rPr>
        <w:t>PLoS</w:t>
      </w:r>
      <w:proofErr w:type="spellEnd"/>
      <w:r w:rsidR="00DE1F8F" w:rsidRPr="00DE1F8F">
        <w:rPr>
          <w:bCs/>
          <w:i/>
          <w:iCs/>
          <w:sz w:val="22"/>
          <w:szCs w:val="22"/>
        </w:rPr>
        <w:t xml:space="preserve"> Med. 2012</w:t>
      </w:r>
      <w:proofErr w:type="gramStart"/>
      <w:r w:rsidR="00DE1F8F" w:rsidRPr="00DE1F8F">
        <w:rPr>
          <w:bCs/>
          <w:i/>
          <w:iCs/>
          <w:sz w:val="22"/>
          <w:szCs w:val="22"/>
        </w:rPr>
        <w:t>;9</w:t>
      </w:r>
      <w:proofErr w:type="gramEnd"/>
      <w:r w:rsidR="00DE1F8F" w:rsidRPr="00DE1F8F">
        <w:rPr>
          <w:bCs/>
          <w:i/>
          <w:iCs/>
          <w:sz w:val="22"/>
          <w:szCs w:val="22"/>
        </w:rPr>
        <w:t>(8):e1001300. PMID: 22952439</w:t>
      </w:r>
    </w:p>
    <w:p w:rsidR="00013ACC" w:rsidRDefault="00013ACC" w:rsidP="00D603E3">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p>
    <w:p w:rsidR="00D603E3" w:rsidRPr="0032468A" w:rsidRDefault="008F180D" w:rsidP="00D603E3">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Pr>
          <w:sz w:val="22"/>
          <w:szCs w:val="22"/>
        </w:rPr>
        <w:t>41</w:t>
      </w:r>
      <w:r w:rsidR="00D603E3" w:rsidRPr="00D603E3">
        <w:rPr>
          <w:sz w:val="22"/>
          <w:szCs w:val="22"/>
        </w:rPr>
        <w:t xml:space="preserve">. </w:t>
      </w:r>
      <w:r w:rsidR="00D603E3" w:rsidRPr="0032468A">
        <w:rPr>
          <w:b/>
          <w:bCs/>
          <w:sz w:val="22"/>
          <w:szCs w:val="22"/>
        </w:rPr>
        <w:t>Holtz TH</w:t>
      </w:r>
      <w:r w:rsidR="00D603E3">
        <w:rPr>
          <w:sz w:val="22"/>
          <w:szCs w:val="22"/>
        </w:rPr>
        <w:t xml:space="preserve">, </w:t>
      </w:r>
      <w:proofErr w:type="spellStart"/>
      <w:r w:rsidR="00D603E3">
        <w:rPr>
          <w:sz w:val="22"/>
          <w:szCs w:val="22"/>
        </w:rPr>
        <w:t>Thienkrua</w:t>
      </w:r>
      <w:proofErr w:type="spellEnd"/>
      <w:r w:rsidR="00D603E3">
        <w:rPr>
          <w:sz w:val="22"/>
          <w:szCs w:val="22"/>
        </w:rPr>
        <w:t xml:space="preserve"> W, McNicholl J, Wimonsate W, </w:t>
      </w:r>
      <w:proofErr w:type="spellStart"/>
      <w:r w:rsidR="00D603E3">
        <w:rPr>
          <w:sz w:val="22"/>
          <w:szCs w:val="22"/>
        </w:rPr>
        <w:t>Chaikummao</w:t>
      </w:r>
      <w:proofErr w:type="spellEnd"/>
      <w:r w:rsidR="00D603E3">
        <w:rPr>
          <w:sz w:val="22"/>
          <w:szCs w:val="22"/>
        </w:rPr>
        <w:t xml:space="preserve"> S, </w:t>
      </w:r>
      <w:proofErr w:type="spellStart"/>
      <w:r w:rsidR="00D603E3">
        <w:rPr>
          <w:sz w:val="22"/>
          <w:szCs w:val="22"/>
        </w:rPr>
        <w:t>Chonsattana</w:t>
      </w:r>
      <w:proofErr w:type="spellEnd"/>
      <w:r w:rsidR="00D603E3">
        <w:rPr>
          <w:sz w:val="22"/>
          <w:szCs w:val="22"/>
        </w:rPr>
        <w:t xml:space="preserve"> W, </w:t>
      </w:r>
      <w:proofErr w:type="spellStart"/>
      <w:r w:rsidR="00D603E3">
        <w:rPr>
          <w:sz w:val="22"/>
          <w:szCs w:val="22"/>
        </w:rPr>
        <w:t>Varangrat</w:t>
      </w:r>
      <w:proofErr w:type="spellEnd"/>
      <w:r w:rsidR="00D603E3">
        <w:rPr>
          <w:sz w:val="22"/>
          <w:szCs w:val="22"/>
        </w:rPr>
        <w:t xml:space="preserve"> A, Mock P, van Griensven F. Prevalence of syphilis and HSV-2 in a cohort of men who have sex with men, </w:t>
      </w:r>
      <w:r w:rsidR="006E4691">
        <w:rPr>
          <w:sz w:val="22"/>
          <w:szCs w:val="22"/>
        </w:rPr>
        <w:t xml:space="preserve">Bangkok. </w:t>
      </w:r>
      <w:proofErr w:type="spellStart"/>
      <w:r w:rsidR="006E4691" w:rsidRPr="006E4691">
        <w:rPr>
          <w:i/>
          <w:iCs/>
          <w:sz w:val="22"/>
          <w:szCs w:val="22"/>
        </w:rPr>
        <w:t>Int</w:t>
      </w:r>
      <w:proofErr w:type="spellEnd"/>
      <w:r w:rsidR="006E4691" w:rsidRPr="006E4691">
        <w:rPr>
          <w:i/>
          <w:iCs/>
          <w:sz w:val="22"/>
          <w:szCs w:val="22"/>
        </w:rPr>
        <w:t xml:space="preserve"> J STD AIDS</w:t>
      </w:r>
      <w:r w:rsidR="006E4691">
        <w:rPr>
          <w:sz w:val="22"/>
          <w:szCs w:val="22"/>
        </w:rPr>
        <w:t xml:space="preserve"> 2012</w:t>
      </w:r>
      <w:proofErr w:type="gramStart"/>
      <w:r w:rsidR="006E4691">
        <w:rPr>
          <w:sz w:val="22"/>
          <w:szCs w:val="22"/>
        </w:rPr>
        <w:t>;23:424</w:t>
      </w:r>
      <w:proofErr w:type="gramEnd"/>
      <w:r w:rsidR="006E4691">
        <w:rPr>
          <w:sz w:val="22"/>
          <w:szCs w:val="22"/>
        </w:rPr>
        <w:t>-428</w:t>
      </w:r>
      <w:r w:rsidR="00D603E3">
        <w:rPr>
          <w:sz w:val="22"/>
          <w:szCs w:val="22"/>
        </w:rPr>
        <w:t>.</w:t>
      </w:r>
      <w:r w:rsidR="00DE1F8F">
        <w:rPr>
          <w:sz w:val="22"/>
          <w:szCs w:val="22"/>
        </w:rPr>
        <w:t xml:space="preserve"> </w:t>
      </w:r>
      <w:r w:rsidR="00DE1F8F" w:rsidRPr="00DE1F8F">
        <w:rPr>
          <w:sz w:val="22"/>
          <w:szCs w:val="22"/>
        </w:rPr>
        <w:t>PMID: 22807537</w:t>
      </w:r>
    </w:p>
    <w:p w:rsidR="00D603E3" w:rsidRDefault="00D603E3" w:rsidP="00D603E3">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p>
    <w:p w:rsidR="00D603E3" w:rsidRPr="00354141" w:rsidRDefault="008F180D" w:rsidP="00D603E3">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Pr>
          <w:sz w:val="22"/>
          <w:szCs w:val="22"/>
        </w:rPr>
        <w:t>40</w:t>
      </w:r>
      <w:r w:rsidR="00D603E3">
        <w:rPr>
          <w:sz w:val="22"/>
          <w:szCs w:val="22"/>
        </w:rPr>
        <w:t xml:space="preserve">. </w:t>
      </w:r>
      <w:r w:rsidR="00DE1F8F" w:rsidRPr="00DE1F8F">
        <w:rPr>
          <w:sz w:val="22"/>
          <w:szCs w:val="22"/>
        </w:rPr>
        <w:t xml:space="preserve">Finlay A, Lancaster J, </w:t>
      </w:r>
      <w:r w:rsidR="00DE1F8F" w:rsidRPr="00D9250C">
        <w:rPr>
          <w:b/>
          <w:bCs/>
          <w:sz w:val="22"/>
          <w:szCs w:val="22"/>
        </w:rPr>
        <w:t>Holtz TH</w:t>
      </w:r>
      <w:r w:rsidR="00DE1F8F" w:rsidRPr="00DE1F8F">
        <w:rPr>
          <w:sz w:val="22"/>
          <w:szCs w:val="22"/>
        </w:rPr>
        <w:t xml:space="preserve">, </w:t>
      </w:r>
      <w:proofErr w:type="spellStart"/>
      <w:r w:rsidR="00DE1F8F" w:rsidRPr="00DE1F8F">
        <w:rPr>
          <w:sz w:val="22"/>
          <w:szCs w:val="22"/>
        </w:rPr>
        <w:t>Weyer</w:t>
      </w:r>
      <w:proofErr w:type="spellEnd"/>
      <w:r w:rsidR="00DE1F8F" w:rsidRPr="00DE1F8F">
        <w:rPr>
          <w:sz w:val="22"/>
          <w:szCs w:val="22"/>
        </w:rPr>
        <w:t xml:space="preserve"> K, Miranda A, van der Walt M. Patient- and provider-level risk factors associated with default from tuberculosis treatment, South Africa, 2002: a case-control study</w:t>
      </w:r>
      <w:r w:rsidR="00D520B3">
        <w:rPr>
          <w:sz w:val="22"/>
          <w:szCs w:val="22"/>
        </w:rPr>
        <w:t xml:space="preserve">. </w:t>
      </w:r>
      <w:r w:rsidR="00D603E3" w:rsidRPr="00D520B3">
        <w:rPr>
          <w:i/>
          <w:iCs/>
          <w:sz w:val="22"/>
          <w:szCs w:val="22"/>
        </w:rPr>
        <w:t xml:space="preserve">BMC </w:t>
      </w:r>
      <w:r w:rsidR="00D520B3" w:rsidRPr="00D520B3">
        <w:rPr>
          <w:i/>
          <w:iCs/>
          <w:sz w:val="22"/>
          <w:szCs w:val="22"/>
        </w:rPr>
        <w:t>Public Health</w:t>
      </w:r>
      <w:r w:rsidR="00D520B3">
        <w:rPr>
          <w:sz w:val="22"/>
          <w:szCs w:val="22"/>
        </w:rPr>
        <w:t xml:space="preserve"> 2012</w:t>
      </w:r>
      <w:proofErr w:type="gramStart"/>
      <w:r w:rsidR="00D520B3">
        <w:rPr>
          <w:sz w:val="22"/>
          <w:szCs w:val="22"/>
        </w:rPr>
        <w:t>;12:56</w:t>
      </w:r>
      <w:proofErr w:type="gramEnd"/>
      <w:r w:rsidR="00D603E3">
        <w:rPr>
          <w:sz w:val="22"/>
          <w:szCs w:val="22"/>
        </w:rPr>
        <w:t>.</w:t>
      </w:r>
      <w:r w:rsidR="00DE1F8F">
        <w:rPr>
          <w:sz w:val="22"/>
          <w:szCs w:val="22"/>
        </w:rPr>
        <w:t xml:space="preserve"> </w:t>
      </w:r>
      <w:r w:rsidR="00DE1F8F" w:rsidRPr="00DE1F8F">
        <w:rPr>
          <w:sz w:val="22"/>
          <w:szCs w:val="22"/>
        </w:rPr>
        <w:t>PMID: 22264339</w:t>
      </w:r>
    </w:p>
    <w:p w:rsidR="00D603E3" w:rsidRDefault="00D603E3" w:rsidP="00D603E3">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2"/>
          <w:szCs w:val="22"/>
        </w:rPr>
      </w:pPr>
    </w:p>
    <w:p w:rsidR="00F81F4D" w:rsidRDefault="008F180D" w:rsidP="00F81F4D">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Pr>
          <w:bCs/>
          <w:sz w:val="22"/>
          <w:szCs w:val="22"/>
        </w:rPr>
        <w:t>39</w:t>
      </w:r>
      <w:r w:rsidR="00370E1F">
        <w:rPr>
          <w:bCs/>
          <w:sz w:val="22"/>
          <w:szCs w:val="22"/>
        </w:rPr>
        <w:t xml:space="preserve">. </w:t>
      </w:r>
      <w:proofErr w:type="spellStart"/>
      <w:r w:rsidR="00F81F4D" w:rsidRPr="006C6573">
        <w:rPr>
          <w:bCs/>
          <w:sz w:val="22"/>
          <w:szCs w:val="22"/>
        </w:rPr>
        <w:t>Skenders</w:t>
      </w:r>
      <w:proofErr w:type="spellEnd"/>
      <w:r w:rsidR="00F81F4D" w:rsidRPr="006C6573">
        <w:rPr>
          <w:bCs/>
          <w:sz w:val="22"/>
          <w:szCs w:val="22"/>
        </w:rPr>
        <w:t xml:space="preserve"> G, </w:t>
      </w:r>
      <w:r w:rsidR="00F81F4D" w:rsidRPr="006C6573">
        <w:rPr>
          <w:b/>
          <w:bCs/>
          <w:sz w:val="22"/>
          <w:szCs w:val="22"/>
        </w:rPr>
        <w:t>Holtz TH</w:t>
      </w:r>
      <w:r w:rsidR="00F81F4D" w:rsidRPr="00C713A1">
        <w:rPr>
          <w:sz w:val="22"/>
          <w:szCs w:val="22"/>
        </w:rPr>
        <w:t xml:space="preserve">, </w:t>
      </w:r>
      <w:proofErr w:type="spellStart"/>
      <w:r w:rsidR="00F81F4D" w:rsidRPr="00C713A1">
        <w:rPr>
          <w:sz w:val="22"/>
          <w:szCs w:val="22"/>
        </w:rPr>
        <w:t>Riekstina</w:t>
      </w:r>
      <w:proofErr w:type="spellEnd"/>
      <w:r w:rsidR="00F81F4D" w:rsidRPr="00C713A1">
        <w:rPr>
          <w:sz w:val="22"/>
          <w:szCs w:val="22"/>
        </w:rPr>
        <w:t xml:space="preserve"> V, </w:t>
      </w:r>
      <w:proofErr w:type="spellStart"/>
      <w:r w:rsidR="00F81F4D" w:rsidRPr="00C713A1">
        <w:rPr>
          <w:sz w:val="22"/>
          <w:szCs w:val="22"/>
        </w:rPr>
        <w:t>Leimane</w:t>
      </w:r>
      <w:proofErr w:type="spellEnd"/>
      <w:r w:rsidR="00F81F4D" w:rsidRPr="00C713A1">
        <w:rPr>
          <w:sz w:val="22"/>
          <w:szCs w:val="22"/>
        </w:rPr>
        <w:t xml:space="preserve"> V</w:t>
      </w:r>
      <w:r w:rsidR="00F81F4D" w:rsidRPr="006C6573">
        <w:rPr>
          <w:bCs/>
          <w:sz w:val="22"/>
          <w:szCs w:val="22"/>
        </w:rPr>
        <w:t xml:space="preserve">. </w:t>
      </w:r>
      <w:r w:rsidR="00DE1F8F" w:rsidRPr="00DE1F8F">
        <w:rPr>
          <w:bCs/>
          <w:sz w:val="22"/>
          <w:szCs w:val="22"/>
        </w:rPr>
        <w:t>Implementation of the INNO-</w:t>
      </w:r>
      <w:proofErr w:type="spellStart"/>
      <w:r w:rsidR="00DE1F8F" w:rsidRPr="00DE1F8F">
        <w:rPr>
          <w:bCs/>
          <w:sz w:val="22"/>
          <w:szCs w:val="22"/>
        </w:rPr>
        <w:t>LiPA</w:t>
      </w:r>
      <w:proofErr w:type="spellEnd"/>
      <w:r w:rsidR="00DE1F8F" w:rsidRPr="00DE1F8F">
        <w:rPr>
          <w:bCs/>
          <w:sz w:val="22"/>
          <w:szCs w:val="22"/>
        </w:rPr>
        <w:t xml:space="preserve"> Rif. TB® line-probe assay in rapid detection of multidrug-resistant tuberculosis in Latvia</w:t>
      </w:r>
      <w:r w:rsidR="00F81F4D">
        <w:rPr>
          <w:bCs/>
          <w:sz w:val="22"/>
          <w:szCs w:val="22"/>
        </w:rPr>
        <w:t xml:space="preserve">. </w:t>
      </w:r>
      <w:r w:rsidR="00F81F4D" w:rsidRPr="008C2068">
        <w:rPr>
          <w:bCs/>
          <w:i/>
          <w:sz w:val="22"/>
          <w:szCs w:val="22"/>
        </w:rPr>
        <w:t>International Journal of Tuberculosis and Lung Disease</w:t>
      </w:r>
      <w:r w:rsidR="00F81F4D">
        <w:rPr>
          <w:bCs/>
          <w:sz w:val="22"/>
          <w:szCs w:val="22"/>
        </w:rPr>
        <w:t xml:space="preserve"> 2011</w:t>
      </w:r>
      <w:proofErr w:type="gramStart"/>
      <w:r w:rsidR="007653C9">
        <w:rPr>
          <w:bCs/>
          <w:sz w:val="22"/>
          <w:szCs w:val="22"/>
        </w:rPr>
        <w:t>;15</w:t>
      </w:r>
      <w:proofErr w:type="gramEnd"/>
      <w:r w:rsidR="007653C9">
        <w:rPr>
          <w:bCs/>
          <w:sz w:val="22"/>
          <w:szCs w:val="22"/>
        </w:rPr>
        <w:t>(11):1546-1552</w:t>
      </w:r>
      <w:r w:rsidR="00F81F4D" w:rsidRPr="006C6573">
        <w:rPr>
          <w:bCs/>
          <w:sz w:val="22"/>
          <w:szCs w:val="22"/>
        </w:rPr>
        <w:t>.</w:t>
      </w:r>
      <w:r w:rsidR="00DE1F8F">
        <w:rPr>
          <w:bCs/>
          <w:sz w:val="22"/>
          <w:szCs w:val="22"/>
        </w:rPr>
        <w:t xml:space="preserve"> </w:t>
      </w:r>
      <w:r w:rsidR="00DE1F8F" w:rsidRPr="00DE1F8F">
        <w:rPr>
          <w:bCs/>
          <w:sz w:val="22"/>
          <w:szCs w:val="22"/>
        </w:rPr>
        <w:t>PMID: 22008771</w:t>
      </w:r>
    </w:p>
    <w:p w:rsidR="00F81F4D" w:rsidRDefault="00F81F4D" w:rsidP="00F81F4D">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p>
    <w:p w:rsidR="008567E5" w:rsidRDefault="008F180D" w:rsidP="008567E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Pr>
          <w:bCs/>
          <w:sz w:val="22"/>
          <w:szCs w:val="22"/>
        </w:rPr>
        <w:t>38</w:t>
      </w:r>
      <w:r w:rsidR="00370E1F">
        <w:rPr>
          <w:bCs/>
          <w:sz w:val="22"/>
          <w:szCs w:val="22"/>
        </w:rPr>
        <w:t xml:space="preserve">. </w:t>
      </w:r>
      <w:proofErr w:type="spellStart"/>
      <w:r w:rsidR="008567E5">
        <w:rPr>
          <w:bCs/>
          <w:sz w:val="22"/>
          <w:szCs w:val="22"/>
        </w:rPr>
        <w:t>Falzon</w:t>
      </w:r>
      <w:proofErr w:type="spellEnd"/>
      <w:r w:rsidR="008567E5">
        <w:rPr>
          <w:bCs/>
          <w:sz w:val="22"/>
          <w:szCs w:val="22"/>
        </w:rPr>
        <w:t xml:space="preserve"> D, Jaramillo E, </w:t>
      </w:r>
      <w:proofErr w:type="spellStart"/>
      <w:r w:rsidR="008567E5">
        <w:rPr>
          <w:bCs/>
          <w:sz w:val="22"/>
          <w:szCs w:val="22"/>
        </w:rPr>
        <w:t>Schunemann</w:t>
      </w:r>
      <w:proofErr w:type="spellEnd"/>
      <w:r w:rsidR="008567E5">
        <w:rPr>
          <w:bCs/>
          <w:sz w:val="22"/>
          <w:szCs w:val="22"/>
        </w:rPr>
        <w:t xml:space="preserve"> H, et al. 2011 World Health Organization MDR TB Guidelines Group. </w:t>
      </w:r>
      <w:r w:rsidR="00DE1F8F" w:rsidRPr="00DE1F8F">
        <w:rPr>
          <w:bCs/>
          <w:sz w:val="22"/>
          <w:szCs w:val="22"/>
        </w:rPr>
        <w:t>WHO guidelines for the programmatic management of drug-resistant tuberculosis: 2011 update</w:t>
      </w:r>
      <w:r w:rsidR="008567E5">
        <w:rPr>
          <w:bCs/>
          <w:sz w:val="22"/>
          <w:szCs w:val="22"/>
        </w:rPr>
        <w:t xml:space="preserve">. </w:t>
      </w:r>
      <w:r w:rsidR="008567E5" w:rsidRPr="00DE1547">
        <w:rPr>
          <w:bCs/>
          <w:i/>
          <w:iCs/>
          <w:sz w:val="22"/>
          <w:szCs w:val="22"/>
        </w:rPr>
        <w:t>European Respiratory Journal</w:t>
      </w:r>
      <w:r w:rsidR="008567E5">
        <w:rPr>
          <w:bCs/>
          <w:sz w:val="22"/>
          <w:szCs w:val="22"/>
        </w:rPr>
        <w:t xml:space="preserve"> 2011</w:t>
      </w:r>
      <w:proofErr w:type="gramStart"/>
      <w:r w:rsidR="008567E5">
        <w:rPr>
          <w:bCs/>
          <w:sz w:val="22"/>
          <w:szCs w:val="22"/>
        </w:rPr>
        <w:t>;38:516</w:t>
      </w:r>
      <w:proofErr w:type="gramEnd"/>
      <w:r w:rsidR="008567E5">
        <w:rPr>
          <w:bCs/>
          <w:sz w:val="22"/>
          <w:szCs w:val="22"/>
        </w:rPr>
        <w:t>-528.</w:t>
      </w:r>
      <w:r w:rsidR="00DE1F8F">
        <w:rPr>
          <w:bCs/>
          <w:sz w:val="22"/>
          <w:szCs w:val="22"/>
        </w:rPr>
        <w:t xml:space="preserve"> </w:t>
      </w:r>
      <w:r w:rsidR="00DE1F8F" w:rsidRPr="00DE1F8F">
        <w:rPr>
          <w:bCs/>
          <w:sz w:val="22"/>
          <w:szCs w:val="22"/>
        </w:rPr>
        <w:t>PMID: 21828024</w:t>
      </w:r>
    </w:p>
    <w:p w:rsidR="008567E5" w:rsidRDefault="008567E5" w:rsidP="008567E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p>
    <w:p w:rsidR="008567E5" w:rsidRPr="0032468A" w:rsidRDefault="008F180D" w:rsidP="008567E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Pr>
          <w:bCs/>
          <w:sz w:val="22"/>
          <w:szCs w:val="22"/>
        </w:rPr>
        <w:t>37</w:t>
      </w:r>
      <w:r w:rsidR="00370E1F">
        <w:rPr>
          <w:bCs/>
          <w:sz w:val="22"/>
          <w:szCs w:val="22"/>
        </w:rPr>
        <w:t xml:space="preserve">. </w:t>
      </w:r>
      <w:r w:rsidR="008567E5">
        <w:rPr>
          <w:bCs/>
          <w:sz w:val="22"/>
          <w:szCs w:val="22"/>
        </w:rPr>
        <w:t>Bloss E</w:t>
      </w:r>
      <w:r w:rsidR="008567E5">
        <w:rPr>
          <w:sz w:val="22"/>
          <w:szCs w:val="22"/>
        </w:rPr>
        <w:t xml:space="preserve">, </w:t>
      </w:r>
      <w:r w:rsidR="008567E5" w:rsidRPr="0032468A">
        <w:rPr>
          <w:b/>
          <w:bCs/>
          <w:sz w:val="22"/>
          <w:szCs w:val="22"/>
        </w:rPr>
        <w:t>Holtz TH</w:t>
      </w:r>
      <w:r w:rsidR="008567E5">
        <w:rPr>
          <w:sz w:val="22"/>
          <w:szCs w:val="22"/>
        </w:rPr>
        <w:t xml:space="preserve">, </w:t>
      </w:r>
      <w:proofErr w:type="spellStart"/>
      <w:r w:rsidR="008567E5">
        <w:rPr>
          <w:sz w:val="22"/>
          <w:szCs w:val="22"/>
        </w:rPr>
        <w:t>Jereb</w:t>
      </w:r>
      <w:proofErr w:type="spellEnd"/>
      <w:r w:rsidR="008567E5">
        <w:rPr>
          <w:sz w:val="22"/>
          <w:szCs w:val="22"/>
        </w:rPr>
        <w:t xml:space="preserve"> J, Redd JT, </w:t>
      </w:r>
      <w:proofErr w:type="spellStart"/>
      <w:r w:rsidR="008567E5">
        <w:rPr>
          <w:sz w:val="22"/>
          <w:szCs w:val="22"/>
        </w:rPr>
        <w:t>Podewils</w:t>
      </w:r>
      <w:proofErr w:type="spellEnd"/>
      <w:r w:rsidR="008567E5">
        <w:rPr>
          <w:sz w:val="22"/>
          <w:szCs w:val="22"/>
        </w:rPr>
        <w:t xml:space="preserve"> L, Cheek JE, McCray E. Tuberculosis in indigenous </w:t>
      </w:r>
      <w:r w:rsidR="00DE1F8F" w:rsidRPr="00DE1F8F">
        <w:rPr>
          <w:sz w:val="22"/>
          <w:szCs w:val="22"/>
        </w:rPr>
        <w:t xml:space="preserve">peoples in the U.S., </w:t>
      </w:r>
      <w:r w:rsidR="008567E5">
        <w:rPr>
          <w:sz w:val="22"/>
          <w:szCs w:val="22"/>
        </w:rPr>
        <w:t xml:space="preserve">2003-2008.  </w:t>
      </w:r>
      <w:r w:rsidR="008567E5" w:rsidRPr="009E2542">
        <w:rPr>
          <w:i/>
          <w:iCs/>
          <w:sz w:val="22"/>
          <w:szCs w:val="22"/>
        </w:rPr>
        <w:t>Public Health Rep</w:t>
      </w:r>
      <w:r w:rsidR="008567E5">
        <w:rPr>
          <w:sz w:val="22"/>
          <w:szCs w:val="22"/>
        </w:rPr>
        <w:t xml:space="preserve"> 2011</w:t>
      </w:r>
      <w:proofErr w:type="gramStart"/>
      <w:r w:rsidR="008567E5">
        <w:rPr>
          <w:sz w:val="22"/>
          <w:szCs w:val="22"/>
        </w:rPr>
        <w:t>;126</w:t>
      </w:r>
      <w:proofErr w:type="gramEnd"/>
      <w:r w:rsidR="008567E5">
        <w:rPr>
          <w:sz w:val="22"/>
          <w:szCs w:val="22"/>
        </w:rPr>
        <w:t>(5):677-689.</w:t>
      </w:r>
      <w:r w:rsidR="00DE1F8F">
        <w:rPr>
          <w:sz w:val="22"/>
          <w:szCs w:val="22"/>
        </w:rPr>
        <w:t xml:space="preserve"> </w:t>
      </w:r>
      <w:r w:rsidR="00DE1F8F" w:rsidRPr="00DE1F8F">
        <w:rPr>
          <w:sz w:val="22"/>
          <w:szCs w:val="22"/>
        </w:rPr>
        <w:t>PMID: 21886328</w:t>
      </w:r>
    </w:p>
    <w:p w:rsidR="008567E5" w:rsidRDefault="008567E5" w:rsidP="008567E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9E2542" w:rsidRDefault="008F180D" w:rsidP="009E2542">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Pr>
          <w:bCs/>
          <w:sz w:val="22"/>
          <w:szCs w:val="22"/>
        </w:rPr>
        <w:t>36</w:t>
      </w:r>
      <w:r w:rsidR="00370E1F" w:rsidRPr="00D603E3">
        <w:rPr>
          <w:bCs/>
          <w:sz w:val="22"/>
          <w:szCs w:val="22"/>
        </w:rPr>
        <w:t xml:space="preserve">. </w:t>
      </w:r>
      <w:r w:rsidR="009E2542" w:rsidRPr="00773CE9">
        <w:rPr>
          <w:b/>
          <w:sz w:val="22"/>
          <w:szCs w:val="22"/>
        </w:rPr>
        <w:t>Holtz TH</w:t>
      </w:r>
      <w:r w:rsidR="009E2542">
        <w:rPr>
          <w:bCs/>
          <w:sz w:val="22"/>
          <w:szCs w:val="22"/>
        </w:rPr>
        <w:t xml:space="preserve">, </w:t>
      </w:r>
      <w:proofErr w:type="spellStart"/>
      <w:r w:rsidR="009E2542">
        <w:rPr>
          <w:bCs/>
          <w:sz w:val="22"/>
          <w:szCs w:val="22"/>
        </w:rPr>
        <w:t>Kabera</w:t>
      </w:r>
      <w:proofErr w:type="spellEnd"/>
      <w:r w:rsidR="009E2542">
        <w:rPr>
          <w:bCs/>
          <w:sz w:val="22"/>
          <w:szCs w:val="22"/>
        </w:rPr>
        <w:t xml:space="preserve"> G, </w:t>
      </w:r>
      <w:proofErr w:type="spellStart"/>
      <w:r w:rsidR="009E2542">
        <w:rPr>
          <w:bCs/>
          <w:sz w:val="22"/>
          <w:szCs w:val="22"/>
        </w:rPr>
        <w:t>Mthiyane</w:t>
      </w:r>
      <w:proofErr w:type="spellEnd"/>
      <w:r w:rsidR="009E2542">
        <w:rPr>
          <w:bCs/>
          <w:sz w:val="22"/>
          <w:szCs w:val="22"/>
        </w:rPr>
        <w:t xml:space="preserve"> T, </w:t>
      </w:r>
      <w:proofErr w:type="spellStart"/>
      <w:r w:rsidR="009E2542">
        <w:rPr>
          <w:bCs/>
          <w:sz w:val="22"/>
          <w:szCs w:val="22"/>
        </w:rPr>
        <w:t>Zingoni</w:t>
      </w:r>
      <w:proofErr w:type="spellEnd"/>
      <w:r w:rsidR="009E2542">
        <w:rPr>
          <w:bCs/>
          <w:sz w:val="22"/>
          <w:szCs w:val="22"/>
        </w:rPr>
        <w:t xml:space="preserve"> T, </w:t>
      </w:r>
      <w:proofErr w:type="spellStart"/>
      <w:r w:rsidR="009E2542">
        <w:rPr>
          <w:bCs/>
          <w:sz w:val="22"/>
          <w:szCs w:val="22"/>
        </w:rPr>
        <w:t>Nadesan</w:t>
      </w:r>
      <w:proofErr w:type="spellEnd"/>
      <w:r w:rsidR="009E2542">
        <w:rPr>
          <w:bCs/>
          <w:sz w:val="22"/>
          <w:szCs w:val="22"/>
        </w:rPr>
        <w:t xml:space="preserve"> S, Ross D, Allen J, </w:t>
      </w:r>
      <w:proofErr w:type="spellStart"/>
      <w:r w:rsidR="009E2542">
        <w:rPr>
          <w:bCs/>
          <w:sz w:val="22"/>
          <w:szCs w:val="22"/>
        </w:rPr>
        <w:t>Chideya</w:t>
      </w:r>
      <w:proofErr w:type="spellEnd"/>
      <w:r w:rsidR="009E2542">
        <w:rPr>
          <w:bCs/>
          <w:sz w:val="22"/>
          <w:szCs w:val="22"/>
        </w:rPr>
        <w:t xml:space="preserve"> S, </w:t>
      </w:r>
      <w:proofErr w:type="spellStart"/>
      <w:r w:rsidR="009E2542">
        <w:rPr>
          <w:bCs/>
          <w:sz w:val="22"/>
          <w:szCs w:val="22"/>
        </w:rPr>
        <w:t>Sunpath</w:t>
      </w:r>
      <w:proofErr w:type="spellEnd"/>
      <w:r w:rsidR="009E2542">
        <w:rPr>
          <w:bCs/>
          <w:sz w:val="22"/>
          <w:szCs w:val="22"/>
        </w:rPr>
        <w:t xml:space="preserve"> H, </w:t>
      </w:r>
      <w:proofErr w:type="spellStart"/>
      <w:r w:rsidR="009E2542">
        <w:rPr>
          <w:bCs/>
          <w:sz w:val="22"/>
          <w:szCs w:val="22"/>
        </w:rPr>
        <w:t>Rustomjee</w:t>
      </w:r>
      <w:proofErr w:type="spellEnd"/>
      <w:r w:rsidR="009E2542">
        <w:rPr>
          <w:bCs/>
          <w:sz w:val="22"/>
          <w:szCs w:val="22"/>
        </w:rPr>
        <w:t xml:space="preserve"> R. </w:t>
      </w:r>
      <w:r w:rsidR="00DE1F8F" w:rsidRPr="00DE1F8F">
        <w:rPr>
          <w:bCs/>
          <w:sz w:val="22"/>
          <w:szCs w:val="22"/>
        </w:rPr>
        <w:t>Use of a WHO-recommended algorithm to reduce mortality in seriously ill patients with HIV infection and smear-negative pulmonary tuberculosis in South Africa: an observational cohort study</w:t>
      </w:r>
      <w:r w:rsidR="009E2542">
        <w:rPr>
          <w:bCs/>
          <w:sz w:val="22"/>
          <w:szCs w:val="22"/>
        </w:rPr>
        <w:t xml:space="preserve">. </w:t>
      </w:r>
      <w:r w:rsidR="009E2542" w:rsidRPr="009E2542">
        <w:rPr>
          <w:bCs/>
          <w:i/>
          <w:iCs/>
          <w:sz w:val="22"/>
          <w:szCs w:val="22"/>
        </w:rPr>
        <w:t>Lancet Infectious Diseases</w:t>
      </w:r>
      <w:r w:rsidR="009E2542">
        <w:rPr>
          <w:bCs/>
          <w:sz w:val="22"/>
          <w:szCs w:val="22"/>
        </w:rPr>
        <w:t>.</w:t>
      </w:r>
      <w:r w:rsidR="001B73AC">
        <w:rPr>
          <w:bCs/>
          <w:sz w:val="22"/>
          <w:szCs w:val="22"/>
        </w:rPr>
        <w:t xml:space="preserve"> 2011</w:t>
      </w:r>
      <w:proofErr w:type="gramStart"/>
      <w:r w:rsidR="001B73AC">
        <w:rPr>
          <w:bCs/>
          <w:sz w:val="22"/>
          <w:szCs w:val="22"/>
        </w:rPr>
        <w:t>;11</w:t>
      </w:r>
      <w:proofErr w:type="gramEnd"/>
      <w:r w:rsidR="001B73AC">
        <w:rPr>
          <w:bCs/>
          <w:sz w:val="22"/>
          <w:szCs w:val="22"/>
        </w:rPr>
        <w:t>(7):533-540.</w:t>
      </w:r>
      <w:r w:rsidR="00DE1F8F">
        <w:rPr>
          <w:bCs/>
          <w:sz w:val="22"/>
          <w:szCs w:val="22"/>
        </w:rPr>
        <w:t xml:space="preserve"> </w:t>
      </w:r>
      <w:r w:rsidR="00DE1F8F" w:rsidRPr="00DE1F8F">
        <w:rPr>
          <w:bCs/>
          <w:sz w:val="22"/>
          <w:szCs w:val="22"/>
        </w:rPr>
        <w:t>PMID: 21514234</w:t>
      </w:r>
    </w:p>
    <w:p w:rsidR="009E2542" w:rsidRDefault="009E2542" w:rsidP="009E2542">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p>
    <w:p w:rsidR="00AB4212" w:rsidRPr="006C6573" w:rsidRDefault="008F180D" w:rsidP="00AB4212">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Pr>
          <w:bCs/>
          <w:sz w:val="22"/>
          <w:szCs w:val="22"/>
          <w:lang w:val="da-DK"/>
        </w:rPr>
        <w:t>35</w:t>
      </w:r>
      <w:r w:rsidR="00370E1F">
        <w:rPr>
          <w:bCs/>
          <w:sz w:val="22"/>
          <w:szCs w:val="22"/>
          <w:lang w:val="da-DK"/>
        </w:rPr>
        <w:t xml:space="preserve">. </w:t>
      </w:r>
      <w:r w:rsidR="00AB4212" w:rsidRPr="00354141">
        <w:rPr>
          <w:bCs/>
          <w:sz w:val="22"/>
          <w:szCs w:val="22"/>
          <w:lang w:val="da-DK"/>
        </w:rPr>
        <w:t xml:space="preserve">Leimane V, Dravniece G, Riekstina V, Sture I, Kammerer M, Chen M, Skenders G, </w:t>
      </w:r>
      <w:r w:rsidR="00AB4212" w:rsidRPr="00354141">
        <w:rPr>
          <w:b/>
          <w:bCs/>
          <w:sz w:val="22"/>
          <w:szCs w:val="22"/>
          <w:lang w:val="da-DK"/>
        </w:rPr>
        <w:t>Holtz TH</w:t>
      </w:r>
      <w:r w:rsidR="00AB4212" w:rsidRPr="00354141">
        <w:rPr>
          <w:bCs/>
          <w:sz w:val="22"/>
          <w:szCs w:val="22"/>
          <w:lang w:val="da-DK"/>
        </w:rPr>
        <w:t xml:space="preserve">. </w:t>
      </w:r>
      <w:r w:rsidR="00AB4212" w:rsidRPr="00354141">
        <w:rPr>
          <w:bCs/>
          <w:sz w:val="22"/>
          <w:szCs w:val="22"/>
        </w:rPr>
        <w:t>T</w:t>
      </w:r>
      <w:r w:rsidR="00AB4212" w:rsidRPr="006C6573">
        <w:rPr>
          <w:bCs/>
          <w:sz w:val="22"/>
          <w:szCs w:val="22"/>
        </w:rPr>
        <w:t xml:space="preserve">reatment outcome of </w:t>
      </w:r>
      <w:r w:rsidR="00DE1F8F" w:rsidRPr="00DE1F8F">
        <w:rPr>
          <w:bCs/>
          <w:sz w:val="22"/>
          <w:szCs w:val="22"/>
        </w:rPr>
        <w:t>multidrug/extensively drug-resistant tuberculosis in Latvia</w:t>
      </w:r>
      <w:r w:rsidR="00AB4212">
        <w:rPr>
          <w:bCs/>
          <w:sz w:val="22"/>
          <w:szCs w:val="22"/>
        </w:rPr>
        <w:t>, 20</w:t>
      </w:r>
      <w:r w:rsidR="005A1B6E">
        <w:rPr>
          <w:bCs/>
          <w:sz w:val="22"/>
          <w:szCs w:val="22"/>
        </w:rPr>
        <w:t xml:space="preserve">00-2004. </w:t>
      </w:r>
      <w:r w:rsidR="00103BBA" w:rsidRPr="00103BBA">
        <w:rPr>
          <w:bCs/>
          <w:i/>
          <w:iCs/>
          <w:sz w:val="22"/>
          <w:szCs w:val="22"/>
        </w:rPr>
        <w:t>Eur</w:t>
      </w:r>
      <w:r w:rsidR="002C59F1">
        <w:rPr>
          <w:bCs/>
          <w:i/>
          <w:iCs/>
          <w:sz w:val="22"/>
          <w:szCs w:val="22"/>
        </w:rPr>
        <w:t>opean</w:t>
      </w:r>
      <w:r w:rsidR="00103BBA" w:rsidRPr="00103BBA">
        <w:rPr>
          <w:bCs/>
          <w:i/>
          <w:iCs/>
          <w:sz w:val="22"/>
          <w:szCs w:val="22"/>
        </w:rPr>
        <w:t xml:space="preserve"> Respir</w:t>
      </w:r>
      <w:r w:rsidR="002C59F1">
        <w:rPr>
          <w:bCs/>
          <w:i/>
          <w:iCs/>
          <w:sz w:val="22"/>
          <w:szCs w:val="22"/>
        </w:rPr>
        <w:t>atory</w:t>
      </w:r>
      <w:r w:rsidR="00103BBA" w:rsidRPr="00103BBA">
        <w:rPr>
          <w:bCs/>
          <w:i/>
          <w:iCs/>
          <w:sz w:val="22"/>
          <w:szCs w:val="22"/>
        </w:rPr>
        <w:t xml:space="preserve"> J</w:t>
      </w:r>
      <w:r w:rsidR="002C59F1">
        <w:rPr>
          <w:bCs/>
          <w:i/>
          <w:iCs/>
          <w:sz w:val="22"/>
          <w:szCs w:val="22"/>
        </w:rPr>
        <w:t>ournal</w:t>
      </w:r>
      <w:r w:rsidR="00103BBA">
        <w:rPr>
          <w:bCs/>
          <w:sz w:val="22"/>
          <w:szCs w:val="22"/>
        </w:rPr>
        <w:t xml:space="preserve"> 2010</w:t>
      </w:r>
      <w:proofErr w:type="gramStart"/>
      <w:r w:rsidR="00103BBA">
        <w:rPr>
          <w:bCs/>
          <w:sz w:val="22"/>
          <w:szCs w:val="22"/>
        </w:rPr>
        <w:t>;36:584</w:t>
      </w:r>
      <w:proofErr w:type="gramEnd"/>
      <w:r w:rsidR="00103BBA">
        <w:rPr>
          <w:bCs/>
          <w:sz w:val="22"/>
          <w:szCs w:val="22"/>
        </w:rPr>
        <w:t>-593</w:t>
      </w:r>
      <w:r w:rsidR="00AB4212" w:rsidRPr="006C6573">
        <w:rPr>
          <w:bCs/>
          <w:sz w:val="22"/>
          <w:szCs w:val="22"/>
        </w:rPr>
        <w:t>.</w:t>
      </w:r>
      <w:r w:rsidR="00DE1F8F">
        <w:rPr>
          <w:bCs/>
          <w:sz w:val="22"/>
          <w:szCs w:val="22"/>
        </w:rPr>
        <w:t xml:space="preserve"> </w:t>
      </w:r>
      <w:r w:rsidR="00DE1F8F" w:rsidRPr="00DE1F8F">
        <w:rPr>
          <w:bCs/>
          <w:sz w:val="22"/>
          <w:szCs w:val="22"/>
        </w:rPr>
        <w:t>PMID: 20185428</w:t>
      </w:r>
    </w:p>
    <w:p w:rsidR="00AB4212" w:rsidRPr="006C6573" w:rsidRDefault="00AB4212" w:rsidP="00AB4212">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p>
    <w:p w:rsidR="00AB4212" w:rsidRDefault="008F180D" w:rsidP="00AB4212">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Pr>
          <w:sz w:val="22"/>
          <w:szCs w:val="22"/>
        </w:rPr>
        <w:t>34</w:t>
      </w:r>
      <w:r w:rsidR="00370E1F">
        <w:rPr>
          <w:sz w:val="22"/>
          <w:szCs w:val="22"/>
        </w:rPr>
        <w:t xml:space="preserve">. </w:t>
      </w:r>
      <w:proofErr w:type="spellStart"/>
      <w:r w:rsidR="00AB4212" w:rsidRPr="00E90097">
        <w:rPr>
          <w:sz w:val="22"/>
          <w:szCs w:val="22"/>
        </w:rPr>
        <w:t>Podewils</w:t>
      </w:r>
      <w:proofErr w:type="spellEnd"/>
      <w:r w:rsidR="00AB4212">
        <w:rPr>
          <w:sz w:val="22"/>
          <w:szCs w:val="22"/>
        </w:rPr>
        <w:t xml:space="preserve"> LJ, </w:t>
      </w:r>
      <w:r w:rsidR="00AB4212" w:rsidRPr="00E90097">
        <w:rPr>
          <w:b/>
          <w:sz w:val="22"/>
          <w:szCs w:val="22"/>
        </w:rPr>
        <w:t>Holtz TH</w:t>
      </w:r>
      <w:r w:rsidR="00AB4212" w:rsidRPr="00E90097">
        <w:rPr>
          <w:sz w:val="22"/>
          <w:szCs w:val="22"/>
        </w:rPr>
        <w:t xml:space="preserve">, </w:t>
      </w:r>
      <w:proofErr w:type="spellStart"/>
      <w:r w:rsidR="00AB4212">
        <w:rPr>
          <w:sz w:val="22"/>
          <w:szCs w:val="22"/>
        </w:rPr>
        <w:t>Riekstina</w:t>
      </w:r>
      <w:proofErr w:type="spellEnd"/>
      <w:r w:rsidR="00AB4212">
        <w:rPr>
          <w:sz w:val="22"/>
          <w:szCs w:val="22"/>
        </w:rPr>
        <w:t xml:space="preserve"> V, </w:t>
      </w:r>
      <w:proofErr w:type="spellStart"/>
      <w:r w:rsidR="00AB4212" w:rsidRPr="00E90097">
        <w:rPr>
          <w:sz w:val="22"/>
          <w:szCs w:val="22"/>
        </w:rPr>
        <w:t>Skripconoka</w:t>
      </w:r>
      <w:proofErr w:type="spellEnd"/>
      <w:r w:rsidR="00AB4212">
        <w:rPr>
          <w:sz w:val="22"/>
          <w:szCs w:val="22"/>
        </w:rPr>
        <w:t xml:space="preserve"> V</w:t>
      </w:r>
      <w:r w:rsidR="00AB4212" w:rsidRPr="00E90097">
        <w:rPr>
          <w:sz w:val="22"/>
          <w:szCs w:val="22"/>
        </w:rPr>
        <w:t xml:space="preserve">, </w:t>
      </w:r>
      <w:proofErr w:type="spellStart"/>
      <w:r w:rsidR="00AB4212">
        <w:rPr>
          <w:sz w:val="22"/>
          <w:szCs w:val="22"/>
        </w:rPr>
        <w:t>Z</w:t>
      </w:r>
      <w:r w:rsidR="00AB4212" w:rsidRPr="00E90097">
        <w:rPr>
          <w:sz w:val="22"/>
          <w:szCs w:val="22"/>
        </w:rPr>
        <w:t>arovska</w:t>
      </w:r>
      <w:proofErr w:type="spellEnd"/>
      <w:r w:rsidR="00AB4212">
        <w:rPr>
          <w:sz w:val="22"/>
          <w:szCs w:val="22"/>
        </w:rPr>
        <w:t xml:space="preserve"> E</w:t>
      </w:r>
      <w:r w:rsidR="00AB4212" w:rsidRPr="00E90097">
        <w:rPr>
          <w:sz w:val="22"/>
          <w:szCs w:val="22"/>
        </w:rPr>
        <w:t xml:space="preserve">, </w:t>
      </w:r>
      <w:proofErr w:type="spellStart"/>
      <w:r w:rsidR="00AB4212" w:rsidRPr="00E90097">
        <w:rPr>
          <w:sz w:val="22"/>
          <w:szCs w:val="22"/>
        </w:rPr>
        <w:t>Kirvelaite</w:t>
      </w:r>
      <w:proofErr w:type="spellEnd"/>
      <w:r w:rsidR="00AB4212">
        <w:rPr>
          <w:sz w:val="22"/>
          <w:szCs w:val="22"/>
        </w:rPr>
        <w:t xml:space="preserve"> G</w:t>
      </w:r>
      <w:r w:rsidR="00AB4212" w:rsidRPr="00E90097">
        <w:rPr>
          <w:sz w:val="22"/>
          <w:szCs w:val="22"/>
        </w:rPr>
        <w:t xml:space="preserve">, </w:t>
      </w:r>
      <w:proofErr w:type="spellStart"/>
      <w:r w:rsidR="00AB4212" w:rsidRPr="00E90097">
        <w:rPr>
          <w:sz w:val="22"/>
          <w:szCs w:val="22"/>
        </w:rPr>
        <w:t>Kreigere</w:t>
      </w:r>
      <w:proofErr w:type="spellEnd"/>
      <w:r w:rsidR="00AB4212">
        <w:rPr>
          <w:sz w:val="22"/>
          <w:szCs w:val="22"/>
        </w:rPr>
        <w:t xml:space="preserve"> E</w:t>
      </w:r>
      <w:r w:rsidR="00AB4212" w:rsidRPr="00E90097">
        <w:rPr>
          <w:sz w:val="22"/>
          <w:szCs w:val="22"/>
        </w:rPr>
        <w:t xml:space="preserve">, </w:t>
      </w:r>
      <w:proofErr w:type="spellStart"/>
      <w:r w:rsidR="00AB4212" w:rsidRPr="00E90097">
        <w:rPr>
          <w:sz w:val="22"/>
          <w:szCs w:val="22"/>
        </w:rPr>
        <w:t>Le</w:t>
      </w:r>
      <w:r w:rsidR="00AB4212">
        <w:rPr>
          <w:sz w:val="22"/>
          <w:szCs w:val="22"/>
        </w:rPr>
        <w:t>ima</w:t>
      </w:r>
      <w:r w:rsidR="00AB4212" w:rsidRPr="00E90097">
        <w:rPr>
          <w:sz w:val="22"/>
          <w:szCs w:val="22"/>
        </w:rPr>
        <w:t>ne</w:t>
      </w:r>
      <w:proofErr w:type="spellEnd"/>
      <w:r w:rsidR="00AB4212">
        <w:rPr>
          <w:sz w:val="22"/>
          <w:szCs w:val="22"/>
        </w:rPr>
        <w:t xml:space="preserve"> V</w:t>
      </w:r>
      <w:r w:rsidR="00AB4212" w:rsidRPr="00E90097">
        <w:rPr>
          <w:sz w:val="22"/>
          <w:szCs w:val="22"/>
        </w:rPr>
        <w:t xml:space="preserve">. Impact of malnutrition on clinical presentation, clinical course, and mortality </w:t>
      </w:r>
      <w:r w:rsidR="00CA5968" w:rsidRPr="00CA5968">
        <w:rPr>
          <w:sz w:val="22"/>
          <w:szCs w:val="22"/>
        </w:rPr>
        <w:t>in MDR-TB patients</w:t>
      </w:r>
      <w:r w:rsidR="00AB4212" w:rsidRPr="00E90097">
        <w:rPr>
          <w:sz w:val="22"/>
          <w:szCs w:val="22"/>
        </w:rPr>
        <w:t xml:space="preserve">. </w:t>
      </w:r>
      <w:r w:rsidR="002C59F1" w:rsidRPr="002C59F1">
        <w:rPr>
          <w:i/>
          <w:iCs/>
          <w:sz w:val="22"/>
          <w:szCs w:val="22"/>
        </w:rPr>
        <w:t>Epidemiology and Infection</w:t>
      </w:r>
      <w:r w:rsidR="002C59F1">
        <w:rPr>
          <w:sz w:val="22"/>
          <w:szCs w:val="22"/>
        </w:rPr>
        <w:t xml:space="preserve"> </w:t>
      </w:r>
      <w:r w:rsidR="00CA5968" w:rsidRPr="00CA5968">
        <w:rPr>
          <w:sz w:val="22"/>
          <w:szCs w:val="22"/>
        </w:rPr>
        <w:t>2011</w:t>
      </w:r>
      <w:proofErr w:type="gramStart"/>
      <w:r w:rsidR="00CA5968" w:rsidRPr="00CA5968">
        <w:rPr>
          <w:sz w:val="22"/>
          <w:szCs w:val="22"/>
        </w:rPr>
        <w:t>;139:113</w:t>
      </w:r>
      <w:proofErr w:type="gramEnd"/>
      <w:r w:rsidR="00CA5968" w:rsidRPr="00CA5968">
        <w:rPr>
          <w:sz w:val="22"/>
          <w:szCs w:val="22"/>
        </w:rPr>
        <w:t>-120. PMID: 20429966</w:t>
      </w:r>
    </w:p>
    <w:p w:rsidR="00AB4212" w:rsidRDefault="00AB4212" w:rsidP="00AB4212">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p>
    <w:p w:rsidR="00A66A11" w:rsidRDefault="008F180D" w:rsidP="00A66A11">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Pr>
          <w:sz w:val="22"/>
          <w:szCs w:val="22"/>
        </w:rPr>
        <w:t>33</w:t>
      </w:r>
      <w:r w:rsidR="00370E1F">
        <w:rPr>
          <w:sz w:val="22"/>
          <w:szCs w:val="22"/>
        </w:rPr>
        <w:t xml:space="preserve">. </w:t>
      </w:r>
      <w:r w:rsidR="00A66A11">
        <w:rPr>
          <w:sz w:val="22"/>
          <w:szCs w:val="22"/>
        </w:rPr>
        <w:t xml:space="preserve">Menzies HJ, Winston CA, </w:t>
      </w:r>
      <w:r w:rsidR="00A66A11" w:rsidRPr="00EC74E3">
        <w:rPr>
          <w:b/>
          <w:sz w:val="22"/>
          <w:szCs w:val="22"/>
        </w:rPr>
        <w:t>Holtz TH</w:t>
      </w:r>
      <w:r w:rsidR="00A66A11">
        <w:rPr>
          <w:sz w:val="22"/>
          <w:szCs w:val="22"/>
        </w:rPr>
        <w:t xml:space="preserve">, Cain KP, Mac Kenzie WR. Epidemiology of tuberculosis among </w:t>
      </w:r>
      <w:r w:rsidR="00CA5968" w:rsidRPr="00CA5968">
        <w:rPr>
          <w:sz w:val="22"/>
          <w:szCs w:val="22"/>
        </w:rPr>
        <w:t xml:space="preserve">US- and foreign-born </w:t>
      </w:r>
      <w:r w:rsidR="00A66A11">
        <w:rPr>
          <w:sz w:val="22"/>
          <w:szCs w:val="22"/>
        </w:rPr>
        <w:t>children and adolescents in the United States</w:t>
      </w:r>
      <w:r w:rsidR="005A1B6E">
        <w:rPr>
          <w:sz w:val="22"/>
          <w:szCs w:val="22"/>
        </w:rPr>
        <w:t xml:space="preserve">, 1994-2007. </w:t>
      </w:r>
      <w:r w:rsidR="002C59F1" w:rsidRPr="002C59F1">
        <w:rPr>
          <w:i/>
          <w:iCs/>
          <w:sz w:val="22"/>
          <w:szCs w:val="22"/>
        </w:rPr>
        <w:t xml:space="preserve">Am J Public </w:t>
      </w:r>
      <w:r w:rsidR="002C59F1">
        <w:rPr>
          <w:i/>
          <w:iCs/>
          <w:sz w:val="22"/>
          <w:szCs w:val="22"/>
        </w:rPr>
        <w:t>Health</w:t>
      </w:r>
      <w:r w:rsidR="002C59F1">
        <w:rPr>
          <w:sz w:val="22"/>
          <w:szCs w:val="22"/>
        </w:rPr>
        <w:t xml:space="preserve"> 2010</w:t>
      </w:r>
      <w:proofErr w:type="gramStart"/>
      <w:r w:rsidR="002C59F1">
        <w:rPr>
          <w:sz w:val="22"/>
          <w:szCs w:val="22"/>
        </w:rPr>
        <w:t>;100</w:t>
      </w:r>
      <w:proofErr w:type="gramEnd"/>
      <w:r w:rsidR="002C59F1">
        <w:rPr>
          <w:sz w:val="22"/>
          <w:szCs w:val="22"/>
        </w:rPr>
        <w:t>(9):1724-1729</w:t>
      </w:r>
      <w:r w:rsidR="00A66A11">
        <w:rPr>
          <w:sz w:val="22"/>
          <w:szCs w:val="22"/>
        </w:rPr>
        <w:t>.</w:t>
      </w:r>
      <w:r w:rsidR="00765010">
        <w:rPr>
          <w:sz w:val="22"/>
          <w:szCs w:val="22"/>
        </w:rPr>
        <w:t xml:space="preserve"> </w:t>
      </w:r>
      <w:r w:rsidR="00765010" w:rsidRPr="00765010">
        <w:rPr>
          <w:sz w:val="22"/>
          <w:szCs w:val="22"/>
        </w:rPr>
        <w:t>PMID: 20634457</w:t>
      </w:r>
    </w:p>
    <w:p w:rsidR="00A66A11" w:rsidRDefault="00A66A11" w:rsidP="00A66A11">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p>
    <w:p w:rsidR="002F2D76" w:rsidRPr="006C6573" w:rsidRDefault="008F180D" w:rsidP="002F2D76">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Pr>
          <w:bCs/>
          <w:sz w:val="22"/>
          <w:szCs w:val="22"/>
        </w:rPr>
        <w:t>32</w:t>
      </w:r>
      <w:r w:rsidR="00370E1F">
        <w:rPr>
          <w:bCs/>
          <w:sz w:val="22"/>
          <w:szCs w:val="22"/>
        </w:rPr>
        <w:t xml:space="preserve">. </w:t>
      </w:r>
      <w:r w:rsidR="002F2D76">
        <w:rPr>
          <w:bCs/>
          <w:sz w:val="22"/>
          <w:szCs w:val="22"/>
        </w:rPr>
        <w:t xml:space="preserve">Bloss E, </w:t>
      </w:r>
      <w:proofErr w:type="spellStart"/>
      <w:r w:rsidR="002F2D76">
        <w:rPr>
          <w:bCs/>
          <w:sz w:val="22"/>
          <w:szCs w:val="22"/>
        </w:rPr>
        <w:t>Kuk</w:t>
      </w:r>
      <w:r w:rsidR="002F2D76" w:rsidRPr="00E90097">
        <w:rPr>
          <w:sz w:val="22"/>
          <w:szCs w:val="22"/>
        </w:rPr>
        <w:t>š</w:t>
      </w:r>
      <w:r w:rsidR="002F2D76">
        <w:rPr>
          <w:bCs/>
          <w:sz w:val="22"/>
          <w:szCs w:val="22"/>
        </w:rPr>
        <w:t>a</w:t>
      </w:r>
      <w:proofErr w:type="spellEnd"/>
      <w:r w:rsidR="002F2D76">
        <w:rPr>
          <w:bCs/>
          <w:sz w:val="22"/>
          <w:szCs w:val="22"/>
        </w:rPr>
        <w:t xml:space="preserve"> L, </w:t>
      </w:r>
      <w:r w:rsidR="002F2D76" w:rsidRPr="006C6573">
        <w:rPr>
          <w:b/>
          <w:bCs/>
          <w:sz w:val="22"/>
          <w:szCs w:val="22"/>
        </w:rPr>
        <w:t>Holtz TH</w:t>
      </w:r>
      <w:r w:rsidR="002F2D76" w:rsidRPr="006C6573">
        <w:rPr>
          <w:bCs/>
          <w:sz w:val="22"/>
          <w:szCs w:val="22"/>
        </w:rPr>
        <w:t xml:space="preserve">, </w:t>
      </w:r>
      <w:proofErr w:type="spellStart"/>
      <w:r w:rsidR="002F2D76" w:rsidRPr="006C6573">
        <w:rPr>
          <w:bCs/>
          <w:sz w:val="22"/>
          <w:szCs w:val="22"/>
        </w:rPr>
        <w:t>Riekstina</w:t>
      </w:r>
      <w:proofErr w:type="spellEnd"/>
      <w:r w:rsidR="002F2D76" w:rsidRPr="006C6573">
        <w:rPr>
          <w:bCs/>
          <w:sz w:val="22"/>
          <w:szCs w:val="22"/>
        </w:rPr>
        <w:t xml:space="preserve"> V, </w:t>
      </w:r>
      <w:proofErr w:type="spellStart"/>
      <w:r w:rsidR="002F2D76" w:rsidRPr="006C6573">
        <w:rPr>
          <w:bCs/>
          <w:sz w:val="22"/>
          <w:szCs w:val="22"/>
        </w:rPr>
        <w:t>Skripconoka</w:t>
      </w:r>
      <w:proofErr w:type="spellEnd"/>
      <w:r w:rsidR="002F2D76" w:rsidRPr="006C6573">
        <w:rPr>
          <w:bCs/>
          <w:sz w:val="22"/>
          <w:szCs w:val="22"/>
        </w:rPr>
        <w:t xml:space="preserve"> E,</w:t>
      </w:r>
      <w:r w:rsidR="002F2D76">
        <w:rPr>
          <w:bCs/>
          <w:sz w:val="22"/>
          <w:szCs w:val="22"/>
        </w:rPr>
        <w:t xml:space="preserve"> </w:t>
      </w:r>
      <w:proofErr w:type="spellStart"/>
      <w:r w:rsidR="002F2D76">
        <w:rPr>
          <w:bCs/>
          <w:sz w:val="22"/>
          <w:szCs w:val="22"/>
        </w:rPr>
        <w:t>Kammerer</w:t>
      </w:r>
      <w:proofErr w:type="spellEnd"/>
      <w:r w:rsidR="002F2D76">
        <w:rPr>
          <w:bCs/>
          <w:sz w:val="22"/>
          <w:szCs w:val="22"/>
        </w:rPr>
        <w:t xml:space="preserve"> S, </w:t>
      </w:r>
      <w:proofErr w:type="spellStart"/>
      <w:r w:rsidR="002F2D76">
        <w:rPr>
          <w:bCs/>
          <w:sz w:val="22"/>
          <w:szCs w:val="22"/>
        </w:rPr>
        <w:t>Leimane</w:t>
      </w:r>
      <w:proofErr w:type="spellEnd"/>
      <w:r w:rsidR="002F2D76">
        <w:rPr>
          <w:bCs/>
          <w:sz w:val="22"/>
          <w:szCs w:val="22"/>
        </w:rPr>
        <w:t xml:space="preserve"> V. Adverse events </w:t>
      </w:r>
      <w:r w:rsidR="00765010" w:rsidRPr="00765010">
        <w:rPr>
          <w:bCs/>
          <w:sz w:val="22"/>
          <w:szCs w:val="22"/>
        </w:rPr>
        <w:t>related</w:t>
      </w:r>
      <w:r w:rsidR="002F2D76">
        <w:rPr>
          <w:bCs/>
          <w:sz w:val="22"/>
          <w:szCs w:val="22"/>
        </w:rPr>
        <w:t xml:space="preserve"> to  </w:t>
      </w:r>
      <w:r w:rsidR="002F2D76" w:rsidRPr="006C6573">
        <w:rPr>
          <w:bCs/>
          <w:sz w:val="22"/>
          <w:szCs w:val="22"/>
        </w:rPr>
        <w:t>multidrug-resistant tuberculosis treatment, Latvia, 2000</w:t>
      </w:r>
      <w:r w:rsidR="00A66A11">
        <w:rPr>
          <w:bCs/>
          <w:sz w:val="22"/>
          <w:szCs w:val="22"/>
        </w:rPr>
        <w:t xml:space="preserve">-2004. </w:t>
      </w:r>
      <w:r w:rsidR="00A66A11" w:rsidRPr="008C2068">
        <w:rPr>
          <w:bCs/>
          <w:i/>
          <w:sz w:val="22"/>
          <w:szCs w:val="22"/>
        </w:rPr>
        <w:t>International Journal of Tuberculosis and Lung Disease</w:t>
      </w:r>
      <w:r w:rsidR="00A66A11">
        <w:rPr>
          <w:bCs/>
          <w:sz w:val="22"/>
          <w:szCs w:val="22"/>
        </w:rPr>
        <w:t xml:space="preserve"> 2010</w:t>
      </w:r>
      <w:proofErr w:type="gramStart"/>
      <w:r w:rsidR="00A66A11">
        <w:rPr>
          <w:bCs/>
          <w:sz w:val="22"/>
          <w:szCs w:val="22"/>
        </w:rPr>
        <w:t>;14</w:t>
      </w:r>
      <w:proofErr w:type="gramEnd"/>
      <w:r w:rsidR="00A66A11">
        <w:rPr>
          <w:bCs/>
          <w:sz w:val="22"/>
          <w:szCs w:val="22"/>
        </w:rPr>
        <w:t>(3):</w:t>
      </w:r>
      <w:r w:rsidR="00765010" w:rsidRPr="00765010">
        <w:t xml:space="preserve"> </w:t>
      </w:r>
      <w:r w:rsidR="00765010" w:rsidRPr="00765010">
        <w:rPr>
          <w:bCs/>
          <w:sz w:val="22"/>
          <w:szCs w:val="22"/>
        </w:rPr>
        <w:t>275-281. PMID: 20132617</w:t>
      </w:r>
    </w:p>
    <w:p w:rsidR="00013ACC" w:rsidRDefault="00013ACC" w:rsidP="00E92581">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p>
    <w:p w:rsidR="00E92581" w:rsidRPr="006C6573" w:rsidRDefault="008F180D" w:rsidP="00E92581">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Pr>
          <w:bCs/>
          <w:sz w:val="22"/>
          <w:szCs w:val="22"/>
        </w:rPr>
        <w:t>31</w:t>
      </w:r>
      <w:r w:rsidR="00370E1F">
        <w:rPr>
          <w:bCs/>
          <w:sz w:val="22"/>
          <w:szCs w:val="22"/>
        </w:rPr>
        <w:t xml:space="preserve">. </w:t>
      </w:r>
      <w:proofErr w:type="spellStart"/>
      <w:r w:rsidR="00E92581">
        <w:rPr>
          <w:bCs/>
          <w:sz w:val="22"/>
          <w:szCs w:val="22"/>
        </w:rPr>
        <w:t>Dravniece</w:t>
      </w:r>
      <w:proofErr w:type="spellEnd"/>
      <w:r w:rsidR="00E92581">
        <w:rPr>
          <w:bCs/>
          <w:sz w:val="22"/>
          <w:szCs w:val="22"/>
        </w:rPr>
        <w:t xml:space="preserve"> G, Cain KP, </w:t>
      </w:r>
      <w:r w:rsidR="00E92581" w:rsidRPr="006C6573">
        <w:rPr>
          <w:b/>
          <w:bCs/>
          <w:sz w:val="22"/>
          <w:szCs w:val="22"/>
        </w:rPr>
        <w:t>Holtz TH</w:t>
      </w:r>
      <w:r w:rsidR="00E92581" w:rsidRPr="006C6573">
        <w:rPr>
          <w:bCs/>
          <w:sz w:val="22"/>
          <w:szCs w:val="22"/>
        </w:rPr>
        <w:t xml:space="preserve">, </w:t>
      </w:r>
      <w:proofErr w:type="spellStart"/>
      <w:r w:rsidR="00E92581">
        <w:rPr>
          <w:bCs/>
          <w:sz w:val="22"/>
          <w:szCs w:val="22"/>
        </w:rPr>
        <w:t>Riekstina</w:t>
      </w:r>
      <w:proofErr w:type="spellEnd"/>
      <w:r w:rsidR="00E92581">
        <w:rPr>
          <w:bCs/>
          <w:sz w:val="22"/>
          <w:szCs w:val="22"/>
        </w:rPr>
        <w:t xml:space="preserve"> V, </w:t>
      </w:r>
      <w:proofErr w:type="spellStart"/>
      <w:r w:rsidR="00E92581">
        <w:rPr>
          <w:bCs/>
          <w:sz w:val="22"/>
          <w:szCs w:val="22"/>
        </w:rPr>
        <w:t>Leimane</w:t>
      </w:r>
      <w:proofErr w:type="spellEnd"/>
      <w:r w:rsidR="00E92581">
        <w:rPr>
          <w:bCs/>
          <w:sz w:val="22"/>
          <w:szCs w:val="22"/>
        </w:rPr>
        <w:t xml:space="preserve"> V, </w:t>
      </w:r>
      <w:proofErr w:type="spellStart"/>
      <w:r w:rsidR="00E92581">
        <w:rPr>
          <w:bCs/>
          <w:sz w:val="22"/>
          <w:szCs w:val="22"/>
        </w:rPr>
        <w:t>Zaleskis</w:t>
      </w:r>
      <w:proofErr w:type="spellEnd"/>
      <w:r w:rsidR="00E92581">
        <w:rPr>
          <w:bCs/>
          <w:sz w:val="22"/>
          <w:szCs w:val="22"/>
        </w:rPr>
        <w:t xml:space="preserve"> R. </w:t>
      </w:r>
      <w:r w:rsidR="00765010" w:rsidRPr="00765010">
        <w:rPr>
          <w:bCs/>
          <w:sz w:val="22"/>
          <w:szCs w:val="22"/>
        </w:rPr>
        <w:t xml:space="preserve">Adjunctive </w:t>
      </w:r>
      <w:proofErr w:type="spellStart"/>
      <w:r w:rsidR="00765010" w:rsidRPr="00765010">
        <w:rPr>
          <w:bCs/>
          <w:sz w:val="22"/>
          <w:szCs w:val="22"/>
        </w:rPr>
        <w:t>resectional</w:t>
      </w:r>
      <w:proofErr w:type="spellEnd"/>
      <w:r w:rsidR="00E92581">
        <w:rPr>
          <w:bCs/>
          <w:sz w:val="22"/>
          <w:szCs w:val="22"/>
        </w:rPr>
        <w:t xml:space="preserve"> lung surgery for extensively drug-</w:t>
      </w:r>
      <w:r w:rsidR="00E85AAA">
        <w:rPr>
          <w:bCs/>
          <w:sz w:val="22"/>
          <w:szCs w:val="22"/>
        </w:rPr>
        <w:t>resistant tuberculosis</w:t>
      </w:r>
      <w:r w:rsidR="00E92581" w:rsidRPr="006C6573">
        <w:rPr>
          <w:bCs/>
          <w:sz w:val="22"/>
          <w:szCs w:val="22"/>
        </w:rPr>
        <w:t>.</w:t>
      </w:r>
      <w:r w:rsidR="00E92581">
        <w:rPr>
          <w:bCs/>
          <w:sz w:val="22"/>
          <w:szCs w:val="22"/>
        </w:rPr>
        <w:t xml:space="preserve"> </w:t>
      </w:r>
      <w:r w:rsidR="00E92581">
        <w:rPr>
          <w:bCs/>
          <w:i/>
          <w:sz w:val="22"/>
          <w:szCs w:val="22"/>
        </w:rPr>
        <w:t>European Respiratory Journal</w:t>
      </w:r>
      <w:r w:rsidR="00E85AAA">
        <w:rPr>
          <w:bCs/>
          <w:sz w:val="22"/>
          <w:szCs w:val="22"/>
        </w:rPr>
        <w:t xml:space="preserve"> 2009</w:t>
      </w:r>
      <w:proofErr w:type="gramStart"/>
      <w:r w:rsidR="00E85AAA">
        <w:rPr>
          <w:bCs/>
          <w:sz w:val="22"/>
          <w:szCs w:val="22"/>
        </w:rPr>
        <w:t>;34</w:t>
      </w:r>
      <w:proofErr w:type="gramEnd"/>
      <w:r w:rsidR="00E85AAA">
        <w:rPr>
          <w:bCs/>
          <w:sz w:val="22"/>
          <w:szCs w:val="22"/>
        </w:rPr>
        <w:t>(1):180-183.</w:t>
      </w:r>
      <w:r w:rsidR="00765010">
        <w:rPr>
          <w:bCs/>
          <w:sz w:val="22"/>
          <w:szCs w:val="22"/>
        </w:rPr>
        <w:t xml:space="preserve"> </w:t>
      </w:r>
      <w:r w:rsidR="00765010" w:rsidRPr="00765010">
        <w:rPr>
          <w:bCs/>
          <w:sz w:val="22"/>
          <w:szCs w:val="22"/>
        </w:rPr>
        <w:t>PMID: 19567603</w:t>
      </w:r>
    </w:p>
    <w:p w:rsidR="00E92581" w:rsidRDefault="00E92581" w:rsidP="008C2068">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p>
    <w:p w:rsidR="008C2068" w:rsidRDefault="008F180D" w:rsidP="00520590">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Pr>
          <w:bCs/>
          <w:sz w:val="22"/>
          <w:szCs w:val="22"/>
        </w:rPr>
        <w:t>30</w:t>
      </w:r>
      <w:r w:rsidR="00370E1F">
        <w:rPr>
          <w:bCs/>
          <w:sz w:val="22"/>
          <w:szCs w:val="22"/>
        </w:rPr>
        <w:t xml:space="preserve">. </w:t>
      </w:r>
      <w:proofErr w:type="spellStart"/>
      <w:r w:rsidR="008C2068">
        <w:rPr>
          <w:bCs/>
          <w:sz w:val="22"/>
          <w:szCs w:val="22"/>
        </w:rPr>
        <w:t>Lönnroth</w:t>
      </w:r>
      <w:proofErr w:type="spellEnd"/>
      <w:r w:rsidR="008C2068">
        <w:rPr>
          <w:bCs/>
          <w:sz w:val="22"/>
          <w:szCs w:val="22"/>
        </w:rPr>
        <w:t xml:space="preserve"> </w:t>
      </w:r>
      <w:r w:rsidR="008C2068" w:rsidRPr="006C6573">
        <w:rPr>
          <w:bCs/>
          <w:sz w:val="22"/>
          <w:szCs w:val="22"/>
        </w:rPr>
        <w:t xml:space="preserve">K, </w:t>
      </w:r>
      <w:r w:rsidR="008C2068" w:rsidRPr="006C6573">
        <w:rPr>
          <w:b/>
          <w:bCs/>
          <w:sz w:val="22"/>
          <w:szCs w:val="22"/>
        </w:rPr>
        <w:t>Holtz TH</w:t>
      </w:r>
      <w:r w:rsidR="008C2068" w:rsidRPr="006C6573">
        <w:rPr>
          <w:bCs/>
          <w:sz w:val="22"/>
          <w:szCs w:val="22"/>
        </w:rPr>
        <w:t xml:space="preserve">, </w:t>
      </w:r>
      <w:proofErr w:type="spellStart"/>
      <w:r w:rsidR="008C2068">
        <w:rPr>
          <w:bCs/>
          <w:sz w:val="22"/>
          <w:szCs w:val="22"/>
        </w:rPr>
        <w:t>Cobelens</w:t>
      </w:r>
      <w:proofErr w:type="spellEnd"/>
      <w:r w:rsidR="008C2068">
        <w:rPr>
          <w:bCs/>
          <w:sz w:val="22"/>
          <w:szCs w:val="22"/>
        </w:rPr>
        <w:t xml:space="preserve"> F, Chua J, van </w:t>
      </w:r>
      <w:proofErr w:type="spellStart"/>
      <w:r w:rsidR="008C2068">
        <w:rPr>
          <w:bCs/>
          <w:sz w:val="22"/>
          <w:szCs w:val="22"/>
        </w:rPr>
        <w:t>Leth</w:t>
      </w:r>
      <w:proofErr w:type="spellEnd"/>
      <w:r w:rsidR="008C2068">
        <w:rPr>
          <w:bCs/>
          <w:sz w:val="22"/>
          <w:szCs w:val="22"/>
        </w:rPr>
        <w:t xml:space="preserve"> F, </w:t>
      </w:r>
      <w:proofErr w:type="spellStart"/>
      <w:r w:rsidR="008C2068">
        <w:rPr>
          <w:bCs/>
          <w:sz w:val="22"/>
          <w:szCs w:val="22"/>
        </w:rPr>
        <w:t>Tupasi</w:t>
      </w:r>
      <w:proofErr w:type="spellEnd"/>
      <w:r w:rsidR="008C2068">
        <w:rPr>
          <w:bCs/>
          <w:sz w:val="22"/>
          <w:szCs w:val="22"/>
        </w:rPr>
        <w:t xml:space="preserve"> T, Williams B</w:t>
      </w:r>
      <w:r w:rsidR="008C2068" w:rsidRPr="006C6573">
        <w:rPr>
          <w:bCs/>
          <w:sz w:val="22"/>
          <w:szCs w:val="22"/>
        </w:rPr>
        <w:t xml:space="preserve">. </w:t>
      </w:r>
      <w:r w:rsidR="00BE173D">
        <w:rPr>
          <w:bCs/>
          <w:sz w:val="22"/>
          <w:szCs w:val="22"/>
        </w:rPr>
        <w:t>Inclusion of</w:t>
      </w:r>
      <w:r w:rsidR="008C2068">
        <w:rPr>
          <w:bCs/>
          <w:sz w:val="22"/>
          <w:szCs w:val="22"/>
        </w:rPr>
        <w:t xml:space="preserve"> information on risk factors</w:t>
      </w:r>
      <w:r w:rsidR="00BE173D">
        <w:rPr>
          <w:bCs/>
          <w:sz w:val="22"/>
          <w:szCs w:val="22"/>
        </w:rPr>
        <w:t>, socioeconomic status, and health seeking</w:t>
      </w:r>
      <w:r w:rsidR="008C2068">
        <w:rPr>
          <w:bCs/>
          <w:sz w:val="22"/>
          <w:szCs w:val="22"/>
        </w:rPr>
        <w:t xml:space="preserve"> in a </w:t>
      </w:r>
      <w:r w:rsidR="00BE173D">
        <w:rPr>
          <w:bCs/>
          <w:sz w:val="22"/>
          <w:szCs w:val="22"/>
        </w:rPr>
        <w:t xml:space="preserve">tuberculosis </w:t>
      </w:r>
      <w:r w:rsidR="008C2068">
        <w:rPr>
          <w:bCs/>
          <w:sz w:val="22"/>
          <w:szCs w:val="22"/>
        </w:rPr>
        <w:t xml:space="preserve">prevalence survey. </w:t>
      </w:r>
      <w:r w:rsidR="008C2068" w:rsidRPr="008C2068">
        <w:rPr>
          <w:bCs/>
          <w:i/>
          <w:sz w:val="22"/>
          <w:szCs w:val="22"/>
        </w:rPr>
        <w:t>International Journal of Tuberculosis and Lung Disease</w:t>
      </w:r>
      <w:r w:rsidR="00BE173D">
        <w:rPr>
          <w:bCs/>
          <w:sz w:val="22"/>
          <w:szCs w:val="22"/>
        </w:rPr>
        <w:t xml:space="preserve"> 2009</w:t>
      </w:r>
      <w:proofErr w:type="gramStart"/>
      <w:r w:rsidR="00BE173D">
        <w:rPr>
          <w:bCs/>
          <w:sz w:val="22"/>
          <w:szCs w:val="22"/>
        </w:rPr>
        <w:t>;13</w:t>
      </w:r>
      <w:proofErr w:type="gramEnd"/>
      <w:r w:rsidR="00BE173D">
        <w:rPr>
          <w:bCs/>
          <w:sz w:val="22"/>
          <w:szCs w:val="22"/>
        </w:rPr>
        <w:t>(2):171-</w:t>
      </w:r>
      <w:r w:rsidR="00765010" w:rsidRPr="00765010">
        <w:rPr>
          <w:bCs/>
          <w:sz w:val="22"/>
          <w:szCs w:val="22"/>
        </w:rPr>
        <w:t>176. PMID: 19146743</w:t>
      </w:r>
    </w:p>
    <w:p w:rsidR="00013ACC" w:rsidRDefault="00013ACC" w:rsidP="009C525B">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p>
    <w:p w:rsidR="009C525B" w:rsidRDefault="008F180D" w:rsidP="009C525B">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Pr>
          <w:sz w:val="22"/>
          <w:szCs w:val="22"/>
        </w:rPr>
        <w:lastRenderedPageBreak/>
        <w:t>29</w:t>
      </w:r>
      <w:r w:rsidR="00370E1F">
        <w:rPr>
          <w:sz w:val="22"/>
          <w:szCs w:val="22"/>
        </w:rPr>
        <w:t xml:space="preserve">. </w:t>
      </w:r>
      <w:proofErr w:type="spellStart"/>
      <w:r w:rsidR="00520590" w:rsidRPr="006C6573">
        <w:rPr>
          <w:sz w:val="22"/>
          <w:szCs w:val="22"/>
        </w:rPr>
        <w:t>Shean</w:t>
      </w:r>
      <w:proofErr w:type="spellEnd"/>
      <w:r w:rsidR="00520590" w:rsidRPr="006C6573">
        <w:rPr>
          <w:sz w:val="22"/>
          <w:szCs w:val="22"/>
        </w:rPr>
        <w:t xml:space="preserve"> KP, </w:t>
      </w:r>
      <w:proofErr w:type="spellStart"/>
      <w:r w:rsidR="00520590" w:rsidRPr="006C6573">
        <w:rPr>
          <w:sz w:val="22"/>
          <w:szCs w:val="22"/>
        </w:rPr>
        <w:t>Willcox</w:t>
      </w:r>
      <w:proofErr w:type="spellEnd"/>
      <w:r w:rsidR="00520590" w:rsidRPr="006C6573">
        <w:rPr>
          <w:sz w:val="22"/>
          <w:szCs w:val="22"/>
        </w:rPr>
        <w:t xml:space="preserve"> PA, </w:t>
      </w:r>
      <w:proofErr w:type="spellStart"/>
      <w:r w:rsidR="00520590" w:rsidRPr="006C6573">
        <w:rPr>
          <w:sz w:val="22"/>
          <w:szCs w:val="22"/>
        </w:rPr>
        <w:t>Siwendu</w:t>
      </w:r>
      <w:proofErr w:type="spellEnd"/>
      <w:r w:rsidR="00520590" w:rsidRPr="006C6573">
        <w:rPr>
          <w:sz w:val="22"/>
          <w:szCs w:val="22"/>
        </w:rPr>
        <w:t xml:space="preserve"> SN, Laserson KL, Gross L, </w:t>
      </w:r>
      <w:proofErr w:type="spellStart"/>
      <w:r w:rsidR="00520590" w:rsidRPr="006C6573">
        <w:rPr>
          <w:sz w:val="22"/>
          <w:szCs w:val="22"/>
        </w:rPr>
        <w:t>Kammerer</w:t>
      </w:r>
      <w:proofErr w:type="spellEnd"/>
      <w:r w:rsidR="00520590" w:rsidRPr="006C6573">
        <w:rPr>
          <w:sz w:val="22"/>
          <w:szCs w:val="22"/>
        </w:rPr>
        <w:t xml:space="preserve"> S, Wells CD, </w:t>
      </w:r>
      <w:r w:rsidR="00520590" w:rsidRPr="006C6573">
        <w:rPr>
          <w:b/>
          <w:sz w:val="22"/>
          <w:szCs w:val="22"/>
        </w:rPr>
        <w:t>Holtz TH</w:t>
      </w:r>
      <w:r w:rsidR="00520590" w:rsidRPr="006C6573">
        <w:rPr>
          <w:sz w:val="22"/>
          <w:szCs w:val="22"/>
        </w:rPr>
        <w:t xml:space="preserve">. Treatment outcome and </w:t>
      </w:r>
      <w:r w:rsidR="006914AC">
        <w:rPr>
          <w:sz w:val="22"/>
          <w:szCs w:val="22"/>
        </w:rPr>
        <w:t>follow-</w:t>
      </w:r>
      <w:r w:rsidR="00520590" w:rsidRPr="006C6573">
        <w:rPr>
          <w:sz w:val="22"/>
          <w:szCs w:val="22"/>
        </w:rPr>
        <w:t>up of multidrug-resistant tuberculosis</w:t>
      </w:r>
      <w:r w:rsidR="006914AC">
        <w:rPr>
          <w:sz w:val="22"/>
          <w:szCs w:val="22"/>
        </w:rPr>
        <w:t xml:space="preserve"> patients</w:t>
      </w:r>
      <w:r w:rsidR="00520590" w:rsidRPr="006C6573">
        <w:rPr>
          <w:sz w:val="22"/>
          <w:szCs w:val="22"/>
        </w:rPr>
        <w:t xml:space="preserve">, West Coast/Winelands, South Africa, 1992-2002. </w:t>
      </w:r>
      <w:r w:rsidR="00520590" w:rsidRPr="006C6573">
        <w:rPr>
          <w:bCs/>
          <w:i/>
          <w:sz w:val="22"/>
          <w:szCs w:val="22"/>
        </w:rPr>
        <w:t>International Journal of Tuberculosis and Lung Disease</w:t>
      </w:r>
      <w:r w:rsidR="00520590" w:rsidRPr="006C6573">
        <w:rPr>
          <w:sz w:val="22"/>
          <w:szCs w:val="22"/>
        </w:rPr>
        <w:t>.</w:t>
      </w:r>
      <w:r w:rsidR="006914AC">
        <w:rPr>
          <w:sz w:val="22"/>
          <w:szCs w:val="22"/>
        </w:rPr>
        <w:t xml:space="preserve"> 2008</w:t>
      </w:r>
      <w:proofErr w:type="gramStart"/>
      <w:r w:rsidR="006914AC">
        <w:rPr>
          <w:sz w:val="22"/>
          <w:szCs w:val="22"/>
        </w:rPr>
        <w:t>;12</w:t>
      </w:r>
      <w:proofErr w:type="gramEnd"/>
      <w:r w:rsidR="006914AC">
        <w:rPr>
          <w:sz w:val="22"/>
          <w:szCs w:val="22"/>
        </w:rPr>
        <w:t>(10):1182-1189.</w:t>
      </w:r>
      <w:r w:rsidR="00765010">
        <w:rPr>
          <w:sz w:val="22"/>
          <w:szCs w:val="22"/>
        </w:rPr>
        <w:t xml:space="preserve"> </w:t>
      </w:r>
      <w:r w:rsidR="00765010" w:rsidRPr="00765010">
        <w:rPr>
          <w:sz w:val="22"/>
          <w:szCs w:val="22"/>
        </w:rPr>
        <w:t>PMID: 18812049</w:t>
      </w:r>
    </w:p>
    <w:p w:rsidR="009C525B" w:rsidRDefault="009C525B" w:rsidP="009C525B">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p>
    <w:p w:rsidR="00270D5D" w:rsidRDefault="008F180D" w:rsidP="009C525B">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Pr>
          <w:sz w:val="22"/>
          <w:szCs w:val="22"/>
        </w:rPr>
        <w:t>28.</w:t>
      </w:r>
      <w:r w:rsidR="009C525B">
        <w:rPr>
          <w:sz w:val="22"/>
          <w:szCs w:val="22"/>
        </w:rPr>
        <w:tab/>
      </w:r>
      <w:proofErr w:type="spellStart"/>
      <w:r w:rsidR="009C525B">
        <w:rPr>
          <w:sz w:val="22"/>
          <w:szCs w:val="22"/>
        </w:rPr>
        <w:t>Glaziou</w:t>
      </w:r>
      <w:proofErr w:type="spellEnd"/>
      <w:r w:rsidR="009C525B">
        <w:rPr>
          <w:sz w:val="22"/>
          <w:szCs w:val="22"/>
        </w:rPr>
        <w:t xml:space="preserve"> P, van der </w:t>
      </w:r>
      <w:proofErr w:type="spellStart"/>
      <w:r w:rsidR="009C525B">
        <w:rPr>
          <w:sz w:val="22"/>
          <w:szCs w:val="22"/>
        </w:rPr>
        <w:t>Werf</w:t>
      </w:r>
      <w:proofErr w:type="spellEnd"/>
      <w:r w:rsidR="009C525B">
        <w:rPr>
          <w:sz w:val="22"/>
          <w:szCs w:val="22"/>
        </w:rPr>
        <w:t xml:space="preserve"> MJ, </w:t>
      </w:r>
      <w:proofErr w:type="spellStart"/>
      <w:r w:rsidR="009C525B">
        <w:rPr>
          <w:sz w:val="22"/>
          <w:szCs w:val="22"/>
        </w:rPr>
        <w:t>Onozaki</w:t>
      </w:r>
      <w:proofErr w:type="spellEnd"/>
      <w:r w:rsidR="009C525B">
        <w:rPr>
          <w:sz w:val="22"/>
          <w:szCs w:val="22"/>
        </w:rPr>
        <w:t xml:space="preserve"> I, Dye C, </w:t>
      </w:r>
      <w:proofErr w:type="spellStart"/>
      <w:r w:rsidR="009C525B">
        <w:rPr>
          <w:sz w:val="22"/>
          <w:szCs w:val="22"/>
        </w:rPr>
        <w:t>Borgdorff</w:t>
      </w:r>
      <w:proofErr w:type="spellEnd"/>
      <w:r w:rsidR="009C525B">
        <w:rPr>
          <w:sz w:val="22"/>
          <w:szCs w:val="22"/>
        </w:rPr>
        <w:t xml:space="preserve"> MW, Chiang CY, </w:t>
      </w:r>
      <w:proofErr w:type="spellStart"/>
      <w:r w:rsidR="009C525B">
        <w:rPr>
          <w:sz w:val="22"/>
          <w:szCs w:val="22"/>
        </w:rPr>
        <w:t>Cobelens</w:t>
      </w:r>
      <w:proofErr w:type="spellEnd"/>
      <w:r w:rsidR="009C525B">
        <w:rPr>
          <w:sz w:val="22"/>
          <w:szCs w:val="22"/>
        </w:rPr>
        <w:t xml:space="preserve"> F, </w:t>
      </w:r>
      <w:proofErr w:type="spellStart"/>
      <w:r w:rsidR="009C525B">
        <w:rPr>
          <w:sz w:val="22"/>
          <w:szCs w:val="22"/>
        </w:rPr>
        <w:t>Enarson</w:t>
      </w:r>
      <w:proofErr w:type="spellEnd"/>
      <w:r w:rsidR="009C525B">
        <w:rPr>
          <w:sz w:val="22"/>
          <w:szCs w:val="22"/>
        </w:rPr>
        <w:t xml:space="preserve"> DA, </w:t>
      </w:r>
      <w:proofErr w:type="spellStart"/>
      <w:r w:rsidR="009C525B">
        <w:rPr>
          <w:sz w:val="22"/>
          <w:szCs w:val="22"/>
        </w:rPr>
        <w:t>Gopi</w:t>
      </w:r>
      <w:proofErr w:type="spellEnd"/>
      <w:r w:rsidR="009C525B">
        <w:rPr>
          <w:sz w:val="22"/>
          <w:szCs w:val="22"/>
        </w:rPr>
        <w:t xml:space="preserve"> PG, </w:t>
      </w:r>
      <w:r w:rsidR="009C525B" w:rsidRPr="009C525B">
        <w:rPr>
          <w:b/>
          <w:bCs/>
          <w:sz w:val="22"/>
          <w:szCs w:val="22"/>
        </w:rPr>
        <w:t>Holtz TH</w:t>
      </w:r>
      <w:r w:rsidR="009C525B">
        <w:rPr>
          <w:sz w:val="22"/>
          <w:szCs w:val="22"/>
        </w:rPr>
        <w:t xml:space="preserve">, Kim SJ, van </w:t>
      </w:r>
      <w:proofErr w:type="spellStart"/>
      <w:r w:rsidR="009C525B">
        <w:rPr>
          <w:sz w:val="22"/>
          <w:szCs w:val="22"/>
        </w:rPr>
        <w:t>Leth</w:t>
      </w:r>
      <w:proofErr w:type="spellEnd"/>
      <w:r w:rsidR="009C525B">
        <w:rPr>
          <w:sz w:val="22"/>
          <w:szCs w:val="22"/>
        </w:rPr>
        <w:t xml:space="preserve"> F, Lew WJ, </w:t>
      </w:r>
      <w:proofErr w:type="spellStart"/>
      <w:r w:rsidR="009C525B">
        <w:rPr>
          <w:sz w:val="22"/>
          <w:szCs w:val="22"/>
        </w:rPr>
        <w:t>L</w:t>
      </w:r>
      <w:r w:rsidR="009C525B">
        <w:rPr>
          <w:bCs/>
          <w:sz w:val="22"/>
          <w:szCs w:val="22"/>
        </w:rPr>
        <w:t>ö</w:t>
      </w:r>
      <w:r w:rsidR="009C525B">
        <w:rPr>
          <w:sz w:val="22"/>
          <w:szCs w:val="22"/>
        </w:rPr>
        <w:t>nnroth</w:t>
      </w:r>
      <w:proofErr w:type="spellEnd"/>
      <w:r w:rsidR="009C525B">
        <w:rPr>
          <w:sz w:val="22"/>
          <w:szCs w:val="22"/>
        </w:rPr>
        <w:t xml:space="preserve"> K, van </w:t>
      </w:r>
      <w:proofErr w:type="spellStart"/>
      <w:r w:rsidR="009C525B">
        <w:rPr>
          <w:sz w:val="22"/>
          <w:szCs w:val="22"/>
        </w:rPr>
        <w:t>Maaren</w:t>
      </w:r>
      <w:proofErr w:type="spellEnd"/>
      <w:r w:rsidR="009C525B">
        <w:rPr>
          <w:sz w:val="22"/>
          <w:szCs w:val="22"/>
        </w:rPr>
        <w:t xml:space="preserve"> P, Narayanan PR, Williams B. Tuberculosis</w:t>
      </w:r>
      <w:r w:rsidR="00765010" w:rsidRPr="00765010">
        <w:t xml:space="preserve"> </w:t>
      </w:r>
      <w:r w:rsidR="00765010" w:rsidRPr="00765010">
        <w:rPr>
          <w:sz w:val="22"/>
          <w:szCs w:val="22"/>
        </w:rPr>
        <w:t>prevalence</w:t>
      </w:r>
      <w:r w:rsidR="00765010">
        <w:rPr>
          <w:sz w:val="22"/>
          <w:szCs w:val="22"/>
        </w:rPr>
        <w:t xml:space="preserve"> </w:t>
      </w:r>
      <w:r w:rsidR="009C525B">
        <w:rPr>
          <w:sz w:val="22"/>
          <w:szCs w:val="22"/>
        </w:rPr>
        <w:t xml:space="preserve">surveys: rationale and cost. </w:t>
      </w:r>
      <w:r w:rsidR="009C525B" w:rsidRPr="006C6573">
        <w:rPr>
          <w:bCs/>
          <w:i/>
          <w:sz w:val="22"/>
          <w:szCs w:val="22"/>
        </w:rPr>
        <w:t>International Journal of Tuberculosis and Lung Disease</w:t>
      </w:r>
      <w:r w:rsidR="009C525B" w:rsidRPr="006C6573">
        <w:rPr>
          <w:sz w:val="22"/>
          <w:szCs w:val="22"/>
        </w:rPr>
        <w:t>.</w:t>
      </w:r>
      <w:r w:rsidR="009C525B">
        <w:rPr>
          <w:sz w:val="22"/>
          <w:szCs w:val="22"/>
        </w:rPr>
        <w:t xml:space="preserve"> 2008</w:t>
      </w:r>
      <w:proofErr w:type="gramStart"/>
      <w:r w:rsidR="009C525B">
        <w:rPr>
          <w:sz w:val="22"/>
          <w:szCs w:val="22"/>
        </w:rPr>
        <w:t>;12</w:t>
      </w:r>
      <w:proofErr w:type="gramEnd"/>
      <w:r w:rsidR="009C525B">
        <w:rPr>
          <w:sz w:val="22"/>
          <w:szCs w:val="22"/>
        </w:rPr>
        <w:t>(9):1003-1008.</w:t>
      </w:r>
      <w:r w:rsidR="00765010">
        <w:rPr>
          <w:sz w:val="22"/>
          <w:szCs w:val="22"/>
        </w:rPr>
        <w:t xml:space="preserve"> </w:t>
      </w:r>
      <w:r w:rsidR="00765010" w:rsidRPr="00765010">
        <w:rPr>
          <w:sz w:val="22"/>
          <w:szCs w:val="22"/>
        </w:rPr>
        <w:t>PMID: 18713496</w:t>
      </w:r>
    </w:p>
    <w:p w:rsidR="00B57BDF" w:rsidRDefault="00B57BDF" w:rsidP="00520590">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p>
    <w:p w:rsidR="00AE72B2" w:rsidRPr="006C6573" w:rsidRDefault="00CF37E5" w:rsidP="00AE72B2">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Pr>
          <w:bCs/>
          <w:sz w:val="22"/>
          <w:szCs w:val="22"/>
        </w:rPr>
        <w:t>27</w:t>
      </w:r>
      <w:r w:rsidR="00370E1F">
        <w:rPr>
          <w:bCs/>
          <w:sz w:val="22"/>
          <w:szCs w:val="22"/>
        </w:rPr>
        <w:t xml:space="preserve">. </w:t>
      </w:r>
      <w:r w:rsidR="00AE72B2" w:rsidRPr="006C6573">
        <w:rPr>
          <w:bCs/>
          <w:sz w:val="22"/>
          <w:szCs w:val="22"/>
        </w:rPr>
        <w:t xml:space="preserve">Wells CD, Cegielski JP, Nelson L, Laserson KF, </w:t>
      </w:r>
      <w:r w:rsidR="00AE72B2" w:rsidRPr="006C6573">
        <w:rPr>
          <w:b/>
          <w:bCs/>
          <w:sz w:val="22"/>
          <w:szCs w:val="22"/>
        </w:rPr>
        <w:t>Holtz TH</w:t>
      </w:r>
      <w:r w:rsidR="00AE72B2" w:rsidRPr="006C6573">
        <w:rPr>
          <w:bCs/>
          <w:sz w:val="22"/>
          <w:szCs w:val="22"/>
        </w:rPr>
        <w:t xml:space="preserve">, Finlay A, </w:t>
      </w:r>
      <w:proofErr w:type="spellStart"/>
      <w:r w:rsidR="00AE72B2" w:rsidRPr="006C6573">
        <w:rPr>
          <w:bCs/>
          <w:sz w:val="22"/>
          <w:szCs w:val="22"/>
        </w:rPr>
        <w:t>Weyer</w:t>
      </w:r>
      <w:proofErr w:type="spellEnd"/>
      <w:r w:rsidR="00AE72B2" w:rsidRPr="006C6573">
        <w:rPr>
          <w:bCs/>
          <w:sz w:val="22"/>
          <w:szCs w:val="22"/>
        </w:rPr>
        <w:t xml:space="preserve"> K. HIV </w:t>
      </w:r>
      <w:r w:rsidR="00134F36" w:rsidRPr="006C6573">
        <w:rPr>
          <w:bCs/>
          <w:sz w:val="22"/>
          <w:szCs w:val="22"/>
        </w:rPr>
        <w:t xml:space="preserve">infection </w:t>
      </w:r>
      <w:r w:rsidR="00AE72B2" w:rsidRPr="006C6573">
        <w:rPr>
          <w:bCs/>
          <w:sz w:val="22"/>
          <w:szCs w:val="22"/>
        </w:rPr>
        <w:t>and mu</w:t>
      </w:r>
      <w:r w:rsidR="00134F36" w:rsidRPr="006C6573">
        <w:rPr>
          <w:bCs/>
          <w:sz w:val="22"/>
          <w:szCs w:val="22"/>
        </w:rPr>
        <w:t>ltidrug-resistant tuberculosis–</w:t>
      </w:r>
      <w:r w:rsidR="00AE72B2" w:rsidRPr="006C6573">
        <w:rPr>
          <w:bCs/>
          <w:sz w:val="22"/>
          <w:szCs w:val="22"/>
        </w:rPr>
        <w:t xml:space="preserve">the perfect storm. </w:t>
      </w:r>
      <w:r w:rsidR="00134F36" w:rsidRPr="006C6573">
        <w:rPr>
          <w:bCs/>
          <w:i/>
          <w:sz w:val="22"/>
          <w:szCs w:val="22"/>
        </w:rPr>
        <w:t>J</w:t>
      </w:r>
      <w:r w:rsidR="00AE72B2" w:rsidRPr="006C6573">
        <w:rPr>
          <w:bCs/>
          <w:i/>
          <w:sz w:val="22"/>
          <w:szCs w:val="22"/>
        </w:rPr>
        <w:t xml:space="preserve"> </w:t>
      </w:r>
      <w:proofErr w:type="spellStart"/>
      <w:r w:rsidR="00AE72B2" w:rsidRPr="006C6573">
        <w:rPr>
          <w:bCs/>
          <w:i/>
          <w:sz w:val="22"/>
          <w:szCs w:val="22"/>
        </w:rPr>
        <w:t>Inf</w:t>
      </w:r>
      <w:proofErr w:type="spellEnd"/>
      <w:r w:rsidR="00AE72B2" w:rsidRPr="006C6573">
        <w:rPr>
          <w:bCs/>
          <w:i/>
          <w:sz w:val="22"/>
          <w:szCs w:val="22"/>
        </w:rPr>
        <w:t xml:space="preserve"> Dis</w:t>
      </w:r>
      <w:r w:rsidR="00BD503B" w:rsidRPr="006C6573">
        <w:rPr>
          <w:bCs/>
          <w:sz w:val="22"/>
          <w:szCs w:val="22"/>
        </w:rPr>
        <w:t xml:space="preserve"> 2007</w:t>
      </w:r>
      <w:proofErr w:type="gramStart"/>
      <w:r w:rsidR="00BD503B" w:rsidRPr="006C6573">
        <w:rPr>
          <w:bCs/>
          <w:sz w:val="22"/>
          <w:szCs w:val="22"/>
        </w:rPr>
        <w:t>;196:S86</w:t>
      </w:r>
      <w:proofErr w:type="gramEnd"/>
      <w:r w:rsidR="00BD503B" w:rsidRPr="006C6573">
        <w:rPr>
          <w:bCs/>
          <w:sz w:val="22"/>
          <w:szCs w:val="22"/>
        </w:rPr>
        <w:t>-107.</w:t>
      </w:r>
      <w:r w:rsidR="00765010">
        <w:rPr>
          <w:bCs/>
          <w:sz w:val="22"/>
          <w:szCs w:val="22"/>
        </w:rPr>
        <w:t xml:space="preserve"> </w:t>
      </w:r>
      <w:r w:rsidR="00765010" w:rsidRPr="00765010">
        <w:rPr>
          <w:bCs/>
          <w:sz w:val="22"/>
          <w:szCs w:val="22"/>
        </w:rPr>
        <w:t>PMID: 17624830</w:t>
      </w:r>
    </w:p>
    <w:p w:rsidR="00AE72B2" w:rsidRPr="006C6573" w:rsidRDefault="00AE72B2" w:rsidP="00370F8D">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bCs/>
          <w:sz w:val="22"/>
          <w:szCs w:val="22"/>
        </w:rPr>
      </w:pPr>
    </w:p>
    <w:p w:rsidR="00CF37E5" w:rsidRDefault="00CF37E5" w:rsidP="00CF37E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Pr>
          <w:bCs/>
          <w:sz w:val="22"/>
          <w:szCs w:val="22"/>
        </w:rPr>
        <w:t>26</w:t>
      </w:r>
      <w:r w:rsidR="00370E1F">
        <w:rPr>
          <w:bCs/>
          <w:sz w:val="22"/>
          <w:szCs w:val="22"/>
        </w:rPr>
        <w:t xml:space="preserve">. </w:t>
      </w:r>
      <w:proofErr w:type="spellStart"/>
      <w:r w:rsidR="00E92C36" w:rsidRPr="006C6573">
        <w:rPr>
          <w:bCs/>
          <w:sz w:val="22"/>
          <w:szCs w:val="22"/>
        </w:rPr>
        <w:t>Riekstina</w:t>
      </w:r>
      <w:proofErr w:type="spellEnd"/>
      <w:r w:rsidR="00E92C36" w:rsidRPr="006C6573">
        <w:rPr>
          <w:bCs/>
          <w:sz w:val="22"/>
          <w:szCs w:val="22"/>
        </w:rPr>
        <w:t xml:space="preserve"> V, </w:t>
      </w:r>
      <w:proofErr w:type="spellStart"/>
      <w:r w:rsidR="00E92C36" w:rsidRPr="006C6573">
        <w:rPr>
          <w:bCs/>
          <w:sz w:val="22"/>
          <w:szCs w:val="22"/>
        </w:rPr>
        <w:t>Leimane</w:t>
      </w:r>
      <w:proofErr w:type="spellEnd"/>
      <w:r w:rsidR="00E92C36" w:rsidRPr="006C6573">
        <w:rPr>
          <w:bCs/>
          <w:sz w:val="22"/>
          <w:szCs w:val="22"/>
        </w:rPr>
        <w:t xml:space="preserve"> V, </w:t>
      </w:r>
      <w:r w:rsidR="00E92C36" w:rsidRPr="006C6573">
        <w:rPr>
          <w:b/>
          <w:bCs/>
          <w:sz w:val="22"/>
          <w:szCs w:val="22"/>
        </w:rPr>
        <w:t>Holtz TH</w:t>
      </w:r>
      <w:r w:rsidR="00E92C36" w:rsidRPr="006C6573">
        <w:rPr>
          <w:bCs/>
          <w:sz w:val="22"/>
          <w:szCs w:val="22"/>
        </w:rPr>
        <w:t xml:space="preserve">, </w:t>
      </w:r>
      <w:proofErr w:type="spellStart"/>
      <w:r w:rsidR="00E92C36" w:rsidRPr="006C6573">
        <w:rPr>
          <w:bCs/>
          <w:sz w:val="22"/>
          <w:szCs w:val="22"/>
        </w:rPr>
        <w:t>Leimans</w:t>
      </w:r>
      <w:proofErr w:type="spellEnd"/>
      <w:r w:rsidR="00E92C36" w:rsidRPr="006C6573">
        <w:rPr>
          <w:bCs/>
          <w:sz w:val="22"/>
          <w:szCs w:val="22"/>
        </w:rPr>
        <w:t xml:space="preserve"> J, Wells C. </w:t>
      </w:r>
      <w:r w:rsidR="00765010" w:rsidRPr="00765010">
        <w:rPr>
          <w:bCs/>
          <w:sz w:val="22"/>
          <w:szCs w:val="22"/>
        </w:rPr>
        <w:t>Treatment outcome cohort analysis in</w:t>
      </w:r>
      <w:r w:rsidR="00E92C36" w:rsidRPr="006C6573">
        <w:rPr>
          <w:bCs/>
          <w:sz w:val="22"/>
          <w:szCs w:val="22"/>
        </w:rPr>
        <w:t xml:space="preserve"> an integrated DOTS and DOTS-Plus TB program in Latvia. </w:t>
      </w:r>
      <w:r w:rsidR="00E92C36" w:rsidRPr="006C6573">
        <w:rPr>
          <w:bCs/>
          <w:i/>
          <w:sz w:val="22"/>
          <w:szCs w:val="22"/>
        </w:rPr>
        <w:t>International Journal of Tuberculosis and Lung Disease</w:t>
      </w:r>
      <w:r w:rsidR="00EE4B51" w:rsidRPr="006C6573">
        <w:rPr>
          <w:bCs/>
          <w:sz w:val="22"/>
          <w:szCs w:val="22"/>
        </w:rPr>
        <w:t xml:space="preserve"> 2007</w:t>
      </w:r>
      <w:proofErr w:type="gramStart"/>
      <w:r w:rsidR="00EE4B51" w:rsidRPr="006C6573">
        <w:rPr>
          <w:bCs/>
          <w:sz w:val="22"/>
          <w:szCs w:val="22"/>
        </w:rPr>
        <w:t>;11</w:t>
      </w:r>
      <w:proofErr w:type="gramEnd"/>
      <w:r w:rsidR="00EE4B51" w:rsidRPr="006C6573">
        <w:rPr>
          <w:bCs/>
          <w:sz w:val="22"/>
          <w:szCs w:val="22"/>
        </w:rPr>
        <w:t>(5):585-587.</w:t>
      </w:r>
      <w:r w:rsidR="00765010">
        <w:rPr>
          <w:bCs/>
          <w:sz w:val="22"/>
          <w:szCs w:val="22"/>
        </w:rPr>
        <w:t xml:space="preserve"> </w:t>
      </w:r>
      <w:r w:rsidR="00765010" w:rsidRPr="00765010">
        <w:rPr>
          <w:bCs/>
          <w:sz w:val="22"/>
          <w:szCs w:val="22"/>
        </w:rPr>
        <w:t>PMID: 17439686</w:t>
      </w:r>
    </w:p>
    <w:p w:rsidR="00CF37E5" w:rsidRDefault="00CF37E5" w:rsidP="00CF37E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p>
    <w:p w:rsidR="00CF37E5" w:rsidRPr="006C6573" w:rsidRDefault="00CF37E5" w:rsidP="00CF37E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Pr>
          <w:bCs/>
          <w:sz w:val="22"/>
          <w:szCs w:val="22"/>
        </w:rPr>
        <w:t xml:space="preserve">25. </w:t>
      </w:r>
      <w:r w:rsidRPr="006C6573">
        <w:rPr>
          <w:b/>
          <w:bCs/>
          <w:sz w:val="22"/>
          <w:szCs w:val="22"/>
        </w:rPr>
        <w:t>Holtz TH</w:t>
      </w:r>
      <w:r w:rsidRPr="006C6573">
        <w:rPr>
          <w:bCs/>
          <w:sz w:val="22"/>
          <w:szCs w:val="22"/>
        </w:rPr>
        <w:t xml:space="preserve">. XDR TB in South Africa: revised definition. </w:t>
      </w:r>
      <w:proofErr w:type="spellStart"/>
      <w:r w:rsidRPr="006C6573">
        <w:rPr>
          <w:bCs/>
          <w:sz w:val="22"/>
          <w:szCs w:val="22"/>
        </w:rPr>
        <w:t>PLoS</w:t>
      </w:r>
      <w:proofErr w:type="spellEnd"/>
      <w:r w:rsidRPr="006C6573">
        <w:rPr>
          <w:bCs/>
          <w:sz w:val="22"/>
          <w:szCs w:val="22"/>
        </w:rPr>
        <w:t xml:space="preserve"> Medicine 2007</w:t>
      </w:r>
      <w:proofErr w:type="gramStart"/>
      <w:r w:rsidRPr="006C6573">
        <w:rPr>
          <w:bCs/>
          <w:sz w:val="22"/>
          <w:szCs w:val="22"/>
        </w:rPr>
        <w:t>;4</w:t>
      </w:r>
      <w:proofErr w:type="gramEnd"/>
      <w:r w:rsidRPr="006C6573">
        <w:rPr>
          <w:bCs/>
          <w:sz w:val="22"/>
          <w:szCs w:val="22"/>
        </w:rPr>
        <w:t>(4):e161.</w:t>
      </w:r>
      <w:r w:rsidRPr="00CF37E5">
        <w:rPr>
          <w:color w:val="333333"/>
          <w:sz w:val="22"/>
          <w:szCs w:val="22"/>
          <w:lang w:val="en"/>
        </w:rPr>
        <w:t xml:space="preserve"> doi:10.1371/journal.pmed.0040161</w:t>
      </w:r>
      <w:r w:rsidR="00765010">
        <w:rPr>
          <w:color w:val="333333"/>
          <w:sz w:val="22"/>
          <w:szCs w:val="22"/>
          <w:lang w:val="en"/>
        </w:rPr>
        <w:t xml:space="preserve">. </w:t>
      </w:r>
      <w:r w:rsidR="00765010" w:rsidRPr="00765010">
        <w:rPr>
          <w:color w:val="333333"/>
          <w:sz w:val="22"/>
          <w:szCs w:val="22"/>
          <w:lang w:val="en"/>
        </w:rPr>
        <w:t>PMID: 17455996</w:t>
      </w:r>
    </w:p>
    <w:p w:rsidR="00E92C36" w:rsidRPr="00CF37E5" w:rsidRDefault="00E92C36" w:rsidP="00E92C36">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bCs/>
          <w:sz w:val="22"/>
          <w:szCs w:val="22"/>
        </w:rPr>
      </w:pPr>
    </w:p>
    <w:p w:rsidR="00370F8D" w:rsidRPr="006C6573" w:rsidRDefault="00370E1F" w:rsidP="00370F8D">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sidRPr="00D603E3">
        <w:rPr>
          <w:sz w:val="22"/>
          <w:szCs w:val="22"/>
        </w:rPr>
        <w:t xml:space="preserve">24. </w:t>
      </w:r>
      <w:r w:rsidR="00370F8D" w:rsidRPr="006C6573">
        <w:rPr>
          <w:b/>
          <w:bCs/>
          <w:sz w:val="22"/>
          <w:szCs w:val="22"/>
        </w:rPr>
        <w:t>Holtz TH</w:t>
      </w:r>
      <w:r w:rsidR="00370F8D" w:rsidRPr="006C6573">
        <w:rPr>
          <w:bCs/>
          <w:sz w:val="22"/>
          <w:szCs w:val="22"/>
        </w:rPr>
        <w:t>, Holmes S</w:t>
      </w:r>
      <w:r w:rsidR="00DD4816" w:rsidRPr="006C6573">
        <w:rPr>
          <w:bCs/>
          <w:sz w:val="22"/>
          <w:szCs w:val="22"/>
        </w:rPr>
        <w:t>M</w:t>
      </w:r>
      <w:r w:rsidR="00370F8D" w:rsidRPr="006C6573">
        <w:rPr>
          <w:bCs/>
          <w:sz w:val="22"/>
          <w:szCs w:val="22"/>
        </w:rPr>
        <w:t xml:space="preserve">, Stonington S, Eisenberg L. Health is still social: contemporary examples in the age of the genome. </w:t>
      </w:r>
      <w:proofErr w:type="spellStart"/>
      <w:r w:rsidR="00370F8D" w:rsidRPr="006C6573">
        <w:rPr>
          <w:bCs/>
          <w:i/>
          <w:sz w:val="22"/>
          <w:szCs w:val="22"/>
        </w:rPr>
        <w:t>PLoS</w:t>
      </w:r>
      <w:proofErr w:type="spellEnd"/>
      <w:r w:rsidR="00370F8D" w:rsidRPr="006C6573">
        <w:rPr>
          <w:bCs/>
          <w:i/>
          <w:sz w:val="22"/>
          <w:szCs w:val="22"/>
        </w:rPr>
        <w:t xml:space="preserve"> Medicine</w:t>
      </w:r>
      <w:r w:rsidR="00304C4E" w:rsidRPr="006C6573">
        <w:rPr>
          <w:bCs/>
          <w:sz w:val="22"/>
          <w:szCs w:val="22"/>
        </w:rPr>
        <w:t xml:space="preserve"> 2006</w:t>
      </w:r>
      <w:proofErr w:type="gramStart"/>
      <w:r w:rsidR="00304C4E" w:rsidRPr="006C6573">
        <w:rPr>
          <w:bCs/>
          <w:sz w:val="22"/>
          <w:szCs w:val="22"/>
        </w:rPr>
        <w:t>;3</w:t>
      </w:r>
      <w:proofErr w:type="gramEnd"/>
      <w:r w:rsidR="00304C4E" w:rsidRPr="006C6573">
        <w:rPr>
          <w:bCs/>
          <w:sz w:val="22"/>
          <w:szCs w:val="22"/>
        </w:rPr>
        <w:t>(10):e419</w:t>
      </w:r>
      <w:r w:rsidR="00765010">
        <w:rPr>
          <w:bCs/>
          <w:sz w:val="22"/>
          <w:szCs w:val="22"/>
        </w:rPr>
        <w:t xml:space="preserve">. </w:t>
      </w:r>
      <w:r w:rsidR="00765010" w:rsidRPr="00765010">
        <w:rPr>
          <w:bCs/>
          <w:sz w:val="22"/>
          <w:szCs w:val="22"/>
        </w:rPr>
        <w:t>PMID: 17076555</w:t>
      </w:r>
    </w:p>
    <w:p w:rsidR="00370F8D" w:rsidRPr="006C6573" w:rsidRDefault="00370F8D" w:rsidP="00370F8D">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p>
    <w:p w:rsidR="003341CD" w:rsidRPr="006C6573" w:rsidRDefault="00370E1F" w:rsidP="003341CD">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bookmarkStart w:id="2" w:name="OLE_LINK4"/>
      <w:bookmarkStart w:id="3" w:name="OLE_LINK5"/>
      <w:r>
        <w:rPr>
          <w:bCs/>
          <w:sz w:val="22"/>
          <w:szCs w:val="22"/>
        </w:rPr>
        <w:t xml:space="preserve">23. </w:t>
      </w:r>
      <w:r w:rsidR="003341CD" w:rsidRPr="006C6573">
        <w:rPr>
          <w:bCs/>
          <w:sz w:val="22"/>
          <w:szCs w:val="22"/>
        </w:rPr>
        <w:t xml:space="preserve">Kazembe L, Kleinschmidt I, </w:t>
      </w:r>
      <w:r w:rsidR="003341CD" w:rsidRPr="006C6573">
        <w:rPr>
          <w:b/>
          <w:bCs/>
          <w:sz w:val="22"/>
          <w:szCs w:val="22"/>
        </w:rPr>
        <w:t>Holtz TH</w:t>
      </w:r>
      <w:r w:rsidR="003341CD" w:rsidRPr="006C6573">
        <w:rPr>
          <w:bCs/>
          <w:sz w:val="22"/>
          <w:szCs w:val="22"/>
        </w:rPr>
        <w:t xml:space="preserve">, Sharp B. </w:t>
      </w:r>
      <w:r w:rsidR="005F7A44" w:rsidRPr="006C6573">
        <w:rPr>
          <w:bCs/>
          <w:sz w:val="22"/>
          <w:szCs w:val="22"/>
        </w:rPr>
        <w:t>Spatial analysis and m</w:t>
      </w:r>
      <w:r w:rsidR="003341CD" w:rsidRPr="006C6573">
        <w:rPr>
          <w:bCs/>
          <w:sz w:val="22"/>
          <w:szCs w:val="22"/>
        </w:rPr>
        <w:t xml:space="preserve">apping </w:t>
      </w:r>
      <w:r w:rsidR="005F7A44" w:rsidRPr="006C6573">
        <w:rPr>
          <w:bCs/>
          <w:sz w:val="22"/>
          <w:szCs w:val="22"/>
        </w:rPr>
        <w:t xml:space="preserve">of </w:t>
      </w:r>
      <w:r w:rsidR="003341CD" w:rsidRPr="006C6573">
        <w:rPr>
          <w:bCs/>
          <w:sz w:val="22"/>
          <w:szCs w:val="22"/>
        </w:rPr>
        <w:t xml:space="preserve">malaria risk in Malawi using </w:t>
      </w:r>
      <w:r w:rsidR="005F7A44" w:rsidRPr="006C6573">
        <w:rPr>
          <w:bCs/>
          <w:sz w:val="22"/>
          <w:szCs w:val="22"/>
        </w:rPr>
        <w:t>point-referenced prevalence of infection data</w:t>
      </w:r>
      <w:r w:rsidR="003341CD" w:rsidRPr="006C6573">
        <w:rPr>
          <w:bCs/>
          <w:sz w:val="22"/>
          <w:szCs w:val="22"/>
        </w:rPr>
        <w:t xml:space="preserve">. </w:t>
      </w:r>
      <w:r w:rsidR="003341CD" w:rsidRPr="006C6573">
        <w:rPr>
          <w:bCs/>
          <w:i/>
          <w:sz w:val="22"/>
          <w:szCs w:val="22"/>
        </w:rPr>
        <w:t xml:space="preserve">International Journal of Health </w:t>
      </w:r>
      <w:proofErr w:type="spellStart"/>
      <w:r w:rsidR="003341CD" w:rsidRPr="006C6573">
        <w:rPr>
          <w:bCs/>
          <w:i/>
          <w:sz w:val="22"/>
          <w:szCs w:val="22"/>
        </w:rPr>
        <w:t>Geographics</w:t>
      </w:r>
      <w:proofErr w:type="spellEnd"/>
      <w:r w:rsidR="005F7A44" w:rsidRPr="006C6573">
        <w:rPr>
          <w:bCs/>
          <w:sz w:val="22"/>
          <w:szCs w:val="22"/>
        </w:rPr>
        <w:t xml:space="preserve"> 2006</w:t>
      </w:r>
      <w:proofErr w:type="gramStart"/>
      <w:r w:rsidR="005F7A44" w:rsidRPr="006C6573">
        <w:rPr>
          <w:bCs/>
          <w:sz w:val="22"/>
          <w:szCs w:val="22"/>
        </w:rPr>
        <w:t>;5:41</w:t>
      </w:r>
      <w:proofErr w:type="gramEnd"/>
      <w:r w:rsidR="003341CD" w:rsidRPr="006C6573">
        <w:rPr>
          <w:bCs/>
          <w:sz w:val="22"/>
          <w:szCs w:val="22"/>
        </w:rPr>
        <w:t>.</w:t>
      </w:r>
      <w:r w:rsidR="00765010">
        <w:rPr>
          <w:bCs/>
          <w:sz w:val="22"/>
          <w:szCs w:val="22"/>
        </w:rPr>
        <w:t xml:space="preserve"> </w:t>
      </w:r>
      <w:r w:rsidR="00765010" w:rsidRPr="00765010">
        <w:rPr>
          <w:bCs/>
          <w:sz w:val="22"/>
          <w:szCs w:val="22"/>
        </w:rPr>
        <w:t>PMID: 16987415</w:t>
      </w:r>
    </w:p>
    <w:bookmarkEnd w:id="2"/>
    <w:bookmarkEnd w:id="3"/>
    <w:p w:rsidR="003341CD" w:rsidRPr="006C6573" w:rsidRDefault="003341CD" w:rsidP="003341CD">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2"/>
          <w:szCs w:val="22"/>
        </w:rPr>
      </w:pPr>
    </w:p>
    <w:p w:rsidR="00EC099C" w:rsidRPr="006C6573" w:rsidRDefault="00370E1F" w:rsidP="00EC099C">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D603E3">
        <w:rPr>
          <w:sz w:val="22"/>
          <w:szCs w:val="22"/>
        </w:rPr>
        <w:t xml:space="preserve">22. </w:t>
      </w:r>
      <w:r w:rsidR="00EC099C" w:rsidRPr="006C6573">
        <w:rPr>
          <w:b/>
          <w:bCs/>
          <w:sz w:val="22"/>
          <w:szCs w:val="22"/>
        </w:rPr>
        <w:t>Holtz TH</w:t>
      </w:r>
      <w:r w:rsidR="00EC099C" w:rsidRPr="006C6573">
        <w:rPr>
          <w:bCs/>
          <w:sz w:val="22"/>
          <w:szCs w:val="22"/>
        </w:rPr>
        <w:t xml:space="preserve">, </w:t>
      </w:r>
      <w:r w:rsidR="0081329D" w:rsidRPr="0081329D">
        <w:rPr>
          <w:sz w:val="22"/>
          <w:szCs w:val="22"/>
          <w:lang w:val="en"/>
        </w:rPr>
        <w:t xml:space="preserve">Sternberg M, </w:t>
      </w:r>
      <w:proofErr w:type="spellStart"/>
      <w:r w:rsidR="0081329D" w:rsidRPr="0081329D">
        <w:rPr>
          <w:sz w:val="22"/>
          <w:szCs w:val="22"/>
          <w:lang w:val="en"/>
        </w:rPr>
        <w:t>Kammerer</w:t>
      </w:r>
      <w:proofErr w:type="spellEnd"/>
      <w:r w:rsidR="0081329D" w:rsidRPr="0081329D">
        <w:rPr>
          <w:sz w:val="22"/>
          <w:szCs w:val="22"/>
          <w:lang w:val="en"/>
        </w:rPr>
        <w:t xml:space="preserve"> S, Laserson K, </w:t>
      </w:r>
      <w:proofErr w:type="spellStart"/>
      <w:r w:rsidR="0081329D" w:rsidRPr="0081329D">
        <w:rPr>
          <w:sz w:val="22"/>
          <w:szCs w:val="22"/>
          <w:lang w:val="en"/>
        </w:rPr>
        <w:t>Riekstina</w:t>
      </w:r>
      <w:proofErr w:type="spellEnd"/>
      <w:r w:rsidR="0081329D" w:rsidRPr="0081329D">
        <w:rPr>
          <w:sz w:val="22"/>
          <w:szCs w:val="22"/>
          <w:lang w:val="en"/>
        </w:rPr>
        <w:t xml:space="preserve"> V, </w:t>
      </w:r>
      <w:proofErr w:type="spellStart"/>
      <w:r w:rsidR="0081329D" w:rsidRPr="0081329D">
        <w:rPr>
          <w:sz w:val="22"/>
          <w:szCs w:val="22"/>
          <w:lang w:val="en"/>
        </w:rPr>
        <w:t>Zarovska</w:t>
      </w:r>
      <w:proofErr w:type="spellEnd"/>
      <w:r w:rsidR="0081329D" w:rsidRPr="0081329D">
        <w:rPr>
          <w:sz w:val="22"/>
          <w:szCs w:val="22"/>
          <w:lang w:val="en"/>
        </w:rPr>
        <w:t xml:space="preserve"> E, </w:t>
      </w:r>
      <w:proofErr w:type="spellStart"/>
      <w:r w:rsidR="0081329D" w:rsidRPr="0081329D">
        <w:rPr>
          <w:sz w:val="22"/>
          <w:szCs w:val="22"/>
          <w:lang w:val="en"/>
        </w:rPr>
        <w:t>Skripconoka</w:t>
      </w:r>
      <w:proofErr w:type="spellEnd"/>
      <w:r w:rsidR="0081329D" w:rsidRPr="0081329D">
        <w:rPr>
          <w:sz w:val="22"/>
          <w:szCs w:val="22"/>
          <w:lang w:val="en"/>
        </w:rPr>
        <w:t xml:space="preserve"> V, Wells C, </w:t>
      </w:r>
      <w:proofErr w:type="spellStart"/>
      <w:r w:rsidR="0081329D" w:rsidRPr="0081329D">
        <w:rPr>
          <w:sz w:val="22"/>
          <w:szCs w:val="22"/>
          <w:lang w:val="en"/>
        </w:rPr>
        <w:t>Leimane</w:t>
      </w:r>
      <w:proofErr w:type="spellEnd"/>
      <w:r w:rsidR="0081329D" w:rsidRPr="0081329D">
        <w:rPr>
          <w:sz w:val="22"/>
          <w:szCs w:val="22"/>
          <w:lang w:val="en"/>
        </w:rPr>
        <w:t xml:space="preserve"> V. Time to sputum culture conversion in multidrug-resistant tuberculosis: predictors and relationship to treatment outcome</w:t>
      </w:r>
      <w:r w:rsidR="00EC099C" w:rsidRPr="0081329D">
        <w:rPr>
          <w:bCs/>
          <w:sz w:val="22"/>
          <w:szCs w:val="22"/>
        </w:rPr>
        <w:t xml:space="preserve">. </w:t>
      </w:r>
      <w:r w:rsidR="00EC099C" w:rsidRPr="0081329D">
        <w:rPr>
          <w:bCs/>
          <w:i/>
          <w:sz w:val="22"/>
          <w:szCs w:val="22"/>
        </w:rPr>
        <w:t>Annals of Internal Medicine</w:t>
      </w:r>
      <w:r w:rsidR="00C00DF7" w:rsidRPr="0081329D">
        <w:rPr>
          <w:bCs/>
          <w:i/>
          <w:sz w:val="22"/>
          <w:szCs w:val="22"/>
        </w:rPr>
        <w:t xml:space="preserve"> </w:t>
      </w:r>
      <w:r w:rsidR="000B4ACD" w:rsidRPr="0081329D">
        <w:rPr>
          <w:bCs/>
          <w:sz w:val="22"/>
          <w:szCs w:val="22"/>
        </w:rPr>
        <w:t>2006</w:t>
      </w:r>
      <w:proofErr w:type="gramStart"/>
      <w:r w:rsidR="000B4ACD" w:rsidRPr="0081329D">
        <w:rPr>
          <w:bCs/>
          <w:sz w:val="22"/>
          <w:szCs w:val="22"/>
        </w:rPr>
        <w:t>;144:650</w:t>
      </w:r>
      <w:proofErr w:type="gramEnd"/>
      <w:r w:rsidR="000B4ACD" w:rsidRPr="0081329D">
        <w:rPr>
          <w:bCs/>
          <w:sz w:val="22"/>
          <w:szCs w:val="22"/>
        </w:rPr>
        <w:t>-</w:t>
      </w:r>
      <w:r w:rsidR="00765010" w:rsidRPr="00765010">
        <w:rPr>
          <w:bCs/>
          <w:sz w:val="22"/>
          <w:szCs w:val="22"/>
        </w:rPr>
        <w:t>659. PMID: 16670134</w:t>
      </w:r>
    </w:p>
    <w:p w:rsidR="00013ACC" w:rsidRDefault="00013ACC" w:rsidP="0047143C">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p>
    <w:p w:rsidR="0047143C" w:rsidRPr="006C6573" w:rsidRDefault="00370E1F" w:rsidP="0047143C">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sidRPr="00D603E3">
        <w:rPr>
          <w:sz w:val="22"/>
          <w:szCs w:val="22"/>
        </w:rPr>
        <w:t xml:space="preserve">21. </w:t>
      </w:r>
      <w:r w:rsidR="0047143C" w:rsidRPr="006C6573">
        <w:rPr>
          <w:b/>
          <w:bCs/>
          <w:sz w:val="22"/>
          <w:szCs w:val="22"/>
        </w:rPr>
        <w:t>Holtz TH</w:t>
      </w:r>
      <w:r w:rsidR="0047143C" w:rsidRPr="006C6573">
        <w:rPr>
          <w:bCs/>
          <w:sz w:val="22"/>
          <w:szCs w:val="22"/>
        </w:rPr>
        <w:t>, Lancaster J, Laserson KF,</w:t>
      </w:r>
      <w:r w:rsidR="000B4ACD" w:rsidRPr="006C6573">
        <w:rPr>
          <w:bCs/>
          <w:sz w:val="22"/>
          <w:szCs w:val="22"/>
        </w:rPr>
        <w:t xml:space="preserve"> Wells CD, Thorpe LE, </w:t>
      </w:r>
      <w:proofErr w:type="spellStart"/>
      <w:r w:rsidR="000B4ACD" w:rsidRPr="006C6573">
        <w:rPr>
          <w:bCs/>
          <w:sz w:val="22"/>
          <w:szCs w:val="22"/>
        </w:rPr>
        <w:t>Weyer</w:t>
      </w:r>
      <w:proofErr w:type="spellEnd"/>
      <w:r w:rsidR="000B4ACD" w:rsidRPr="006C6573">
        <w:rPr>
          <w:bCs/>
          <w:sz w:val="22"/>
          <w:szCs w:val="22"/>
        </w:rPr>
        <w:t xml:space="preserve"> K. Risk f</w:t>
      </w:r>
      <w:r w:rsidR="0047143C" w:rsidRPr="006C6573">
        <w:rPr>
          <w:bCs/>
          <w:sz w:val="22"/>
          <w:szCs w:val="22"/>
        </w:rPr>
        <w:t>actors associated with default from multidrug-resistant tuberculosis treatment, South Africa</w:t>
      </w:r>
      <w:r w:rsidR="006E15C7" w:rsidRPr="006C6573">
        <w:rPr>
          <w:bCs/>
          <w:sz w:val="22"/>
          <w:szCs w:val="22"/>
        </w:rPr>
        <w:t xml:space="preserve">, 1999-2001. </w:t>
      </w:r>
      <w:r w:rsidR="003E3251" w:rsidRPr="006C6573">
        <w:rPr>
          <w:bCs/>
          <w:i/>
          <w:sz w:val="22"/>
          <w:szCs w:val="22"/>
        </w:rPr>
        <w:t>International Journal of Tuberculosis and Lung Disease</w:t>
      </w:r>
      <w:r w:rsidR="0047143C" w:rsidRPr="006C6573">
        <w:rPr>
          <w:bCs/>
          <w:sz w:val="22"/>
          <w:szCs w:val="22"/>
        </w:rPr>
        <w:t>.</w:t>
      </w:r>
      <w:r w:rsidR="006E15C7" w:rsidRPr="006C6573">
        <w:rPr>
          <w:bCs/>
          <w:sz w:val="22"/>
          <w:szCs w:val="22"/>
        </w:rPr>
        <w:t>2006</w:t>
      </w:r>
      <w:proofErr w:type="gramStart"/>
      <w:r w:rsidR="006E15C7" w:rsidRPr="006C6573">
        <w:rPr>
          <w:bCs/>
          <w:sz w:val="22"/>
          <w:szCs w:val="22"/>
        </w:rPr>
        <w:t>;10</w:t>
      </w:r>
      <w:proofErr w:type="gramEnd"/>
      <w:r w:rsidR="006E15C7" w:rsidRPr="006C6573">
        <w:rPr>
          <w:bCs/>
          <w:sz w:val="22"/>
          <w:szCs w:val="22"/>
        </w:rPr>
        <w:t>(6):649-655.</w:t>
      </w:r>
      <w:r w:rsidR="00765010">
        <w:rPr>
          <w:bCs/>
          <w:sz w:val="22"/>
          <w:szCs w:val="22"/>
        </w:rPr>
        <w:t xml:space="preserve"> </w:t>
      </w:r>
      <w:r w:rsidR="00765010" w:rsidRPr="00765010">
        <w:rPr>
          <w:bCs/>
          <w:sz w:val="22"/>
          <w:szCs w:val="22"/>
        </w:rPr>
        <w:t>PMID: 16776452</w:t>
      </w:r>
    </w:p>
    <w:p w:rsidR="00DA42F8" w:rsidRPr="006C6573" w:rsidRDefault="00DA42F8" w:rsidP="00DA42F8">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2"/>
          <w:szCs w:val="22"/>
        </w:rPr>
      </w:pPr>
    </w:p>
    <w:p w:rsidR="00FF0373" w:rsidRPr="006C6573" w:rsidRDefault="00370E1F" w:rsidP="00FF0373">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Pr>
          <w:bCs/>
          <w:sz w:val="22"/>
          <w:szCs w:val="22"/>
        </w:rPr>
        <w:t xml:space="preserve">20. </w:t>
      </w:r>
      <w:r w:rsidR="00FF0373" w:rsidRPr="006C6573">
        <w:rPr>
          <w:bCs/>
          <w:sz w:val="22"/>
          <w:szCs w:val="22"/>
        </w:rPr>
        <w:t xml:space="preserve">Eisenman D, </w:t>
      </w:r>
      <w:proofErr w:type="spellStart"/>
      <w:r w:rsidR="00FF0373" w:rsidRPr="006C6573">
        <w:rPr>
          <w:bCs/>
          <w:sz w:val="22"/>
          <w:szCs w:val="22"/>
        </w:rPr>
        <w:t>Weine</w:t>
      </w:r>
      <w:proofErr w:type="spellEnd"/>
      <w:r w:rsidR="00FF0373" w:rsidRPr="006C6573">
        <w:rPr>
          <w:bCs/>
          <w:sz w:val="22"/>
          <w:szCs w:val="22"/>
        </w:rPr>
        <w:t xml:space="preserve"> S, Green B, de Jong J, Rayburn N, </w:t>
      </w:r>
      <w:proofErr w:type="spellStart"/>
      <w:r w:rsidR="00FF0373" w:rsidRPr="006C6573">
        <w:rPr>
          <w:bCs/>
          <w:sz w:val="22"/>
          <w:szCs w:val="22"/>
        </w:rPr>
        <w:t>Ventevogel</w:t>
      </w:r>
      <w:proofErr w:type="spellEnd"/>
      <w:r w:rsidR="00FF0373" w:rsidRPr="006C6573">
        <w:rPr>
          <w:bCs/>
          <w:sz w:val="22"/>
          <w:szCs w:val="22"/>
        </w:rPr>
        <w:t xml:space="preserve"> P, Keller A, </w:t>
      </w:r>
      <w:proofErr w:type="spellStart"/>
      <w:r w:rsidR="00FF0373" w:rsidRPr="006C6573">
        <w:rPr>
          <w:bCs/>
          <w:sz w:val="22"/>
          <w:szCs w:val="22"/>
        </w:rPr>
        <w:t>Agani</w:t>
      </w:r>
      <w:proofErr w:type="spellEnd"/>
      <w:r w:rsidR="00FF0373" w:rsidRPr="006C6573">
        <w:rPr>
          <w:bCs/>
          <w:sz w:val="22"/>
          <w:szCs w:val="22"/>
        </w:rPr>
        <w:t xml:space="preserve"> F, </w:t>
      </w:r>
      <w:r w:rsidR="003217B0" w:rsidRPr="006C6573">
        <w:rPr>
          <w:b/>
          <w:bCs/>
          <w:sz w:val="22"/>
          <w:szCs w:val="22"/>
        </w:rPr>
        <w:t>Working Group Team Members</w:t>
      </w:r>
      <w:r w:rsidR="00FF0373" w:rsidRPr="006C6573">
        <w:rPr>
          <w:bCs/>
          <w:sz w:val="22"/>
          <w:szCs w:val="22"/>
        </w:rPr>
        <w:t xml:space="preserve">. </w:t>
      </w:r>
      <w:r w:rsidR="003217B0" w:rsidRPr="006C6573">
        <w:rPr>
          <w:bCs/>
          <w:sz w:val="22"/>
          <w:szCs w:val="22"/>
        </w:rPr>
        <w:t>The ISTSS/RAND guidelines on mental health training of primary healthcare providers for trauma-exposed populations in conflict-affected countries.</w:t>
      </w:r>
      <w:r w:rsidR="00FF0373" w:rsidRPr="006C6573">
        <w:rPr>
          <w:bCs/>
          <w:sz w:val="22"/>
          <w:szCs w:val="22"/>
        </w:rPr>
        <w:t xml:space="preserve"> </w:t>
      </w:r>
      <w:r w:rsidR="003217B0" w:rsidRPr="006C6573">
        <w:rPr>
          <w:bCs/>
          <w:i/>
          <w:sz w:val="22"/>
          <w:szCs w:val="22"/>
        </w:rPr>
        <w:t xml:space="preserve">Journal of Traumatic Stress </w:t>
      </w:r>
      <w:r w:rsidR="003217B0" w:rsidRPr="006C6573">
        <w:rPr>
          <w:bCs/>
          <w:sz w:val="22"/>
          <w:szCs w:val="22"/>
        </w:rPr>
        <w:t>2006</w:t>
      </w:r>
      <w:proofErr w:type="gramStart"/>
      <w:r w:rsidR="003217B0" w:rsidRPr="006C6573">
        <w:rPr>
          <w:bCs/>
          <w:sz w:val="22"/>
          <w:szCs w:val="22"/>
        </w:rPr>
        <w:t>;19</w:t>
      </w:r>
      <w:proofErr w:type="gramEnd"/>
      <w:r w:rsidR="003217B0" w:rsidRPr="006C6573">
        <w:rPr>
          <w:bCs/>
          <w:sz w:val="22"/>
          <w:szCs w:val="22"/>
        </w:rPr>
        <w:t>(1):5-17</w:t>
      </w:r>
      <w:r w:rsidR="00FF0373" w:rsidRPr="006C6573">
        <w:rPr>
          <w:bCs/>
          <w:sz w:val="22"/>
          <w:szCs w:val="22"/>
        </w:rPr>
        <w:t>.</w:t>
      </w:r>
      <w:r w:rsidR="00765010">
        <w:rPr>
          <w:bCs/>
          <w:sz w:val="22"/>
          <w:szCs w:val="22"/>
        </w:rPr>
        <w:t xml:space="preserve"> </w:t>
      </w:r>
      <w:r w:rsidR="00765010" w:rsidRPr="00765010">
        <w:rPr>
          <w:bCs/>
          <w:sz w:val="22"/>
          <w:szCs w:val="22"/>
        </w:rPr>
        <w:t>PMID: 16568460</w:t>
      </w:r>
    </w:p>
    <w:p w:rsidR="00FF0373" w:rsidRPr="006C6573" w:rsidRDefault="00FF0373" w:rsidP="00DA42F8">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2"/>
          <w:szCs w:val="22"/>
        </w:rPr>
      </w:pPr>
    </w:p>
    <w:p w:rsidR="00EF5EFB" w:rsidRPr="006C6573" w:rsidRDefault="00370E1F" w:rsidP="00EF5EFB">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Pr>
          <w:bCs/>
          <w:sz w:val="22"/>
          <w:szCs w:val="22"/>
        </w:rPr>
        <w:t xml:space="preserve">19. </w:t>
      </w:r>
      <w:r w:rsidR="00EF5EFB" w:rsidRPr="006C6573">
        <w:rPr>
          <w:bCs/>
          <w:sz w:val="22"/>
          <w:szCs w:val="22"/>
        </w:rPr>
        <w:t xml:space="preserve">Mills EJ, Singh S, </w:t>
      </w:r>
      <w:r w:rsidR="00EF5EFB" w:rsidRPr="006C6573">
        <w:rPr>
          <w:b/>
          <w:bCs/>
          <w:sz w:val="22"/>
          <w:szCs w:val="22"/>
        </w:rPr>
        <w:t>Holtz TH</w:t>
      </w:r>
      <w:r w:rsidR="00EF5EFB" w:rsidRPr="006C6573">
        <w:rPr>
          <w:bCs/>
          <w:sz w:val="22"/>
          <w:szCs w:val="22"/>
        </w:rPr>
        <w:t xml:space="preserve">, Chase RM, Dolma S, Santa Barbara J, </w:t>
      </w:r>
      <w:proofErr w:type="spellStart"/>
      <w:r w:rsidR="00EF5EFB" w:rsidRPr="006C6573">
        <w:rPr>
          <w:bCs/>
          <w:sz w:val="22"/>
          <w:szCs w:val="22"/>
        </w:rPr>
        <w:t>Orbinski</w:t>
      </w:r>
      <w:proofErr w:type="spellEnd"/>
      <w:r w:rsidR="00EF5EFB" w:rsidRPr="006C6573">
        <w:rPr>
          <w:bCs/>
          <w:sz w:val="22"/>
          <w:szCs w:val="22"/>
        </w:rPr>
        <w:t xml:space="preserve"> JJ. Prevalence of mental disorders and torture among Tibetan refugees: A systematic review. </w:t>
      </w:r>
      <w:r w:rsidR="00EF5EFB" w:rsidRPr="006C6573">
        <w:rPr>
          <w:bCs/>
          <w:i/>
          <w:sz w:val="22"/>
          <w:szCs w:val="22"/>
        </w:rPr>
        <w:t>BMC International Health and Human Rights</w:t>
      </w:r>
      <w:r w:rsidR="00EF5EFB" w:rsidRPr="006C6573">
        <w:rPr>
          <w:bCs/>
          <w:sz w:val="22"/>
          <w:szCs w:val="22"/>
        </w:rPr>
        <w:t xml:space="preserve"> 2005</w:t>
      </w:r>
      <w:proofErr w:type="gramStart"/>
      <w:r w:rsidR="00EF5EFB" w:rsidRPr="006C6573">
        <w:rPr>
          <w:bCs/>
          <w:sz w:val="22"/>
          <w:szCs w:val="22"/>
        </w:rPr>
        <w:t>;5:7</w:t>
      </w:r>
      <w:proofErr w:type="gramEnd"/>
      <w:r w:rsidR="00EF5EFB" w:rsidRPr="006C6573">
        <w:rPr>
          <w:bCs/>
          <w:sz w:val="22"/>
          <w:szCs w:val="22"/>
        </w:rPr>
        <w:t>.</w:t>
      </w:r>
      <w:r w:rsidR="00765010">
        <w:rPr>
          <w:bCs/>
          <w:sz w:val="22"/>
          <w:szCs w:val="22"/>
        </w:rPr>
        <w:t xml:space="preserve"> </w:t>
      </w:r>
      <w:r w:rsidR="00765010" w:rsidRPr="00765010">
        <w:rPr>
          <w:bCs/>
          <w:sz w:val="22"/>
          <w:szCs w:val="22"/>
        </w:rPr>
        <w:t>PMID: 16280079</w:t>
      </w:r>
    </w:p>
    <w:p w:rsidR="00EF5EFB" w:rsidRPr="006C6573" w:rsidRDefault="00EF5EFB" w:rsidP="0047143C">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2"/>
          <w:szCs w:val="22"/>
        </w:rPr>
      </w:pPr>
    </w:p>
    <w:p w:rsidR="00800F3F" w:rsidRPr="006C6573" w:rsidRDefault="00370E1F" w:rsidP="00800F3F">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Pr>
          <w:sz w:val="22"/>
          <w:szCs w:val="22"/>
        </w:rPr>
        <w:t xml:space="preserve">18. </w:t>
      </w:r>
      <w:r w:rsidR="00800F3F" w:rsidRPr="006C6573">
        <w:rPr>
          <w:sz w:val="22"/>
          <w:szCs w:val="22"/>
        </w:rPr>
        <w:t xml:space="preserve">Desai M, </w:t>
      </w:r>
      <w:r w:rsidR="00800F3F" w:rsidRPr="006C6573">
        <w:rPr>
          <w:b/>
          <w:bCs/>
          <w:sz w:val="22"/>
          <w:szCs w:val="22"/>
        </w:rPr>
        <w:t>Holtz TH</w:t>
      </w:r>
      <w:r w:rsidR="00800F3F" w:rsidRPr="006C6573">
        <w:rPr>
          <w:sz w:val="22"/>
          <w:szCs w:val="22"/>
        </w:rPr>
        <w:t xml:space="preserve">, </w:t>
      </w:r>
      <w:proofErr w:type="spellStart"/>
      <w:r w:rsidR="002668B0" w:rsidRPr="006C6573">
        <w:rPr>
          <w:sz w:val="22"/>
          <w:szCs w:val="22"/>
        </w:rPr>
        <w:t>Helfand</w:t>
      </w:r>
      <w:proofErr w:type="spellEnd"/>
      <w:r w:rsidR="002668B0" w:rsidRPr="006C6573">
        <w:rPr>
          <w:sz w:val="22"/>
          <w:szCs w:val="22"/>
        </w:rPr>
        <w:t xml:space="preserve"> R, </w:t>
      </w:r>
      <w:proofErr w:type="spellStart"/>
      <w:r w:rsidR="00800F3F" w:rsidRPr="006C6573">
        <w:rPr>
          <w:sz w:val="22"/>
          <w:szCs w:val="22"/>
        </w:rPr>
        <w:t>Terlouw</w:t>
      </w:r>
      <w:proofErr w:type="spellEnd"/>
      <w:r w:rsidR="00800F3F" w:rsidRPr="006C6573">
        <w:rPr>
          <w:sz w:val="22"/>
          <w:szCs w:val="22"/>
        </w:rPr>
        <w:t xml:space="preserve"> DJ, </w:t>
      </w:r>
      <w:proofErr w:type="spellStart"/>
      <w:r w:rsidR="002668B0" w:rsidRPr="006C6573">
        <w:rPr>
          <w:sz w:val="22"/>
          <w:szCs w:val="22"/>
        </w:rPr>
        <w:t>Wannemuehler</w:t>
      </w:r>
      <w:proofErr w:type="spellEnd"/>
      <w:r w:rsidR="002668B0" w:rsidRPr="006C6573">
        <w:rPr>
          <w:sz w:val="22"/>
          <w:szCs w:val="22"/>
        </w:rPr>
        <w:t xml:space="preserve"> KA, </w:t>
      </w:r>
      <w:proofErr w:type="spellStart"/>
      <w:r w:rsidR="002668B0" w:rsidRPr="006C6573">
        <w:rPr>
          <w:sz w:val="22"/>
          <w:szCs w:val="22"/>
        </w:rPr>
        <w:t>Kariuki</w:t>
      </w:r>
      <w:proofErr w:type="spellEnd"/>
      <w:r w:rsidR="002668B0" w:rsidRPr="006C6573">
        <w:rPr>
          <w:sz w:val="22"/>
          <w:szCs w:val="22"/>
        </w:rPr>
        <w:t xml:space="preserve"> SK, Shi YP, </w:t>
      </w:r>
      <w:proofErr w:type="spellStart"/>
      <w:r w:rsidR="002668B0" w:rsidRPr="006C6573">
        <w:rPr>
          <w:sz w:val="22"/>
          <w:szCs w:val="22"/>
        </w:rPr>
        <w:t>Nahlen</w:t>
      </w:r>
      <w:proofErr w:type="spellEnd"/>
      <w:r w:rsidR="002668B0" w:rsidRPr="006C6573">
        <w:rPr>
          <w:sz w:val="22"/>
          <w:szCs w:val="22"/>
        </w:rPr>
        <w:t xml:space="preserve"> BL, </w:t>
      </w:r>
      <w:proofErr w:type="spellStart"/>
      <w:r w:rsidR="00800F3F" w:rsidRPr="006C6573">
        <w:rPr>
          <w:sz w:val="22"/>
          <w:szCs w:val="22"/>
        </w:rPr>
        <w:t>ter</w:t>
      </w:r>
      <w:proofErr w:type="spellEnd"/>
      <w:r w:rsidR="00800F3F" w:rsidRPr="006C6573">
        <w:rPr>
          <w:sz w:val="22"/>
          <w:szCs w:val="22"/>
        </w:rPr>
        <w:t xml:space="preserve"> </w:t>
      </w:r>
      <w:proofErr w:type="spellStart"/>
      <w:r w:rsidR="00800F3F" w:rsidRPr="006C6573">
        <w:rPr>
          <w:sz w:val="22"/>
          <w:szCs w:val="22"/>
        </w:rPr>
        <w:t>Kuile</w:t>
      </w:r>
      <w:proofErr w:type="spellEnd"/>
      <w:r w:rsidR="00800F3F" w:rsidRPr="006C6573">
        <w:rPr>
          <w:sz w:val="22"/>
          <w:szCs w:val="22"/>
        </w:rPr>
        <w:t xml:space="preserve"> FO. </w:t>
      </w:r>
      <w:r w:rsidR="002668B0" w:rsidRPr="006C6573">
        <w:rPr>
          <w:sz w:val="22"/>
          <w:szCs w:val="22"/>
        </w:rPr>
        <w:t>Relationship of m</w:t>
      </w:r>
      <w:r w:rsidR="00800F3F" w:rsidRPr="006C6573">
        <w:rPr>
          <w:sz w:val="22"/>
          <w:szCs w:val="22"/>
        </w:rPr>
        <w:t xml:space="preserve">easles vaccination </w:t>
      </w:r>
      <w:r w:rsidR="002668B0" w:rsidRPr="006C6573">
        <w:rPr>
          <w:sz w:val="22"/>
          <w:szCs w:val="22"/>
        </w:rPr>
        <w:t xml:space="preserve">with </w:t>
      </w:r>
      <w:r w:rsidR="00800F3F" w:rsidRPr="006C6573">
        <w:rPr>
          <w:sz w:val="22"/>
          <w:szCs w:val="22"/>
        </w:rPr>
        <w:t>anemia</w:t>
      </w:r>
      <w:r w:rsidR="002668B0" w:rsidRPr="006C6573">
        <w:rPr>
          <w:sz w:val="22"/>
          <w:szCs w:val="22"/>
        </w:rPr>
        <w:t xml:space="preserve"> and malaria in Western Kenya.</w:t>
      </w:r>
      <w:r w:rsidR="008B48FB" w:rsidRPr="006C6573">
        <w:rPr>
          <w:sz w:val="22"/>
          <w:szCs w:val="22"/>
        </w:rPr>
        <w:t xml:space="preserve"> </w:t>
      </w:r>
      <w:r w:rsidR="00800F3F" w:rsidRPr="006C6573">
        <w:rPr>
          <w:i/>
          <w:iCs/>
          <w:sz w:val="22"/>
          <w:szCs w:val="22"/>
        </w:rPr>
        <w:t>Tropical Medicine and International Health</w:t>
      </w:r>
      <w:r w:rsidR="00800F3F" w:rsidRPr="006C6573">
        <w:rPr>
          <w:sz w:val="22"/>
          <w:szCs w:val="22"/>
        </w:rPr>
        <w:t>.</w:t>
      </w:r>
      <w:r w:rsidR="008B48FB" w:rsidRPr="006C6573">
        <w:rPr>
          <w:sz w:val="22"/>
          <w:szCs w:val="22"/>
        </w:rPr>
        <w:t xml:space="preserve"> 2005</w:t>
      </w:r>
      <w:proofErr w:type="gramStart"/>
      <w:r w:rsidR="008B48FB" w:rsidRPr="006C6573">
        <w:rPr>
          <w:sz w:val="22"/>
          <w:szCs w:val="22"/>
        </w:rPr>
        <w:t>;10</w:t>
      </w:r>
      <w:proofErr w:type="gramEnd"/>
      <w:r w:rsidR="008B48FB" w:rsidRPr="006C6573">
        <w:rPr>
          <w:sz w:val="22"/>
          <w:szCs w:val="22"/>
        </w:rPr>
        <w:t>(11):1099-1107.</w:t>
      </w:r>
      <w:r w:rsidR="00765010">
        <w:rPr>
          <w:sz w:val="22"/>
          <w:szCs w:val="22"/>
        </w:rPr>
        <w:t xml:space="preserve"> </w:t>
      </w:r>
      <w:r w:rsidR="00765010" w:rsidRPr="00765010">
        <w:rPr>
          <w:sz w:val="22"/>
          <w:szCs w:val="22"/>
        </w:rPr>
        <w:t>PMID: 16262734</w:t>
      </w:r>
    </w:p>
    <w:p w:rsidR="00800F3F" w:rsidRPr="006C6573" w:rsidRDefault="00800F3F" w:rsidP="00800F3F">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p>
    <w:p w:rsidR="002668B0" w:rsidRPr="006C6573" w:rsidRDefault="00370E1F" w:rsidP="002668B0">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Pr>
          <w:sz w:val="22"/>
          <w:szCs w:val="22"/>
        </w:rPr>
        <w:lastRenderedPageBreak/>
        <w:t xml:space="preserve">17. </w:t>
      </w:r>
      <w:r w:rsidR="002668B0" w:rsidRPr="006C6573">
        <w:rPr>
          <w:sz w:val="22"/>
          <w:szCs w:val="22"/>
        </w:rPr>
        <w:t xml:space="preserve">Hamel MJ, </w:t>
      </w:r>
      <w:r w:rsidR="002668B0" w:rsidRPr="006C6573">
        <w:rPr>
          <w:b/>
          <w:bCs/>
          <w:sz w:val="22"/>
          <w:szCs w:val="22"/>
        </w:rPr>
        <w:t>Holtz TH</w:t>
      </w:r>
      <w:r w:rsidR="002668B0" w:rsidRPr="006C6573">
        <w:rPr>
          <w:sz w:val="22"/>
          <w:szCs w:val="22"/>
        </w:rPr>
        <w:t xml:space="preserve">, </w:t>
      </w:r>
      <w:proofErr w:type="spellStart"/>
      <w:r w:rsidR="002668B0" w:rsidRPr="006C6573">
        <w:rPr>
          <w:sz w:val="22"/>
          <w:szCs w:val="22"/>
        </w:rPr>
        <w:t>Mkandala</w:t>
      </w:r>
      <w:proofErr w:type="spellEnd"/>
      <w:r w:rsidR="002668B0" w:rsidRPr="006C6573">
        <w:rPr>
          <w:sz w:val="22"/>
          <w:szCs w:val="22"/>
        </w:rPr>
        <w:t xml:space="preserve"> C, </w:t>
      </w:r>
      <w:proofErr w:type="spellStart"/>
      <w:r w:rsidR="002668B0" w:rsidRPr="006C6573">
        <w:rPr>
          <w:sz w:val="22"/>
          <w:szCs w:val="22"/>
        </w:rPr>
        <w:t>Kaimila</w:t>
      </w:r>
      <w:proofErr w:type="spellEnd"/>
      <w:r w:rsidR="002668B0" w:rsidRPr="006C6573">
        <w:rPr>
          <w:sz w:val="22"/>
          <w:szCs w:val="22"/>
        </w:rPr>
        <w:t xml:space="preserve"> N, </w:t>
      </w:r>
      <w:proofErr w:type="spellStart"/>
      <w:r w:rsidR="002668B0" w:rsidRPr="006C6573">
        <w:rPr>
          <w:sz w:val="22"/>
          <w:szCs w:val="22"/>
        </w:rPr>
        <w:t>Chizani</w:t>
      </w:r>
      <w:proofErr w:type="spellEnd"/>
      <w:r w:rsidR="002668B0" w:rsidRPr="006C6573">
        <w:rPr>
          <w:sz w:val="22"/>
          <w:szCs w:val="22"/>
        </w:rPr>
        <w:t xml:space="preserve"> N, </w:t>
      </w:r>
      <w:proofErr w:type="spellStart"/>
      <w:r w:rsidR="002668B0" w:rsidRPr="006C6573">
        <w:rPr>
          <w:sz w:val="22"/>
          <w:szCs w:val="22"/>
        </w:rPr>
        <w:t>Bloland</w:t>
      </w:r>
      <w:proofErr w:type="spellEnd"/>
      <w:r w:rsidR="002668B0" w:rsidRPr="006C6573">
        <w:rPr>
          <w:sz w:val="22"/>
          <w:szCs w:val="22"/>
        </w:rPr>
        <w:t xml:space="preserve"> P, </w:t>
      </w:r>
      <w:proofErr w:type="spellStart"/>
      <w:r w:rsidR="002668B0" w:rsidRPr="006C6573">
        <w:rPr>
          <w:sz w:val="22"/>
          <w:szCs w:val="22"/>
        </w:rPr>
        <w:t>Kublin</w:t>
      </w:r>
      <w:proofErr w:type="spellEnd"/>
      <w:r w:rsidR="002668B0" w:rsidRPr="006C6573">
        <w:rPr>
          <w:sz w:val="22"/>
          <w:szCs w:val="22"/>
        </w:rPr>
        <w:t xml:space="preserve"> J, Kazembe P, </w:t>
      </w:r>
      <w:proofErr w:type="spellStart"/>
      <w:r w:rsidR="002668B0" w:rsidRPr="006C6573">
        <w:rPr>
          <w:sz w:val="22"/>
          <w:szCs w:val="22"/>
        </w:rPr>
        <w:t>Steketee</w:t>
      </w:r>
      <w:proofErr w:type="spellEnd"/>
      <w:r w:rsidR="002668B0" w:rsidRPr="006C6573">
        <w:rPr>
          <w:sz w:val="22"/>
          <w:szCs w:val="22"/>
        </w:rPr>
        <w:t xml:space="preserve"> R. </w:t>
      </w:r>
      <w:r w:rsidR="004B078D" w:rsidRPr="004B078D">
        <w:rPr>
          <w:sz w:val="22"/>
          <w:szCs w:val="22"/>
        </w:rPr>
        <w:t xml:space="preserve">Efficacy of trimethoprim-sulfamethoxazole compared with </w:t>
      </w:r>
      <w:proofErr w:type="spellStart"/>
      <w:r w:rsidR="004B078D" w:rsidRPr="004B078D">
        <w:rPr>
          <w:sz w:val="22"/>
          <w:szCs w:val="22"/>
        </w:rPr>
        <w:t>sulfadoxine-pyrimethamine</w:t>
      </w:r>
      <w:proofErr w:type="spellEnd"/>
      <w:r w:rsidR="004B078D" w:rsidRPr="004B078D">
        <w:rPr>
          <w:sz w:val="22"/>
          <w:szCs w:val="22"/>
        </w:rPr>
        <w:t xml:space="preserve"> plus erythromycin for the treatment of uncomplicated malaria in children with integrated management of childhood illness dual classifications of malaria and pneumonia</w:t>
      </w:r>
      <w:r w:rsidR="002668B0" w:rsidRPr="006C6573">
        <w:rPr>
          <w:sz w:val="22"/>
          <w:szCs w:val="22"/>
        </w:rPr>
        <w:t xml:space="preserve">. </w:t>
      </w:r>
      <w:r w:rsidR="002668B0" w:rsidRPr="006C6573">
        <w:rPr>
          <w:i/>
          <w:sz w:val="22"/>
          <w:szCs w:val="22"/>
        </w:rPr>
        <w:t>American Journal of Tropical Medicine and Hygiene</w:t>
      </w:r>
      <w:r w:rsidR="002668B0" w:rsidRPr="006C6573">
        <w:rPr>
          <w:sz w:val="22"/>
          <w:szCs w:val="22"/>
        </w:rPr>
        <w:t>.</w:t>
      </w:r>
      <w:r w:rsidR="0047143C" w:rsidRPr="006C6573">
        <w:rPr>
          <w:sz w:val="22"/>
          <w:szCs w:val="22"/>
        </w:rPr>
        <w:t>2005</w:t>
      </w:r>
      <w:proofErr w:type="gramStart"/>
      <w:r w:rsidR="0047143C" w:rsidRPr="006C6573">
        <w:rPr>
          <w:sz w:val="22"/>
          <w:szCs w:val="22"/>
        </w:rPr>
        <w:t>;73</w:t>
      </w:r>
      <w:proofErr w:type="gramEnd"/>
      <w:r w:rsidR="0047143C" w:rsidRPr="006C6573">
        <w:rPr>
          <w:sz w:val="22"/>
          <w:szCs w:val="22"/>
        </w:rPr>
        <w:t>(3):609-615.</w:t>
      </w:r>
      <w:r w:rsidR="004B078D">
        <w:rPr>
          <w:sz w:val="22"/>
          <w:szCs w:val="22"/>
        </w:rPr>
        <w:t xml:space="preserve"> </w:t>
      </w:r>
      <w:r w:rsidR="004B078D" w:rsidRPr="004B078D">
        <w:rPr>
          <w:sz w:val="22"/>
          <w:szCs w:val="22"/>
        </w:rPr>
        <w:t>PMID: 16172491</w:t>
      </w:r>
    </w:p>
    <w:p w:rsidR="002668B0" w:rsidRPr="006C6573" w:rsidRDefault="002668B0" w:rsidP="002668B0">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D63E2B" w:rsidRPr="006C6573" w:rsidRDefault="00370E1F" w:rsidP="00800F3F">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Pr>
          <w:bCs/>
          <w:sz w:val="22"/>
          <w:szCs w:val="22"/>
        </w:rPr>
        <w:t xml:space="preserve">16. </w:t>
      </w:r>
      <w:proofErr w:type="spellStart"/>
      <w:r w:rsidR="00D63E2B" w:rsidRPr="006C6573">
        <w:rPr>
          <w:bCs/>
          <w:sz w:val="22"/>
          <w:szCs w:val="22"/>
        </w:rPr>
        <w:t>Skenders</w:t>
      </w:r>
      <w:proofErr w:type="spellEnd"/>
      <w:r w:rsidR="00D63E2B" w:rsidRPr="006C6573">
        <w:rPr>
          <w:bCs/>
          <w:sz w:val="22"/>
          <w:szCs w:val="22"/>
        </w:rPr>
        <w:t xml:space="preserve"> G, Fry </w:t>
      </w:r>
      <w:proofErr w:type="gramStart"/>
      <w:r w:rsidR="00D63E2B" w:rsidRPr="006C6573">
        <w:rPr>
          <w:bCs/>
          <w:sz w:val="22"/>
          <w:szCs w:val="22"/>
        </w:rPr>
        <w:t>A</w:t>
      </w:r>
      <w:proofErr w:type="gramEnd"/>
      <w:r w:rsidR="00D63E2B" w:rsidRPr="006C6573">
        <w:rPr>
          <w:bCs/>
          <w:sz w:val="22"/>
          <w:szCs w:val="22"/>
        </w:rPr>
        <w:t xml:space="preserve">, </w:t>
      </w:r>
      <w:proofErr w:type="spellStart"/>
      <w:r w:rsidR="00D63E2B" w:rsidRPr="006C6573">
        <w:rPr>
          <w:bCs/>
          <w:sz w:val="22"/>
          <w:szCs w:val="22"/>
        </w:rPr>
        <w:t>Pokopovica</w:t>
      </w:r>
      <w:proofErr w:type="spellEnd"/>
      <w:r w:rsidR="00D63E2B" w:rsidRPr="006C6573">
        <w:rPr>
          <w:bCs/>
          <w:sz w:val="22"/>
          <w:szCs w:val="22"/>
        </w:rPr>
        <w:t xml:space="preserve"> I, </w:t>
      </w:r>
      <w:proofErr w:type="spellStart"/>
      <w:r w:rsidR="00D63E2B" w:rsidRPr="006C6573">
        <w:rPr>
          <w:bCs/>
          <w:sz w:val="22"/>
          <w:szCs w:val="22"/>
        </w:rPr>
        <w:t>Greckoseja</w:t>
      </w:r>
      <w:proofErr w:type="spellEnd"/>
      <w:r w:rsidR="00D63E2B" w:rsidRPr="006C6573">
        <w:rPr>
          <w:bCs/>
          <w:sz w:val="22"/>
          <w:szCs w:val="22"/>
        </w:rPr>
        <w:t xml:space="preserve"> S, </w:t>
      </w:r>
      <w:proofErr w:type="spellStart"/>
      <w:r w:rsidR="00D63E2B" w:rsidRPr="006C6573">
        <w:rPr>
          <w:bCs/>
          <w:sz w:val="22"/>
          <w:szCs w:val="22"/>
        </w:rPr>
        <w:t>Broka</w:t>
      </w:r>
      <w:proofErr w:type="spellEnd"/>
      <w:r w:rsidR="00D63E2B" w:rsidRPr="006C6573">
        <w:rPr>
          <w:bCs/>
          <w:sz w:val="22"/>
          <w:szCs w:val="22"/>
        </w:rPr>
        <w:t xml:space="preserve"> L, </w:t>
      </w:r>
      <w:proofErr w:type="spellStart"/>
      <w:r w:rsidR="00D63E2B" w:rsidRPr="006C6573">
        <w:rPr>
          <w:bCs/>
          <w:sz w:val="22"/>
          <w:szCs w:val="22"/>
        </w:rPr>
        <w:t>Metchock</w:t>
      </w:r>
      <w:proofErr w:type="spellEnd"/>
      <w:r w:rsidR="00D63E2B" w:rsidRPr="006C6573">
        <w:rPr>
          <w:bCs/>
          <w:sz w:val="22"/>
          <w:szCs w:val="22"/>
        </w:rPr>
        <w:t xml:space="preserve"> B, </w:t>
      </w:r>
      <w:r w:rsidR="00D63E2B" w:rsidRPr="006C6573">
        <w:rPr>
          <w:b/>
          <w:bCs/>
          <w:sz w:val="22"/>
          <w:szCs w:val="22"/>
        </w:rPr>
        <w:t>Holtz TH</w:t>
      </w:r>
      <w:r w:rsidR="00D63E2B" w:rsidRPr="006C6573">
        <w:rPr>
          <w:bCs/>
          <w:sz w:val="22"/>
          <w:szCs w:val="22"/>
        </w:rPr>
        <w:t xml:space="preserve">, Wells CD, </w:t>
      </w:r>
      <w:proofErr w:type="spellStart"/>
      <w:r w:rsidR="00D63E2B" w:rsidRPr="006C6573">
        <w:rPr>
          <w:bCs/>
          <w:sz w:val="22"/>
          <w:szCs w:val="22"/>
        </w:rPr>
        <w:t>Leimane</w:t>
      </w:r>
      <w:proofErr w:type="spellEnd"/>
      <w:r w:rsidR="00D63E2B" w:rsidRPr="006C6573">
        <w:rPr>
          <w:bCs/>
          <w:sz w:val="22"/>
          <w:szCs w:val="22"/>
        </w:rPr>
        <w:t xml:space="preserve"> V. </w:t>
      </w:r>
      <w:r w:rsidR="004B078D" w:rsidRPr="004B078D">
        <w:rPr>
          <w:bCs/>
          <w:sz w:val="22"/>
          <w:szCs w:val="22"/>
        </w:rPr>
        <w:t>Multidrug-resistant tuberculosis detection, Latvia</w:t>
      </w:r>
      <w:r w:rsidR="001107C6" w:rsidRPr="006C6573">
        <w:rPr>
          <w:bCs/>
          <w:sz w:val="22"/>
          <w:szCs w:val="22"/>
        </w:rPr>
        <w:t xml:space="preserve">. </w:t>
      </w:r>
      <w:r w:rsidR="00D63E2B" w:rsidRPr="006C6573">
        <w:rPr>
          <w:bCs/>
          <w:i/>
          <w:sz w:val="22"/>
          <w:szCs w:val="22"/>
        </w:rPr>
        <w:t>Emerging Infectious Diseases</w:t>
      </w:r>
      <w:r w:rsidR="0047143C" w:rsidRPr="006C6573">
        <w:rPr>
          <w:bCs/>
          <w:sz w:val="22"/>
          <w:szCs w:val="22"/>
        </w:rPr>
        <w:t xml:space="preserve"> 2005</w:t>
      </w:r>
      <w:proofErr w:type="gramStart"/>
      <w:r w:rsidR="0047143C" w:rsidRPr="006C6573">
        <w:rPr>
          <w:bCs/>
          <w:sz w:val="22"/>
          <w:szCs w:val="22"/>
        </w:rPr>
        <w:t>;</w:t>
      </w:r>
      <w:r w:rsidR="006E15C7" w:rsidRPr="006C6573">
        <w:rPr>
          <w:bCs/>
          <w:sz w:val="22"/>
          <w:szCs w:val="22"/>
        </w:rPr>
        <w:t>11</w:t>
      </w:r>
      <w:proofErr w:type="gramEnd"/>
      <w:r w:rsidR="006E15C7" w:rsidRPr="006C6573">
        <w:rPr>
          <w:bCs/>
          <w:sz w:val="22"/>
          <w:szCs w:val="22"/>
        </w:rPr>
        <w:t>(9):</w:t>
      </w:r>
      <w:r w:rsidR="001107C6" w:rsidRPr="006C6573">
        <w:rPr>
          <w:bCs/>
          <w:sz w:val="22"/>
          <w:szCs w:val="22"/>
        </w:rPr>
        <w:t>1461-1463.</w:t>
      </w:r>
      <w:r w:rsidR="004B078D">
        <w:rPr>
          <w:bCs/>
          <w:sz w:val="22"/>
          <w:szCs w:val="22"/>
        </w:rPr>
        <w:t xml:space="preserve"> </w:t>
      </w:r>
      <w:r w:rsidR="004B078D" w:rsidRPr="004B078D">
        <w:rPr>
          <w:bCs/>
          <w:sz w:val="22"/>
          <w:szCs w:val="22"/>
        </w:rPr>
        <w:t>PMID: 16229783</w:t>
      </w:r>
    </w:p>
    <w:p w:rsidR="00D63E2B" w:rsidRPr="006C6573" w:rsidRDefault="00D63E2B" w:rsidP="00E63924">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p>
    <w:p w:rsidR="00DB3982" w:rsidRPr="006C6573" w:rsidRDefault="00370E1F" w:rsidP="00DB3982">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Pr>
          <w:sz w:val="22"/>
          <w:szCs w:val="22"/>
        </w:rPr>
        <w:t xml:space="preserve">15. </w:t>
      </w:r>
      <w:r w:rsidR="00DB3982" w:rsidRPr="006C6573">
        <w:rPr>
          <w:sz w:val="22"/>
          <w:szCs w:val="22"/>
        </w:rPr>
        <w:t xml:space="preserve">Cardozo BL, </w:t>
      </w:r>
      <w:r w:rsidR="00DB3982" w:rsidRPr="006C6573">
        <w:rPr>
          <w:b/>
          <w:bCs/>
          <w:sz w:val="22"/>
          <w:szCs w:val="22"/>
        </w:rPr>
        <w:t>Holtz TH</w:t>
      </w:r>
      <w:r w:rsidR="00DB3982" w:rsidRPr="006C6573">
        <w:rPr>
          <w:sz w:val="22"/>
          <w:szCs w:val="22"/>
        </w:rPr>
        <w:t xml:space="preserve">, Kaiser R, </w:t>
      </w:r>
      <w:proofErr w:type="spellStart"/>
      <w:r w:rsidR="00DB3982" w:rsidRPr="006C6573">
        <w:rPr>
          <w:sz w:val="22"/>
          <w:szCs w:val="22"/>
        </w:rPr>
        <w:t>Gotway</w:t>
      </w:r>
      <w:proofErr w:type="spellEnd"/>
      <w:r w:rsidR="00DB3982" w:rsidRPr="006C6573">
        <w:rPr>
          <w:sz w:val="22"/>
          <w:szCs w:val="22"/>
        </w:rPr>
        <w:t xml:space="preserve"> CA, </w:t>
      </w:r>
      <w:proofErr w:type="spellStart"/>
      <w:r w:rsidR="00DB3982" w:rsidRPr="006C6573">
        <w:rPr>
          <w:sz w:val="22"/>
          <w:szCs w:val="22"/>
        </w:rPr>
        <w:t>Ghitis</w:t>
      </w:r>
      <w:proofErr w:type="spellEnd"/>
      <w:r w:rsidR="00DB3982" w:rsidRPr="006C6573">
        <w:rPr>
          <w:sz w:val="22"/>
          <w:szCs w:val="22"/>
        </w:rPr>
        <w:t xml:space="preserve"> F, Toomey E, </w:t>
      </w:r>
      <w:proofErr w:type="spellStart"/>
      <w:r w:rsidR="00DB3982" w:rsidRPr="006C6573">
        <w:rPr>
          <w:sz w:val="22"/>
          <w:szCs w:val="22"/>
        </w:rPr>
        <w:t>Salama</w:t>
      </w:r>
      <w:proofErr w:type="spellEnd"/>
      <w:r w:rsidR="00DB3982" w:rsidRPr="006C6573">
        <w:rPr>
          <w:sz w:val="22"/>
          <w:szCs w:val="22"/>
        </w:rPr>
        <w:t xml:space="preserve"> P. The mental health of expatriate and </w:t>
      </w:r>
      <w:r w:rsidR="004B078D" w:rsidRPr="004B078D">
        <w:rPr>
          <w:sz w:val="22"/>
          <w:szCs w:val="22"/>
        </w:rPr>
        <w:t>Kosovar Albanian humanitarian aid workers</w:t>
      </w:r>
      <w:r w:rsidR="00DB3982" w:rsidRPr="006C6573">
        <w:rPr>
          <w:sz w:val="22"/>
          <w:szCs w:val="22"/>
        </w:rPr>
        <w:t xml:space="preserve">. </w:t>
      </w:r>
      <w:r w:rsidR="00DB3982" w:rsidRPr="006C6573">
        <w:rPr>
          <w:i/>
          <w:sz w:val="22"/>
          <w:szCs w:val="22"/>
        </w:rPr>
        <w:t>Disasters</w:t>
      </w:r>
      <w:r w:rsidR="0047143C" w:rsidRPr="006C6573">
        <w:rPr>
          <w:sz w:val="22"/>
          <w:szCs w:val="22"/>
        </w:rPr>
        <w:t xml:space="preserve"> 2005</w:t>
      </w:r>
      <w:proofErr w:type="gramStart"/>
      <w:r w:rsidR="0047143C" w:rsidRPr="006C6573">
        <w:rPr>
          <w:sz w:val="22"/>
          <w:szCs w:val="22"/>
        </w:rPr>
        <w:t>;</w:t>
      </w:r>
      <w:r w:rsidR="00DB3982" w:rsidRPr="006C6573">
        <w:rPr>
          <w:sz w:val="22"/>
          <w:szCs w:val="22"/>
        </w:rPr>
        <w:t>29</w:t>
      </w:r>
      <w:proofErr w:type="gramEnd"/>
      <w:r w:rsidR="00DB3982" w:rsidRPr="006C6573">
        <w:rPr>
          <w:sz w:val="22"/>
          <w:szCs w:val="22"/>
        </w:rPr>
        <w:t>(2):152-170.</w:t>
      </w:r>
      <w:r w:rsidR="004B078D">
        <w:rPr>
          <w:sz w:val="22"/>
          <w:szCs w:val="22"/>
        </w:rPr>
        <w:t xml:space="preserve"> </w:t>
      </w:r>
      <w:r w:rsidR="004B078D" w:rsidRPr="004B078D">
        <w:rPr>
          <w:sz w:val="22"/>
          <w:szCs w:val="22"/>
        </w:rPr>
        <w:t>PMID: 15910647</w:t>
      </w:r>
    </w:p>
    <w:p w:rsidR="00DB3982" w:rsidRPr="006C6573" w:rsidRDefault="00DB3982" w:rsidP="00DB3982">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2"/>
          <w:szCs w:val="22"/>
        </w:rPr>
      </w:pPr>
    </w:p>
    <w:p w:rsidR="00E63924" w:rsidRPr="006C6573" w:rsidRDefault="00370E1F" w:rsidP="00E63924">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Pr>
          <w:bCs/>
          <w:sz w:val="22"/>
          <w:szCs w:val="22"/>
        </w:rPr>
        <w:t xml:space="preserve">14. </w:t>
      </w:r>
      <w:proofErr w:type="spellStart"/>
      <w:r w:rsidR="00E63924" w:rsidRPr="006C6573">
        <w:rPr>
          <w:bCs/>
          <w:sz w:val="22"/>
          <w:szCs w:val="22"/>
        </w:rPr>
        <w:t>Leimane</w:t>
      </w:r>
      <w:proofErr w:type="spellEnd"/>
      <w:r w:rsidR="00E63924" w:rsidRPr="006C6573">
        <w:rPr>
          <w:bCs/>
          <w:sz w:val="22"/>
          <w:szCs w:val="22"/>
        </w:rPr>
        <w:t xml:space="preserve"> V, </w:t>
      </w:r>
      <w:proofErr w:type="spellStart"/>
      <w:r w:rsidR="00E63924" w:rsidRPr="006C6573">
        <w:rPr>
          <w:bCs/>
          <w:sz w:val="22"/>
          <w:szCs w:val="22"/>
        </w:rPr>
        <w:t>Riekstina</w:t>
      </w:r>
      <w:proofErr w:type="spellEnd"/>
      <w:r w:rsidR="00E63924" w:rsidRPr="006C6573">
        <w:rPr>
          <w:bCs/>
          <w:sz w:val="22"/>
          <w:szCs w:val="22"/>
        </w:rPr>
        <w:t xml:space="preserve"> V, </w:t>
      </w:r>
      <w:r w:rsidR="00E63924" w:rsidRPr="006C6573">
        <w:rPr>
          <w:b/>
          <w:bCs/>
          <w:sz w:val="22"/>
          <w:szCs w:val="22"/>
        </w:rPr>
        <w:t>Holtz TH</w:t>
      </w:r>
      <w:r w:rsidR="00E63924" w:rsidRPr="006C6573">
        <w:rPr>
          <w:bCs/>
          <w:sz w:val="22"/>
          <w:szCs w:val="22"/>
        </w:rPr>
        <w:t xml:space="preserve">, </w:t>
      </w:r>
      <w:proofErr w:type="spellStart"/>
      <w:r w:rsidR="00E63924" w:rsidRPr="006C6573">
        <w:rPr>
          <w:bCs/>
          <w:sz w:val="22"/>
          <w:szCs w:val="22"/>
        </w:rPr>
        <w:t>Zarovska</w:t>
      </w:r>
      <w:proofErr w:type="spellEnd"/>
      <w:r w:rsidR="00E63924" w:rsidRPr="006C6573">
        <w:rPr>
          <w:bCs/>
          <w:sz w:val="22"/>
          <w:szCs w:val="22"/>
        </w:rPr>
        <w:t xml:space="preserve"> E, </w:t>
      </w:r>
      <w:proofErr w:type="spellStart"/>
      <w:r w:rsidR="00E63924" w:rsidRPr="006C6573">
        <w:rPr>
          <w:bCs/>
          <w:sz w:val="22"/>
          <w:szCs w:val="22"/>
        </w:rPr>
        <w:t>Skripconoka</w:t>
      </w:r>
      <w:proofErr w:type="spellEnd"/>
      <w:r w:rsidR="00E63924" w:rsidRPr="006C6573">
        <w:rPr>
          <w:bCs/>
          <w:sz w:val="22"/>
          <w:szCs w:val="22"/>
        </w:rPr>
        <w:t xml:space="preserve"> E, Thorpe L, Laserson K, Wells C. Clinical outcomes of individualized </w:t>
      </w:r>
      <w:r w:rsidR="004B078D" w:rsidRPr="004B078D">
        <w:rPr>
          <w:bCs/>
          <w:sz w:val="22"/>
          <w:szCs w:val="22"/>
        </w:rPr>
        <w:t>treatment of multidrug-resistant tuberculosis in Latvia: a retrospective cohort study</w:t>
      </w:r>
      <w:r w:rsidR="00D63E2B" w:rsidRPr="006C6573">
        <w:rPr>
          <w:bCs/>
          <w:sz w:val="22"/>
          <w:szCs w:val="22"/>
        </w:rPr>
        <w:t xml:space="preserve">. </w:t>
      </w:r>
      <w:r w:rsidR="00E63924" w:rsidRPr="006C6573">
        <w:rPr>
          <w:bCs/>
          <w:i/>
          <w:sz w:val="22"/>
          <w:szCs w:val="22"/>
        </w:rPr>
        <w:t>Lancet</w:t>
      </w:r>
      <w:r w:rsidR="00D63E2B" w:rsidRPr="006C6573">
        <w:rPr>
          <w:bCs/>
          <w:i/>
          <w:sz w:val="22"/>
          <w:szCs w:val="22"/>
        </w:rPr>
        <w:t xml:space="preserve"> </w:t>
      </w:r>
      <w:r w:rsidR="00D63E2B" w:rsidRPr="006C6573">
        <w:rPr>
          <w:bCs/>
          <w:sz w:val="22"/>
          <w:szCs w:val="22"/>
        </w:rPr>
        <w:t>2005</w:t>
      </w:r>
      <w:proofErr w:type="gramStart"/>
      <w:r w:rsidR="00D63E2B" w:rsidRPr="006C6573">
        <w:rPr>
          <w:bCs/>
          <w:sz w:val="22"/>
          <w:szCs w:val="22"/>
        </w:rPr>
        <w:t>;365:318</w:t>
      </w:r>
      <w:proofErr w:type="gramEnd"/>
      <w:r w:rsidR="00D63E2B" w:rsidRPr="006C6573">
        <w:rPr>
          <w:bCs/>
          <w:sz w:val="22"/>
          <w:szCs w:val="22"/>
        </w:rPr>
        <w:t>-326</w:t>
      </w:r>
      <w:r w:rsidR="00E63924" w:rsidRPr="006C6573">
        <w:rPr>
          <w:bCs/>
          <w:sz w:val="22"/>
          <w:szCs w:val="22"/>
        </w:rPr>
        <w:t>.</w:t>
      </w:r>
      <w:r w:rsidR="004B078D">
        <w:rPr>
          <w:bCs/>
          <w:sz w:val="22"/>
          <w:szCs w:val="22"/>
        </w:rPr>
        <w:t xml:space="preserve"> </w:t>
      </w:r>
      <w:r w:rsidR="004B078D" w:rsidRPr="004B078D">
        <w:rPr>
          <w:bCs/>
          <w:sz w:val="22"/>
          <w:szCs w:val="22"/>
        </w:rPr>
        <w:t>PMID: 15664227</w:t>
      </w:r>
    </w:p>
    <w:p w:rsidR="00E63924" w:rsidRPr="006C6573" w:rsidRDefault="00E63924" w:rsidP="00913D78">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bCs/>
          <w:sz w:val="22"/>
          <w:szCs w:val="22"/>
        </w:rPr>
      </w:pPr>
    </w:p>
    <w:p w:rsidR="001C0302" w:rsidRPr="006C6573" w:rsidRDefault="00370E1F" w:rsidP="001C0302">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Pr>
          <w:bCs/>
          <w:sz w:val="22"/>
          <w:szCs w:val="22"/>
        </w:rPr>
        <w:t xml:space="preserve">13. </w:t>
      </w:r>
      <w:r w:rsidR="001C0302" w:rsidRPr="006C6573">
        <w:rPr>
          <w:bCs/>
          <w:sz w:val="22"/>
          <w:szCs w:val="22"/>
        </w:rPr>
        <w:t xml:space="preserve">Laserson KF, </w:t>
      </w:r>
      <w:proofErr w:type="spellStart"/>
      <w:r w:rsidR="001C0302" w:rsidRPr="006C6573">
        <w:rPr>
          <w:bCs/>
          <w:sz w:val="22"/>
          <w:szCs w:val="22"/>
        </w:rPr>
        <w:t>Binkin</w:t>
      </w:r>
      <w:proofErr w:type="spellEnd"/>
      <w:r w:rsidR="001C0302" w:rsidRPr="006C6573">
        <w:rPr>
          <w:bCs/>
          <w:sz w:val="22"/>
          <w:szCs w:val="22"/>
        </w:rPr>
        <w:t xml:space="preserve"> NJ, Thorpe LE, Laing R, Iademarco MF, Bloom </w:t>
      </w:r>
      <w:proofErr w:type="gramStart"/>
      <w:r w:rsidR="001C0302" w:rsidRPr="006C6573">
        <w:rPr>
          <w:bCs/>
          <w:sz w:val="22"/>
          <w:szCs w:val="22"/>
        </w:rPr>
        <w:t>A</w:t>
      </w:r>
      <w:proofErr w:type="gramEnd"/>
      <w:r w:rsidR="001C0302" w:rsidRPr="006C6573">
        <w:rPr>
          <w:bCs/>
          <w:sz w:val="22"/>
          <w:szCs w:val="22"/>
        </w:rPr>
        <w:t xml:space="preserve">, </w:t>
      </w:r>
      <w:proofErr w:type="spellStart"/>
      <w:r w:rsidR="001C0302" w:rsidRPr="006C6573">
        <w:rPr>
          <w:bCs/>
          <w:sz w:val="22"/>
          <w:szCs w:val="22"/>
        </w:rPr>
        <w:t>Agerton</w:t>
      </w:r>
      <w:proofErr w:type="spellEnd"/>
      <w:r w:rsidR="001C0302" w:rsidRPr="006C6573">
        <w:rPr>
          <w:bCs/>
          <w:sz w:val="22"/>
          <w:szCs w:val="22"/>
        </w:rPr>
        <w:t xml:space="preserve"> T, Nelson L, Cegielski JP, </w:t>
      </w:r>
      <w:proofErr w:type="spellStart"/>
      <w:r w:rsidR="001C0302" w:rsidRPr="006C6573">
        <w:rPr>
          <w:bCs/>
          <w:sz w:val="22"/>
          <w:szCs w:val="22"/>
        </w:rPr>
        <w:t>Ferroussier</w:t>
      </w:r>
      <w:proofErr w:type="spellEnd"/>
      <w:r w:rsidR="001C0302" w:rsidRPr="006C6573">
        <w:rPr>
          <w:bCs/>
          <w:sz w:val="22"/>
          <w:szCs w:val="22"/>
        </w:rPr>
        <w:t xml:space="preserve"> O, </w:t>
      </w:r>
      <w:r w:rsidR="001C0302" w:rsidRPr="006C6573">
        <w:rPr>
          <w:b/>
          <w:bCs/>
          <w:sz w:val="22"/>
          <w:szCs w:val="22"/>
        </w:rPr>
        <w:t>Holtz TH</w:t>
      </w:r>
      <w:r w:rsidR="001C0302" w:rsidRPr="006C6573">
        <w:rPr>
          <w:bCs/>
          <w:sz w:val="22"/>
          <w:szCs w:val="22"/>
        </w:rPr>
        <w:t xml:space="preserve">, et al. Capacity building for international tuberculosis control through operations research training. </w:t>
      </w:r>
      <w:r w:rsidR="001C0302" w:rsidRPr="006C6573">
        <w:rPr>
          <w:bCs/>
          <w:i/>
          <w:sz w:val="22"/>
          <w:szCs w:val="22"/>
        </w:rPr>
        <w:t>International Journal of Tuberculosis and Lung Disease</w:t>
      </w:r>
      <w:r w:rsidR="00D63E2B" w:rsidRPr="006C6573">
        <w:rPr>
          <w:bCs/>
          <w:i/>
          <w:sz w:val="22"/>
          <w:szCs w:val="22"/>
        </w:rPr>
        <w:t xml:space="preserve"> </w:t>
      </w:r>
      <w:r w:rsidR="00D63E2B" w:rsidRPr="006C6573">
        <w:rPr>
          <w:bCs/>
          <w:sz w:val="22"/>
          <w:szCs w:val="22"/>
        </w:rPr>
        <w:t>2005</w:t>
      </w:r>
      <w:proofErr w:type="gramStart"/>
      <w:r w:rsidR="00D63E2B" w:rsidRPr="006C6573">
        <w:rPr>
          <w:bCs/>
          <w:sz w:val="22"/>
          <w:szCs w:val="22"/>
        </w:rPr>
        <w:t>;9</w:t>
      </w:r>
      <w:proofErr w:type="gramEnd"/>
      <w:r w:rsidR="00D63E2B" w:rsidRPr="006C6573">
        <w:rPr>
          <w:bCs/>
          <w:sz w:val="22"/>
          <w:szCs w:val="22"/>
        </w:rPr>
        <w:t>(2):145-150</w:t>
      </w:r>
      <w:r w:rsidR="001C0302" w:rsidRPr="006C6573">
        <w:rPr>
          <w:bCs/>
          <w:sz w:val="22"/>
          <w:szCs w:val="22"/>
        </w:rPr>
        <w:t>.</w:t>
      </w:r>
      <w:r w:rsidR="004B078D">
        <w:rPr>
          <w:bCs/>
          <w:sz w:val="22"/>
          <w:szCs w:val="22"/>
        </w:rPr>
        <w:t xml:space="preserve"> </w:t>
      </w:r>
      <w:r w:rsidR="004B078D" w:rsidRPr="004B078D">
        <w:rPr>
          <w:bCs/>
          <w:sz w:val="22"/>
          <w:szCs w:val="22"/>
        </w:rPr>
        <w:t>PMID: 15732732</w:t>
      </w:r>
    </w:p>
    <w:p w:rsidR="001C0302" w:rsidRPr="006C6573" w:rsidRDefault="001C0302" w:rsidP="001C0302">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rPr>
      </w:pPr>
    </w:p>
    <w:p w:rsidR="00913D78" w:rsidRPr="006C6573" w:rsidRDefault="00370E1F" w:rsidP="00913D78">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D603E3">
        <w:rPr>
          <w:sz w:val="22"/>
          <w:szCs w:val="22"/>
        </w:rPr>
        <w:t xml:space="preserve">12. </w:t>
      </w:r>
      <w:r w:rsidR="00913D78" w:rsidRPr="006C6573">
        <w:rPr>
          <w:b/>
          <w:bCs/>
          <w:sz w:val="22"/>
          <w:szCs w:val="22"/>
        </w:rPr>
        <w:t>Holtz TH</w:t>
      </w:r>
      <w:r w:rsidR="00913D78" w:rsidRPr="006C6573">
        <w:rPr>
          <w:sz w:val="22"/>
          <w:szCs w:val="22"/>
        </w:rPr>
        <w:t xml:space="preserve">, </w:t>
      </w:r>
      <w:r w:rsidR="00A904D0" w:rsidRPr="006C6573">
        <w:rPr>
          <w:sz w:val="22"/>
          <w:szCs w:val="22"/>
        </w:rPr>
        <w:t xml:space="preserve">Kachur SP, Roberts JM, </w:t>
      </w:r>
      <w:proofErr w:type="spellStart"/>
      <w:r w:rsidR="00913D78" w:rsidRPr="006C6573">
        <w:rPr>
          <w:sz w:val="22"/>
          <w:szCs w:val="22"/>
        </w:rPr>
        <w:t>Marum</w:t>
      </w:r>
      <w:proofErr w:type="spellEnd"/>
      <w:r w:rsidR="00913D78" w:rsidRPr="006C6573">
        <w:rPr>
          <w:sz w:val="22"/>
          <w:szCs w:val="22"/>
        </w:rPr>
        <w:t xml:space="preserve"> L</w:t>
      </w:r>
      <w:r w:rsidR="00FC3167">
        <w:rPr>
          <w:sz w:val="22"/>
          <w:szCs w:val="22"/>
        </w:rPr>
        <w:t>H</w:t>
      </w:r>
      <w:r w:rsidR="00913D78" w:rsidRPr="006C6573">
        <w:rPr>
          <w:sz w:val="22"/>
          <w:szCs w:val="22"/>
        </w:rPr>
        <w:t xml:space="preserve">, </w:t>
      </w:r>
      <w:proofErr w:type="spellStart"/>
      <w:r w:rsidR="00913D78" w:rsidRPr="006C6573">
        <w:rPr>
          <w:sz w:val="22"/>
          <w:szCs w:val="22"/>
        </w:rPr>
        <w:t>Mkandala</w:t>
      </w:r>
      <w:proofErr w:type="spellEnd"/>
      <w:r w:rsidR="00913D78" w:rsidRPr="006C6573">
        <w:rPr>
          <w:sz w:val="22"/>
          <w:szCs w:val="22"/>
        </w:rPr>
        <w:t xml:space="preserve"> C, </w:t>
      </w:r>
      <w:proofErr w:type="spellStart"/>
      <w:r w:rsidR="00913D78" w:rsidRPr="006C6573">
        <w:rPr>
          <w:sz w:val="22"/>
          <w:szCs w:val="22"/>
        </w:rPr>
        <w:t>Chizani</w:t>
      </w:r>
      <w:proofErr w:type="spellEnd"/>
      <w:r w:rsidR="00913D78" w:rsidRPr="006C6573">
        <w:rPr>
          <w:sz w:val="22"/>
          <w:szCs w:val="22"/>
        </w:rPr>
        <w:t xml:space="preserve"> N, </w:t>
      </w:r>
      <w:proofErr w:type="spellStart"/>
      <w:r w:rsidR="00913D78" w:rsidRPr="006C6573">
        <w:rPr>
          <w:sz w:val="22"/>
          <w:szCs w:val="22"/>
        </w:rPr>
        <w:t>Macheso</w:t>
      </w:r>
      <w:proofErr w:type="spellEnd"/>
      <w:r w:rsidR="00913D78" w:rsidRPr="006C6573">
        <w:rPr>
          <w:sz w:val="22"/>
          <w:szCs w:val="22"/>
        </w:rPr>
        <w:t xml:space="preserve"> A, Parise ME. Use of antenatal care services and intermittent </w:t>
      </w:r>
      <w:r w:rsidR="00A904D0" w:rsidRPr="006C6573">
        <w:rPr>
          <w:sz w:val="22"/>
          <w:szCs w:val="22"/>
        </w:rPr>
        <w:t xml:space="preserve">preventive </w:t>
      </w:r>
      <w:r w:rsidR="00913D78" w:rsidRPr="006C6573">
        <w:rPr>
          <w:sz w:val="22"/>
          <w:szCs w:val="22"/>
        </w:rPr>
        <w:t>treatment for malaria among pregnant wom</w:t>
      </w:r>
      <w:r w:rsidR="00A904D0" w:rsidRPr="006C6573">
        <w:rPr>
          <w:sz w:val="22"/>
          <w:szCs w:val="22"/>
        </w:rPr>
        <w:t>en in Blantyre District, Malawi.</w:t>
      </w:r>
      <w:r w:rsidR="00913D78" w:rsidRPr="006C6573">
        <w:rPr>
          <w:sz w:val="22"/>
          <w:szCs w:val="22"/>
        </w:rPr>
        <w:t xml:space="preserve"> </w:t>
      </w:r>
      <w:r w:rsidR="00913D78" w:rsidRPr="006C6573">
        <w:rPr>
          <w:i/>
          <w:iCs/>
          <w:sz w:val="22"/>
          <w:szCs w:val="22"/>
        </w:rPr>
        <w:t>Tropical M</w:t>
      </w:r>
      <w:r w:rsidR="009072C0" w:rsidRPr="006C6573">
        <w:rPr>
          <w:i/>
          <w:iCs/>
          <w:sz w:val="22"/>
          <w:szCs w:val="22"/>
        </w:rPr>
        <w:t>edicine and International Health</w:t>
      </w:r>
      <w:r w:rsidR="00A904D0" w:rsidRPr="006C6573">
        <w:rPr>
          <w:sz w:val="22"/>
          <w:szCs w:val="22"/>
        </w:rPr>
        <w:t xml:space="preserve"> 2004</w:t>
      </w:r>
      <w:proofErr w:type="gramStart"/>
      <w:r w:rsidR="00A904D0" w:rsidRPr="006C6573">
        <w:rPr>
          <w:sz w:val="22"/>
          <w:szCs w:val="22"/>
        </w:rPr>
        <w:t>;9:77</w:t>
      </w:r>
      <w:proofErr w:type="gramEnd"/>
      <w:r w:rsidR="00A904D0" w:rsidRPr="006C6573">
        <w:rPr>
          <w:sz w:val="22"/>
          <w:szCs w:val="22"/>
        </w:rPr>
        <w:t>-82</w:t>
      </w:r>
      <w:r w:rsidR="00913D78" w:rsidRPr="006C6573">
        <w:rPr>
          <w:sz w:val="22"/>
          <w:szCs w:val="22"/>
        </w:rPr>
        <w:t>.</w:t>
      </w:r>
      <w:r w:rsidR="004B078D">
        <w:rPr>
          <w:sz w:val="22"/>
          <w:szCs w:val="22"/>
        </w:rPr>
        <w:t xml:space="preserve"> </w:t>
      </w:r>
      <w:r w:rsidR="004B078D" w:rsidRPr="004B078D">
        <w:rPr>
          <w:sz w:val="22"/>
          <w:szCs w:val="22"/>
        </w:rPr>
        <w:t>PMID: 14728610</w:t>
      </w:r>
    </w:p>
    <w:p w:rsidR="00913D78" w:rsidRPr="006C6573" w:rsidRDefault="00913D78" w:rsidP="00913D78">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szCs w:val="22"/>
        </w:rPr>
      </w:pPr>
    </w:p>
    <w:p w:rsidR="00013ACC" w:rsidRDefault="00370E1F" w:rsidP="004B078D">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D603E3">
        <w:rPr>
          <w:sz w:val="22"/>
          <w:szCs w:val="22"/>
        </w:rPr>
        <w:t xml:space="preserve">11. </w:t>
      </w:r>
      <w:r w:rsidR="00E8552A" w:rsidRPr="006C6573">
        <w:rPr>
          <w:b/>
          <w:bCs/>
          <w:sz w:val="22"/>
          <w:szCs w:val="22"/>
        </w:rPr>
        <w:t>Holtz TH</w:t>
      </w:r>
      <w:r w:rsidR="00E8552A" w:rsidRPr="006C6573">
        <w:rPr>
          <w:sz w:val="22"/>
          <w:szCs w:val="22"/>
        </w:rPr>
        <w:t xml:space="preserve">, Kachur SP, </w:t>
      </w:r>
      <w:proofErr w:type="spellStart"/>
      <w:r w:rsidR="00E8552A" w:rsidRPr="006C6573">
        <w:rPr>
          <w:sz w:val="22"/>
          <w:szCs w:val="22"/>
        </w:rPr>
        <w:t>Marum</w:t>
      </w:r>
      <w:proofErr w:type="spellEnd"/>
      <w:r w:rsidR="00E8552A" w:rsidRPr="006C6573">
        <w:rPr>
          <w:sz w:val="22"/>
          <w:szCs w:val="22"/>
        </w:rPr>
        <w:t xml:space="preserve"> LH, </w:t>
      </w:r>
      <w:proofErr w:type="spellStart"/>
      <w:r w:rsidR="00E8552A" w:rsidRPr="006C6573">
        <w:rPr>
          <w:sz w:val="22"/>
          <w:szCs w:val="22"/>
        </w:rPr>
        <w:t>Mkandala</w:t>
      </w:r>
      <w:proofErr w:type="spellEnd"/>
      <w:r w:rsidR="00E8552A" w:rsidRPr="006C6573">
        <w:rPr>
          <w:sz w:val="22"/>
          <w:szCs w:val="22"/>
        </w:rPr>
        <w:t xml:space="preserve"> C, </w:t>
      </w:r>
      <w:proofErr w:type="spellStart"/>
      <w:r w:rsidR="00E8552A" w:rsidRPr="006C6573">
        <w:rPr>
          <w:sz w:val="22"/>
          <w:szCs w:val="22"/>
        </w:rPr>
        <w:t>Chizani</w:t>
      </w:r>
      <w:proofErr w:type="spellEnd"/>
      <w:r w:rsidR="00E8552A" w:rsidRPr="006C6573">
        <w:rPr>
          <w:sz w:val="22"/>
          <w:szCs w:val="22"/>
        </w:rPr>
        <w:t xml:space="preserve"> N, Roberts JR, </w:t>
      </w:r>
      <w:proofErr w:type="spellStart"/>
      <w:r w:rsidR="00E8552A" w:rsidRPr="006C6573">
        <w:rPr>
          <w:sz w:val="22"/>
          <w:szCs w:val="22"/>
        </w:rPr>
        <w:t>Macheso</w:t>
      </w:r>
      <w:proofErr w:type="spellEnd"/>
      <w:r w:rsidR="00E8552A" w:rsidRPr="006C6573">
        <w:rPr>
          <w:sz w:val="22"/>
          <w:szCs w:val="22"/>
        </w:rPr>
        <w:t xml:space="preserve"> A, Parise ME. Care seeking </w:t>
      </w:r>
      <w:proofErr w:type="spellStart"/>
      <w:r w:rsidR="00E8552A" w:rsidRPr="006C6573">
        <w:rPr>
          <w:sz w:val="22"/>
          <w:szCs w:val="22"/>
        </w:rPr>
        <w:t>behaviour</w:t>
      </w:r>
      <w:proofErr w:type="spellEnd"/>
      <w:r w:rsidR="00E8552A" w:rsidRPr="006C6573">
        <w:rPr>
          <w:sz w:val="22"/>
          <w:szCs w:val="22"/>
        </w:rPr>
        <w:t xml:space="preserve"> and treatment of febrile illness in children under five years: a household survey in Blantyre District, Malawi. </w:t>
      </w:r>
      <w:r w:rsidR="00E8552A" w:rsidRPr="006C6573">
        <w:rPr>
          <w:i/>
          <w:iCs/>
          <w:sz w:val="22"/>
          <w:szCs w:val="22"/>
        </w:rPr>
        <w:t>Transactions of the Royal Society of Tropical Medicine</w:t>
      </w:r>
      <w:r w:rsidR="00E8552A" w:rsidRPr="006C6573">
        <w:rPr>
          <w:sz w:val="22"/>
          <w:szCs w:val="22"/>
        </w:rPr>
        <w:t xml:space="preserve"> 2003</w:t>
      </w:r>
      <w:proofErr w:type="gramStart"/>
      <w:r w:rsidR="00E8552A" w:rsidRPr="006C6573">
        <w:rPr>
          <w:sz w:val="22"/>
          <w:szCs w:val="22"/>
        </w:rPr>
        <w:t>;97</w:t>
      </w:r>
      <w:proofErr w:type="gramEnd"/>
      <w:r w:rsidR="00E8552A" w:rsidRPr="006C6573">
        <w:rPr>
          <w:sz w:val="22"/>
          <w:szCs w:val="22"/>
        </w:rPr>
        <w:t>:</w:t>
      </w:r>
      <w:r w:rsidR="004B078D" w:rsidRPr="004B078D">
        <w:t xml:space="preserve"> </w:t>
      </w:r>
      <w:r w:rsidR="004B078D" w:rsidRPr="004B078D">
        <w:rPr>
          <w:sz w:val="22"/>
          <w:szCs w:val="22"/>
        </w:rPr>
        <w:t>491-497. PMID: 15307408</w:t>
      </w:r>
    </w:p>
    <w:p w:rsidR="00E8552A" w:rsidRPr="006C6573" w:rsidRDefault="00E8552A" w:rsidP="004B078D">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b/>
          <w:bCs/>
          <w:sz w:val="22"/>
          <w:szCs w:val="22"/>
        </w:rPr>
      </w:pPr>
    </w:p>
    <w:p w:rsidR="001419B3" w:rsidRPr="006C6573" w:rsidRDefault="001419B3">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720"/>
        <w:jc w:val="both"/>
        <w:rPr>
          <w:b/>
          <w:bCs/>
          <w:sz w:val="22"/>
          <w:szCs w:val="22"/>
        </w:rPr>
      </w:pPr>
      <w:r w:rsidRPr="006C6573">
        <w:rPr>
          <w:b/>
          <w:bCs/>
          <w:sz w:val="22"/>
          <w:szCs w:val="22"/>
        </w:rPr>
        <w:tab/>
      </w:r>
      <w:r w:rsidR="00370E1F" w:rsidRPr="00D603E3">
        <w:rPr>
          <w:sz w:val="22"/>
          <w:szCs w:val="22"/>
        </w:rPr>
        <w:t xml:space="preserve">10. </w:t>
      </w:r>
      <w:r w:rsidRPr="006C6573">
        <w:rPr>
          <w:b/>
          <w:bCs/>
          <w:sz w:val="22"/>
          <w:szCs w:val="22"/>
        </w:rPr>
        <w:t>Holtz TH</w:t>
      </w:r>
      <w:r w:rsidRPr="006C6573">
        <w:rPr>
          <w:sz w:val="22"/>
          <w:szCs w:val="22"/>
        </w:rPr>
        <w:t xml:space="preserve">, </w:t>
      </w:r>
      <w:proofErr w:type="spellStart"/>
      <w:r w:rsidRPr="006C6573">
        <w:rPr>
          <w:sz w:val="22"/>
          <w:szCs w:val="22"/>
        </w:rPr>
        <w:t>Ackelsberg</w:t>
      </w:r>
      <w:proofErr w:type="spellEnd"/>
      <w:r w:rsidRPr="006C6573">
        <w:rPr>
          <w:sz w:val="22"/>
          <w:szCs w:val="22"/>
        </w:rPr>
        <w:t xml:space="preserve"> J, Kool J, </w:t>
      </w:r>
      <w:proofErr w:type="spellStart"/>
      <w:r w:rsidRPr="006C6573">
        <w:rPr>
          <w:sz w:val="22"/>
          <w:szCs w:val="22"/>
        </w:rPr>
        <w:t>Rosselli</w:t>
      </w:r>
      <w:proofErr w:type="spellEnd"/>
      <w:r w:rsidRPr="006C6573">
        <w:rPr>
          <w:sz w:val="22"/>
          <w:szCs w:val="22"/>
        </w:rPr>
        <w:t xml:space="preserve"> R, </w:t>
      </w:r>
      <w:proofErr w:type="spellStart"/>
      <w:r w:rsidRPr="006C6573">
        <w:rPr>
          <w:sz w:val="22"/>
          <w:szCs w:val="22"/>
        </w:rPr>
        <w:t>Marfin</w:t>
      </w:r>
      <w:proofErr w:type="spellEnd"/>
      <w:r w:rsidRPr="006C6573">
        <w:rPr>
          <w:sz w:val="22"/>
          <w:szCs w:val="22"/>
        </w:rPr>
        <w:t xml:space="preserve"> T, Matte T, Beatrice S, Heller M, Hewett D, </w:t>
      </w:r>
      <w:proofErr w:type="spellStart"/>
      <w:r w:rsidRPr="006C6573">
        <w:rPr>
          <w:sz w:val="22"/>
          <w:szCs w:val="22"/>
        </w:rPr>
        <w:t>Moskin</w:t>
      </w:r>
      <w:proofErr w:type="spellEnd"/>
      <w:r w:rsidRPr="006C6573">
        <w:rPr>
          <w:sz w:val="22"/>
          <w:szCs w:val="22"/>
        </w:rPr>
        <w:t xml:space="preserve"> L, Bunning M, Layton M. </w:t>
      </w:r>
      <w:r w:rsidR="00270D5D">
        <w:rPr>
          <w:sz w:val="22"/>
          <w:szCs w:val="22"/>
        </w:rPr>
        <w:t>Isolated case of bioterrorism-related i</w:t>
      </w:r>
      <w:r w:rsidRPr="006C6573">
        <w:rPr>
          <w:sz w:val="22"/>
          <w:szCs w:val="22"/>
        </w:rPr>
        <w:t xml:space="preserve">nhalational Anthrax - New York City 2001. </w:t>
      </w:r>
      <w:r w:rsidRPr="006C6573">
        <w:rPr>
          <w:i/>
          <w:iCs/>
          <w:sz w:val="22"/>
          <w:szCs w:val="22"/>
        </w:rPr>
        <w:t>Emerging Infectious Disease</w:t>
      </w:r>
      <w:r w:rsidR="009072C0" w:rsidRPr="006C6573">
        <w:rPr>
          <w:i/>
          <w:iCs/>
          <w:sz w:val="22"/>
          <w:szCs w:val="22"/>
        </w:rPr>
        <w:t>s</w:t>
      </w:r>
      <w:r w:rsidR="007B3B03" w:rsidRPr="006C6573">
        <w:rPr>
          <w:i/>
          <w:iCs/>
          <w:sz w:val="22"/>
          <w:szCs w:val="22"/>
        </w:rPr>
        <w:t xml:space="preserve"> </w:t>
      </w:r>
      <w:r w:rsidR="007B3B03" w:rsidRPr="006C6573">
        <w:rPr>
          <w:iCs/>
          <w:sz w:val="22"/>
          <w:szCs w:val="22"/>
        </w:rPr>
        <w:t>2003</w:t>
      </w:r>
      <w:proofErr w:type="gramStart"/>
      <w:r w:rsidR="007B3B03" w:rsidRPr="006C6573">
        <w:rPr>
          <w:iCs/>
          <w:sz w:val="22"/>
          <w:szCs w:val="22"/>
        </w:rPr>
        <w:t>;9</w:t>
      </w:r>
      <w:proofErr w:type="gramEnd"/>
      <w:r w:rsidR="007B3B03" w:rsidRPr="006C6573">
        <w:rPr>
          <w:iCs/>
          <w:sz w:val="22"/>
          <w:szCs w:val="22"/>
        </w:rPr>
        <w:t>(6):689-696.</w:t>
      </w:r>
      <w:r w:rsidR="004B078D">
        <w:rPr>
          <w:iCs/>
          <w:sz w:val="22"/>
          <w:szCs w:val="22"/>
        </w:rPr>
        <w:t xml:space="preserve"> </w:t>
      </w:r>
      <w:r w:rsidR="004B078D" w:rsidRPr="004B078D">
        <w:rPr>
          <w:iCs/>
          <w:sz w:val="22"/>
          <w:szCs w:val="22"/>
        </w:rPr>
        <w:t>PMID: 12781008</w:t>
      </w:r>
    </w:p>
    <w:p w:rsidR="001419B3" w:rsidRPr="006C6573" w:rsidRDefault="001419B3">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szCs w:val="22"/>
        </w:rPr>
      </w:pPr>
    </w:p>
    <w:p w:rsidR="001419B3" w:rsidRPr="006C6573" w:rsidRDefault="001419B3">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720"/>
        <w:jc w:val="both"/>
        <w:rPr>
          <w:sz w:val="22"/>
          <w:szCs w:val="22"/>
        </w:rPr>
      </w:pPr>
      <w:r w:rsidRPr="006C6573">
        <w:rPr>
          <w:b/>
          <w:bCs/>
          <w:sz w:val="22"/>
          <w:szCs w:val="22"/>
        </w:rPr>
        <w:tab/>
      </w:r>
      <w:r w:rsidR="00370E1F" w:rsidRPr="00D603E3">
        <w:rPr>
          <w:sz w:val="22"/>
          <w:szCs w:val="22"/>
        </w:rPr>
        <w:t xml:space="preserve">9. </w:t>
      </w:r>
      <w:r w:rsidRPr="006C6573">
        <w:rPr>
          <w:b/>
          <w:bCs/>
          <w:sz w:val="22"/>
          <w:szCs w:val="22"/>
        </w:rPr>
        <w:t>Holtz TH</w:t>
      </w:r>
      <w:r w:rsidRPr="006C6573">
        <w:rPr>
          <w:sz w:val="22"/>
          <w:szCs w:val="22"/>
        </w:rPr>
        <w:t xml:space="preserve">, </w:t>
      </w:r>
      <w:proofErr w:type="spellStart"/>
      <w:r w:rsidRPr="006C6573">
        <w:rPr>
          <w:sz w:val="22"/>
          <w:szCs w:val="22"/>
        </w:rPr>
        <w:t>Salama</w:t>
      </w:r>
      <w:proofErr w:type="spellEnd"/>
      <w:r w:rsidRPr="006C6573">
        <w:rPr>
          <w:sz w:val="22"/>
          <w:szCs w:val="22"/>
        </w:rPr>
        <w:t xml:space="preserve"> P, Lopes-Cardozo B, </w:t>
      </w:r>
      <w:proofErr w:type="spellStart"/>
      <w:r w:rsidRPr="006C6573">
        <w:rPr>
          <w:sz w:val="22"/>
          <w:szCs w:val="22"/>
        </w:rPr>
        <w:t>Gotway</w:t>
      </w:r>
      <w:proofErr w:type="spellEnd"/>
      <w:r w:rsidRPr="006C6573">
        <w:rPr>
          <w:sz w:val="22"/>
          <w:szCs w:val="22"/>
        </w:rPr>
        <w:t xml:space="preserve"> CA. Mental health status of human rights workers, Kosovo</w:t>
      </w:r>
      <w:r w:rsidR="004B078D" w:rsidRPr="004B078D">
        <w:rPr>
          <w:sz w:val="22"/>
          <w:szCs w:val="22"/>
        </w:rPr>
        <w:t>, June</w:t>
      </w:r>
      <w:r w:rsidRPr="006C6573">
        <w:rPr>
          <w:sz w:val="22"/>
          <w:szCs w:val="22"/>
        </w:rPr>
        <w:t xml:space="preserve"> 2000.  </w:t>
      </w:r>
      <w:r w:rsidRPr="006C6573">
        <w:rPr>
          <w:i/>
          <w:iCs/>
          <w:sz w:val="22"/>
          <w:szCs w:val="22"/>
        </w:rPr>
        <w:t xml:space="preserve">Journal of Traumatic Stress </w:t>
      </w:r>
      <w:r w:rsidRPr="006C6573">
        <w:rPr>
          <w:sz w:val="22"/>
          <w:szCs w:val="22"/>
        </w:rPr>
        <w:t>2002</w:t>
      </w:r>
      <w:proofErr w:type="gramStart"/>
      <w:r w:rsidRPr="006C6573">
        <w:rPr>
          <w:sz w:val="22"/>
          <w:szCs w:val="22"/>
        </w:rPr>
        <w:t>;15</w:t>
      </w:r>
      <w:proofErr w:type="gramEnd"/>
      <w:r w:rsidRPr="006C6573">
        <w:rPr>
          <w:sz w:val="22"/>
          <w:szCs w:val="22"/>
        </w:rPr>
        <w:t>(5):389-395.</w:t>
      </w:r>
      <w:r w:rsidR="004B078D">
        <w:rPr>
          <w:sz w:val="22"/>
          <w:szCs w:val="22"/>
        </w:rPr>
        <w:t xml:space="preserve"> </w:t>
      </w:r>
      <w:r w:rsidR="004B078D" w:rsidRPr="004B078D">
        <w:rPr>
          <w:sz w:val="22"/>
          <w:szCs w:val="22"/>
        </w:rPr>
        <w:t>PMID: 12392226</w:t>
      </w:r>
    </w:p>
    <w:p w:rsidR="001419B3" w:rsidRPr="006C6573" w:rsidRDefault="001419B3">
      <w:pPr>
        <w:pStyle w:val="Quick1"/>
        <w:keepNext/>
        <w:keepLines/>
        <w:tabs>
          <w:tab w:val="left" w:pos="-1200"/>
          <w:tab w:val="left" w:pos="360"/>
          <w:tab w:val="left" w:pos="9360"/>
          <w:tab w:val="left" w:pos="10080"/>
          <w:tab w:val="left" w:pos="10800"/>
        </w:tabs>
        <w:ind w:left="0" w:hanging="720"/>
        <w:rPr>
          <w:b/>
          <w:bCs/>
          <w:sz w:val="22"/>
          <w:szCs w:val="22"/>
        </w:rPr>
      </w:pPr>
    </w:p>
    <w:p w:rsidR="001419B3" w:rsidRPr="006C6573" w:rsidRDefault="00370E1F">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D603E3">
        <w:rPr>
          <w:sz w:val="22"/>
          <w:szCs w:val="22"/>
        </w:rPr>
        <w:t xml:space="preserve">8. </w:t>
      </w:r>
      <w:r w:rsidR="001419B3" w:rsidRPr="006C6573">
        <w:rPr>
          <w:b/>
          <w:bCs/>
          <w:sz w:val="22"/>
          <w:szCs w:val="22"/>
        </w:rPr>
        <w:t>Holtz TH</w:t>
      </w:r>
      <w:r w:rsidR="001419B3" w:rsidRPr="006C6573">
        <w:rPr>
          <w:sz w:val="22"/>
          <w:szCs w:val="22"/>
        </w:rPr>
        <w:t xml:space="preserve">, </w:t>
      </w:r>
      <w:proofErr w:type="spellStart"/>
      <w:r w:rsidR="001419B3" w:rsidRPr="006C6573">
        <w:rPr>
          <w:sz w:val="22"/>
          <w:szCs w:val="22"/>
        </w:rPr>
        <w:t>Marum</w:t>
      </w:r>
      <w:proofErr w:type="spellEnd"/>
      <w:r w:rsidR="001419B3" w:rsidRPr="006C6573">
        <w:rPr>
          <w:sz w:val="22"/>
          <w:szCs w:val="22"/>
        </w:rPr>
        <w:t xml:space="preserve"> L, </w:t>
      </w:r>
      <w:proofErr w:type="spellStart"/>
      <w:r w:rsidR="001419B3" w:rsidRPr="006C6573">
        <w:rPr>
          <w:sz w:val="22"/>
          <w:szCs w:val="22"/>
        </w:rPr>
        <w:t>Mkandala</w:t>
      </w:r>
      <w:proofErr w:type="spellEnd"/>
      <w:r w:rsidR="001419B3" w:rsidRPr="006C6573">
        <w:rPr>
          <w:sz w:val="22"/>
          <w:szCs w:val="22"/>
        </w:rPr>
        <w:t xml:space="preserve"> C, </w:t>
      </w:r>
      <w:proofErr w:type="spellStart"/>
      <w:r w:rsidR="001419B3" w:rsidRPr="006C6573">
        <w:rPr>
          <w:sz w:val="22"/>
          <w:szCs w:val="22"/>
        </w:rPr>
        <w:t>Chizani</w:t>
      </w:r>
      <w:proofErr w:type="spellEnd"/>
      <w:r w:rsidR="001419B3" w:rsidRPr="006C6573">
        <w:rPr>
          <w:sz w:val="22"/>
          <w:szCs w:val="22"/>
        </w:rPr>
        <w:t xml:space="preserve"> N, Roberts JR, </w:t>
      </w:r>
      <w:proofErr w:type="spellStart"/>
      <w:r w:rsidR="001419B3" w:rsidRPr="006C6573">
        <w:rPr>
          <w:sz w:val="22"/>
          <w:szCs w:val="22"/>
        </w:rPr>
        <w:t>Macheso</w:t>
      </w:r>
      <w:proofErr w:type="spellEnd"/>
      <w:r w:rsidR="001419B3" w:rsidRPr="006C6573">
        <w:rPr>
          <w:sz w:val="22"/>
          <w:szCs w:val="22"/>
        </w:rPr>
        <w:t xml:space="preserve"> A, Parise ME, Kachur SP. Insecticide-treated bed net use, </w:t>
      </w:r>
      <w:proofErr w:type="spellStart"/>
      <w:r w:rsidR="001419B3" w:rsidRPr="006C6573">
        <w:rPr>
          <w:sz w:val="22"/>
          <w:szCs w:val="22"/>
        </w:rPr>
        <w:t>an</w:t>
      </w:r>
      <w:r w:rsidR="003A6776" w:rsidRPr="006C6573">
        <w:rPr>
          <w:sz w:val="22"/>
          <w:szCs w:val="22"/>
        </w:rPr>
        <w:t>a</w:t>
      </w:r>
      <w:r w:rsidR="001419B3" w:rsidRPr="006C6573">
        <w:rPr>
          <w:sz w:val="22"/>
          <w:szCs w:val="22"/>
        </w:rPr>
        <w:t>emia</w:t>
      </w:r>
      <w:proofErr w:type="spellEnd"/>
      <w:r w:rsidR="001419B3" w:rsidRPr="006C6573">
        <w:rPr>
          <w:sz w:val="22"/>
          <w:szCs w:val="22"/>
        </w:rPr>
        <w:t xml:space="preserve">, and malaria </w:t>
      </w:r>
      <w:proofErr w:type="spellStart"/>
      <w:r w:rsidR="001419B3" w:rsidRPr="006C6573">
        <w:rPr>
          <w:sz w:val="22"/>
          <w:szCs w:val="22"/>
        </w:rPr>
        <w:t>parasitemia</w:t>
      </w:r>
      <w:proofErr w:type="spellEnd"/>
      <w:r w:rsidR="001419B3" w:rsidRPr="006C6573">
        <w:rPr>
          <w:sz w:val="22"/>
          <w:szCs w:val="22"/>
        </w:rPr>
        <w:t xml:space="preserve"> in Blantyre District, Malawi. </w:t>
      </w:r>
      <w:r w:rsidR="001419B3" w:rsidRPr="006C6573">
        <w:rPr>
          <w:i/>
          <w:iCs/>
          <w:sz w:val="22"/>
          <w:szCs w:val="22"/>
        </w:rPr>
        <w:t>Tropical Medicine and International Health</w:t>
      </w:r>
      <w:r w:rsidR="001419B3" w:rsidRPr="006C6573">
        <w:rPr>
          <w:sz w:val="22"/>
          <w:szCs w:val="22"/>
        </w:rPr>
        <w:t xml:space="preserve"> 2002</w:t>
      </w:r>
      <w:proofErr w:type="gramStart"/>
      <w:r w:rsidR="001419B3" w:rsidRPr="006C6573">
        <w:rPr>
          <w:sz w:val="22"/>
          <w:szCs w:val="22"/>
        </w:rPr>
        <w:t>;7:220</w:t>
      </w:r>
      <w:proofErr w:type="gramEnd"/>
      <w:r w:rsidR="001419B3" w:rsidRPr="006C6573">
        <w:rPr>
          <w:sz w:val="22"/>
          <w:szCs w:val="22"/>
        </w:rPr>
        <w:t>-230.</w:t>
      </w:r>
      <w:r w:rsidR="004B078D">
        <w:rPr>
          <w:sz w:val="22"/>
          <w:szCs w:val="22"/>
        </w:rPr>
        <w:t xml:space="preserve"> </w:t>
      </w:r>
      <w:r w:rsidR="004B078D" w:rsidRPr="004B078D">
        <w:rPr>
          <w:sz w:val="22"/>
          <w:szCs w:val="22"/>
        </w:rPr>
        <w:t>PMID: 11903984</w:t>
      </w:r>
    </w:p>
    <w:p w:rsidR="001419B3" w:rsidRPr="006C6573" w:rsidRDefault="001419B3">
      <w:pPr>
        <w:pStyle w:val="Quick1"/>
        <w:keepNext/>
        <w:keepLines/>
        <w:tabs>
          <w:tab w:val="left" w:pos="-1200"/>
          <w:tab w:val="left" w:pos="360"/>
          <w:tab w:val="left" w:pos="9360"/>
          <w:tab w:val="left" w:pos="10080"/>
          <w:tab w:val="left" w:pos="10800"/>
        </w:tabs>
        <w:ind w:left="0" w:hanging="720"/>
        <w:rPr>
          <w:b/>
          <w:bCs/>
          <w:sz w:val="22"/>
          <w:szCs w:val="22"/>
        </w:rPr>
      </w:pPr>
    </w:p>
    <w:p w:rsidR="001419B3" w:rsidRPr="006C6573" w:rsidRDefault="00370E1F">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b/>
          <w:bCs/>
          <w:sz w:val="22"/>
          <w:szCs w:val="22"/>
        </w:rPr>
      </w:pPr>
      <w:r>
        <w:rPr>
          <w:sz w:val="22"/>
          <w:szCs w:val="22"/>
        </w:rPr>
        <w:t xml:space="preserve">7. </w:t>
      </w:r>
      <w:r w:rsidR="001419B3" w:rsidRPr="006C6573">
        <w:rPr>
          <w:sz w:val="22"/>
          <w:szCs w:val="22"/>
        </w:rPr>
        <w:t xml:space="preserve">Jernigan DB, Raghunathan PL, Bell BP, </w:t>
      </w:r>
      <w:r w:rsidR="001419B3" w:rsidRPr="006C6573">
        <w:rPr>
          <w:i/>
          <w:iCs/>
          <w:sz w:val="22"/>
          <w:szCs w:val="22"/>
        </w:rPr>
        <w:t>et al.</w:t>
      </w:r>
      <w:r w:rsidR="001419B3" w:rsidRPr="006C6573">
        <w:rPr>
          <w:sz w:val="22"/>
          <w:szCs w:val="22"/>
        </w:rPr>
        <w:t xml:space="preserve">, and the </w:t>
      </w:r>
      <w:r w:rsidR="001419B3" w:rsidRPr="006C6573">
        <w:rPr>
          <w:b/>
          <w:bCs/>
          <w:sz w:val="22"/>
          <w:szCs w:val="22"/>
        </w:rPr>
        <w:t>National Anthrax Investigation Team</w:t>
      </w:r>
      <w:r w:rsidR="001419B3" w:rsidRPr="006C6573">
        <w:rPr>
          <w:sz w:val="22"/>
          <w:szCs w:val="22"/>
        </w:rPr>
        <w:t xml:space="preserve">. Investigation of bioterrorism-related anthrax, United States, 2001: epidemiologic findings. </w:t>
      </w:r>
      <w:r w:rsidR="001419B3" w:rsidRPr="006C6573">
        <w:rPr>
          <w:i/>
          <w:sz w:val="22"/>
          <w:szCs w:val="22"/>
        </w:rPr>
        <w:t>Emerging Infectious Diseases</w:t>
      </w:r>
      <w:r w:rsidR="001419B3" w:rsidRPr="006C6573">
        <w:rPr>
          <w:sz w:val="22"/>
          <w:szCs w:val="22"/>
        </w:rPr>
        <w:t xml:space="preserve"> 2002</w:t>
      </w:r>
      <w:proofErr w:type="gramStart"/>
      <w:r w:rsidR="001419B3" w:rsidRPr="006C6573">
        <w:rPr>
          <w:sz w:val="22"/>
          <w:szCs w:val="22"/>
        </w:rPr>
        <w:t>;8:1019</w:t>
      </w:r>
      <w:proofErr w:type="gramEnd"/>
      <w:r w:rsidR="001419B3" w:rsidRPr="006C6573">
        <w:rPr>
          <w:sz w:val="22"/>
          <w:szCs w:val="22"/>
        </w:rPr>
        <w:t>-1028.</w:t>
      </w:r>
      <w:r w:rsidR="004B078D">
        <w:rPr>
          <w:sz w:val="22"/>
          <w:szCs w:val="22"/>
        </w:rPr>
        <w:t xml:space="preserve"> </w:t>
      </w:r>
      <w:r w:rsidR="004B078D" w:rsidRPr="004B078D">
        <w:rPr>
          <w:sz w:val="22"/>
          <w:szCs w:val="22"/>
        </w:rPr>
        <w:t>PMID: 12396909</w:t>
      </w:r>
    </w:p>
    <w:p w:rsidR="001419B3" w:rsidRPr="006C6573" w:rsidRDefault="001419B3">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szCs w:val="22"/>
        </w:rPr>
      </w:pPr>
    </w:p>
    <w:p w:rsidR="001419B3" w:rsidRPr="006C6573" w:rsidRDefault="00370E1F">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Pr>
          <w:sz w:val="22"/>
          <w:szCs w:val="22"/>
        </w:rPr>
        <w:lastRenderedPageBreak/>
        <w:t xml:space="preserve">6. </w:t>
      </w:r>
      <w:proofErr w:type="spellStart"/>
      <w:r w:rsidR="001419B3" w:rsidRPr="006C6573">
        <w:rPr>
          <w:sz w:val="22"/>
          <w:szCs w:val="22"/>
        </w:rPr>
        <w:t>Slom</w:t>
      </w:r>
      <w:proofErr w:type="spellEnd"/>
      <w:r w:rsidR="001419B3" w:rsidRPr="006C6573">
        <w:rPr>
          <w:sz w:val="22"/>
          <w:szCs w:val="22"/>
        </w:rPr>
        <w:t xml:space="preserve"> T, Gerber S, </w:t>
      </w:r>
      <w:proofErr w:type="spellStart"/>
      <w:r w:rsidR="001419B3" w:rsidRPr="006C6573">
        <w:rPr>
          <w:sz w:val="22"/>
          <w:szCs w:val="22"/>
        </w:rPr>
        <w:t>Cortese</w:t>
      </w:r>
      <w:proofErr w:type="spellEnd"/>
      <w:r w:rsidR="001419B3" w:rsidRPr="006C6573">
        <w:rPr>
          <w:sz w:val="22"/>
          <w:szCs w:val="22"/>
        </w:rPr>
        <w:t xml:space="preserve"> M, Jones R, </w:t>
      </w:r>
      <w:r w:rsidR="001419B3" w:rsidRPr="006C6573">
        <w:rPr>
          <w:b/>
          <w:bCs/>
          <w:sz w:val="22"/>
          <w:szCs w:val="22"/>
        </w:rPr>
        <w:t>Holtz TH</w:t>
      </w:r>
      <w:r w:rsidR="001419B3" w:rsidRPr="006C6573">
        <w:rPr>
          <w:sz w:val="22"/>
          <w:szCs w:val="22"/>
        </w:rPr>
        <w:t xml:space="preserve">, Lopez A, Zambrano C, </w:t>
      </w:r>
      <w:proofErr w:type="spellStart"/>
      <w:r w:rsidR="001419B3" w:rsidRPr="006C6573">
        <w:rPr>
          <w:sz w:val="22"/>
          <w:szCs w:val="22"/>
        </w:rPr>
        <w:t>Sufit</w:t>
      </w:r>
      <w:proofErr w:type="spellEnd"/>
      <w:r w:rsidR="001419B3" w:rsidRPr="006C6573">
        <w:rPr>
          <w:sz w:val="22"/>
          <w:szCs w:val="22"/>
        </w:rPr>
        <w:t xml:space="preserve"> RL, </w:t>
      </w:r>
      <w:proofErr w:type="spellStart"/>
      <w:r w:rsidR="001419B3" w:rsidRPr="006C6573">
        <w:rPr>
          <w:sz w:val="22"/>
          <w:szCs w:val="22"/>
        </w:rPr>
        <w:t>Sakolvaree</w:t>
      </w:r>
      <w:proofErr w:type="spellEnd"/>
      <w:r w:rsidR="001419B3" w:rsidRPr="006C6573">
        <w:rPr>
          <w:sz w:val="22"/>
          <w:szCs w:val="22"/>
        </w:rPr>
        <w:t xml:space="preserve"> Y, </w:t>
      </w:r>
      <w:proofErr w:type="spellStart"/>
      <w:r w:rsidR="001419B3" w:rsidRPr="006C6573">
        <w:rPr>
          <w:sz w:val="22"/>
          <w:szCs w:val="22"/>
        </w:rPr>
        <w:t>Chaicumpa</w:t>
      </w:r>
      <w:proofErr w:type="spellEnd"/>
      <w:r w:rsidR="001419B3" w:rsidRPr="006C6573">
        <w:rPr>
          <w:sz w:val="22"/>
          <w:szCs w:val="22"/>
        </w:rPr>
        <w:t xml:space="preserve"> W, </w:t>
      </w:r>
      <w:proofErr w:type="spellStart"/>
      <w:r w:rsidR="001419B3" w:rsidRPr="006C6573">
        <w:rPr>
          <w:sz w:val="22"/>
          <w:szCs w:val="22"/>
        </w:rPr>
        <w:t>Herwaldt</w:t>
      </w:r>
      <w:proofErr w:type="spellEnd"/>
      <w:r w:rsidR="001419B3" w:rsidRPr="006C6573">
        <w:rPr>
          <w:sz w:val="22"/>
          <w:szCs w:val="22"/>
        </w:rPr>
        <w:t xml:space="preserve"> BL, Johnson S. An outbreak of eosinophilic meningitis </w:t>
      </w:r>
      <w:r w:rsidR="004B078D" w:rsidRPr="004B078D">
        <w:rPr>
          <w:sz w:val="22"/>
          <w:szCs w:val="22"/>
        </w:rPr>
        <w:t>caused by</w:t>
      </w:r>
      <w:r w:rsidR="001419B3" w:rsidRPr="006C6573">
        <w:rPr>
          <w:sz w:val="22"/>
          <w:szCs w:val="22"/>
        </w:rPr>
        <w:t xml:space="preserve"> </w:t>
      </w:r>
      <w:proofErr w:type="spellStart"/>
      <w:r w:rsidR="001419B3" w:rsidRPr="006C6573">
        <w:rPr>
          <w:i/>
          <w:iCs/>
          <w:sz w:val="22"/>
          <w:szCs w:val="22"/>
        </w:rPr>
        <w:t>Angiostrongylus</w:t>
      </w:r>
      <w:proofErr w:type="spellEnd"/>
      <w:r w:rsidR="001419B3" w:rsidRPr="006C6573">
        <w:rPr>
          <w:i/>
          <w:iCs/>
          <w:sz w:val="22"/>
          <w:szCs w:val="22"/>
        </w:rPr>
        <w:t xml:space="preserve"> </w:t>
      </w:r>
      <w:proofErr w:type="spellStart"/>
      <w:r w:rsidR="001419B3" w:rsidRPr="006C6573">
        <w:rPr>
          <w:i/>
          <w:iCs/>
          <w:sz w:val="22"/>
          <w:szCs w:val="22"/>
        </w:rPr>
        <w:t>cantonensis</w:t>
      </w:r>
      <w:proofErr w:type="spellEnd"/>
      <w:r w:rsidR="001419B3" w:rsidRPr="006C6573">
        <w:rPr>
          <w:sz w:val="22"/>
          <w:szCs w:val="22"/>
        </w:rPr>
        <w:t xml:space="preserve"> in </w:t>
      </w:r>
      <w:r w:rsidR="004B078D" w:rsidRPr="004B078D">
        <w:rPr>
          <w:sz w:val="22"/>
          <w:szCs w:val="22"/>
        </w:rPr>
        <w:t xml:space="preserve">travelers returning </w:t>
      </w:r>
      <w:r w:rsidR="001419B3" w:rsidRPr="006C6573">
        <w:rPr>
          <w:sz w:val="22"/>
          <w:szCs w:val="22"/>
        </w:rPr>
        <w:t xml:space="preserve">from the Caribbean. </w:t>
      </w:r>
      <w:r w:rsidR="001419B3" w:rsidRPr="006C6573">
        <w:rPr>
          <w:i/>
          <w:iCs/>
          <w:sz w:val="22"/>
          <w:szCs w:val="22"/>
        </w:rPr>
        <w:t xml:space="preserve">New England Journal of Medicine </w:t>
      </w:r>
      <w:r w:rsidR="001419B3" w:rsidRPr="006C6573">
        <w:rPr>
          <w:sz w:val="22"/>
          <w:szCs w:val="22"/>
        </w:rPr>
        <w:t>2002</w:t>
      </w:r>
      <w:proofErr w:type="gramStart"/>
      <w:r w:rsidR="001419B3" w:rsidRPr="006C6573">
        <w:rPr>
          <w:sz w:val="22"/>
          <w:szCs w:val="22"/>
        </w:rPr>
        <w:t>;346:668</w:t>
      </w:r>
      <w:proofErr w:type="gramEnd"/>
      <w:r w:rsidR="001419B3" w:rsidRPr="006C6573">
        <w:rPr>
          <w:sz w:val="22"/>
          <w:szCs w:val="22"/>
        </w:rPr>
        <w:t>-675.</w:t>
      </w:r>
      <w:r w:rsidR="004B078D">
        <w:rPr>
          <w:sz w:val="22"/>
          <w:szCs w:val="22"/>
        </w:rPr>
        <w:t xml:space="preserve"> </w:t>
      </w:r>
      <w:r w:rsidR="004B078D" w:rsidRPr="004B078D">
        <w:rPr>
          <w:sz w:val="22"/>
          <w:szCs w:val="22"/>
        </w:rPr>
        <w:t>PMID: 11870244</w:t>
      </w:r>
    </w:p>
    <w:p w:rsidR="001419B3" w:rsidRPr="006C6573" w:rsidRDefault="001419B3" w:rsidP="00E756BA">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6C6573">
        <w:rPr>
          <w:sz w:val="22"/>
          <w:szCs w:val="22"/>
        </w:rPr>
        <w:tab/>
      </w:r>
    </w:p>
    <w:p w:rsidR="001419B3" w:rsidRPr="006C6573" w:rsidRDefault="001419B3">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720"/>
        <w:jc w:val="both"/>
        <w:rPr>
          <w:sz w:val="22"/>
          <w:szCs w:val="22"/>
        </w:rPr>
      </w:pPr>
      <w:r w:rsidRPr="006C6573">
        <w:rPr>
          <w:b/>
          <w:bCs/>
          <w:sz w:val="22"/>
          <w:szCs w:val="22"/>
        </w:rPr>
        <w:tab/>
      </w:r>
      <w:r w:rsidR="00370E1F" w:rsidRPr="00D603E3">
        <w:rPr>
          <w:sz w:val="22"/>
          <w:szCs w:val="22"/>
        </w:rPr>
        <w:t xml:space="preserve">5. </w:t>
      </w:r>
      <w:r w:rsidRPr="006C6573">
        <w:rPr>
          <w:sz w:val="22"/>
          <w:szCs w:val="22"/>
        </w:rPr>
        <w:t xml:space="preserve">Lindo JF, Waugh C, Hall J, </w:t>
      </w:r>
      <w:proofErr w:type="spellStart"/>
      <w:r w:rsidRPr="006C6573">
        <w:rPr>
          <w:sz w:val="22"/>
          <w:szCs w:val="22"/>
        </w:rPr>
        <w:t>Myrie</w:t>
      </w:r>
      <w:proofErr w:type="spellEnd"/>
      <w:r w:rsidRPr="006C6573">
        <w:rPr>
          <w:sz w:val="22"/>
          <w:szCs w:val="22"/>
        </w:rPr>
        <w:t xml:space="preserve"> C, Ashley D, Eberhard ML, Sullivan JJ, Bishop HS, Robinson DG, </w:t>
      </w:r>
      <w:r w:rsidRPr="006C6573">
        <w:rPr>
          <w:b/>
          <w:bCs/>
          <w:sz w:val="22"/>
          <w:szCs w:val="22"/>
        </w:rPr>
        <w:t>Holtz TH</w:t>
      </w:r>
      <w:r w:rsidRPr="006C6573">
        <w:rPr>
          <w:sz w:val="22"/>
          <w:szCs w:val="22"/>
        </w:rPr>
        <w:t xml:space="preserve">, Robinson RD. </w:t>
      </w:r>
      <w:r w:rsidR="00E1073F" w:rsidRPr="00E1073F">
        <w:rPr>
          <w:sz w:val="22"/>
          <w:szCs w:val="22"/>
        </w:rPr>
        <w:t xml:space="preserve">Enzootic </w:t>
      </w:r>
      <w:proofErr w:type="spellStart"/>
      <w:r w:rsidR="00E1073F" w:rsidRPr="00E1073F">
        <w:rPr>
          <w:sz w:val="22"/>
          <w:szCs w:val="22"/>
        </w:rPr>
        <w:t>Angiostrongylus</w:t>
      </w:r>
      <w:proofErr w:type="spellEnd"/>
      <w:r w:rsidR="00E1073F" w:rsidRPr="00E1073F">
        <w:rPr>
          <w:sz w:val="22"/>
          <w:szCs w:val="22"/>
        </w:rPr>
        <w:t xml:space="preserve"> </w:t>
      </w:r>
      <w:proofErr w:type="spellStart"/>
      <w:r w:rsidR="00E1073F" w:rsidRPr="00E1073F">
        <w:rPr>
          <w:sz w:val="22"/>
          <w:szCs w:val="22"/>
        </w:rPr>
        <w:t>cantonensis</w:t>
      </w:r>
      <w:proofErr w:type="spellEnd"/>
      <w:r w:rsidR="00E1073F" w:rsidRPr="00E1073F">
        <w:rPr>
          <w:sz w:val="22"/>
          <w:szCs w:val="22"/>
        </w:rPr>
        <w:t xml:space="preserve"> in rats and snails after an outbreak of human eosinophilic meningitis, Jamaica</w:t>
      </w:r>
      <w:r w:rsidRPr="006C6573">
        <w:rPr>
          <w:sz w:val="22"/>
          <w:szCs w:val="22"/>
        </w:rPr>
        <w:t xml:space="preserve">. </w:t>
      </w:r>
      <w:r w:rsidRPr="006C6573">
        <w:rPr>
          <w:i/>
          <w:iCs/>
          <w:sz w:val="22"/>
          <w:szCs w:val="22"/>
        </w:rPr>
        <w:t>Emerging Infectious Diseases</w:t>
      </w:r>
      <w:r w:rsidRPr="006C6573">
        <w:rPr>
          <w:sz w:val="22"/>
          <w:szCs w:val="22"/>
        </w:rPr>
        <w:t xml:space="preserve"> </w:t>
      </w:r>
      <w:r w:rsidR="00E1073F" w:rsidRPr="00E1073F">
        <w:rPr>
          <w:sz w:val="22"/>
          <w:szCs w:val="22"/>
        </w:rPr>
        <w:t>2002</w:t>
      </w:r>
      <w:proofErr w:type="gramStart"/>
      <w:r w:rsidR="00E1073F" w:rsidRPr="00E1073F">
        <w:rPr>
          <w:sz w:val="22"/>
          <w:szCs w:val="22"/>
        </w:rPr>
        <w:t>;8</w:t>
      </w:r>
      <w:proofErr w:type="gramEnd"/>
      <w:r w:rsidR="00E1073F" w:rsidRPr="00E1073F">
        <w:rPr>
          <w:sz w:val="22"/>
          <w:szCs w:val="22"/>
        </w:rPr>
        <w:t>(3):324-6. PMID: 11927033</w:t>
      </w:r>
      <w:r w:rsidR="00E1073F">
        <w:rPr>
          <w:sz w:val="22"/>
          <w:szCs w:val="22"/>
        </w:rPr>
        <w:t xml:space="preserve"> </w:t>
      </w:r>
    </w:p>
    <w:p w:rsidR="001419B3" w:rsidRPr="006C6573" w:rsidRDefault="001419B3">
      <w:pPr>
        <w:pStyle w:val="Quick1"/>
        <w:keepNext/>
        <w:keepLines/>
        <w:tabs>
          <w:tab w:val="left" w:pos="-1200"/>
          <w:tab w:val="left" w:pos="360"/>
          <w:tab w:val="left" w:pos="9360"/>
          <w:tab w:val="left" w:pos="10080"/>
          <w:tab w:val="left" w:pos="10800"/>
        </w:tabs>
        <w:ind w:left="0" w:hanging="720"/>
        <w:rPr>
          <w:sz w:val="22"/>
          <w:szCs w:val="22"/>
        </w:rPr>
      </w:pPr>
    </w:p>
    <w:p w:rsidR="001419B3" w:rsidRPr="006C6573" w:rsidRDefault="00370E1F">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Pr>
          <w:sz w:val="22"/>
          <w:szCs w:val="22"/>
        </w:rPr>
        <w:t xml:space="preserve">4. </w:t>
      </w:r>
      <w:r w:rsidR="001419B3" w:rsidRPr="006C6573">
        <w:rPr>
          <w:sz w:val="22"/>
          <w:szCs w:val="22"/>
        </w:rPr>
        <w:t xml:space="preserve">MacArthur JR, </w:t>
      </w:r>
      <w:r w:rsidR="001419B3" w:rsidRPr="006C6573">
        <w:rPr>
          <w:b/>
          <w:bCs/>
          <w:sz w:val="22"/>
          <w:szCs w:val="22"/>
        </w:rPr>
        <w:t>Holtz TH</w:t>
      </w:r>
      <w:r w:rsidR="001419B3" w:rsidRPr="006C6573">
        <w:rPr>
          <w:sz w:val="22"/>
          <w:szCs w:val="22"/>
        </w:rPr>
        <w:t xml:space="preserve">, Jenkins J, Newell JP, Koehler JE, Parise ME, </w:t>
      </w:r>
      <w:proofErr w:type="gramStart"/>
      <w:r w:rsidR="001419B3" w:rsidRPr="006C6573">
        <w:rPr>
          <w:sz w:val="22"/>
          <w:szCs w:val="22"/>
        </w:rPr>
        <w:t>Kachur</w:t>
      </w:r>
      <w:proofErr w:type="gramEnd"/>
      <w:r w:rsidR="001419B3" w:rsidRPr="006C6573">
        <w:rPr>
          <w:sz w:val="22"/>
          <w:szCs w:val="22"/>
        </w:rPr>
        <w:t xml:space="preserve"> SP. Probable locally acquired mosquito-transmitted malaria in Georgia, 1999. </w:t>
      </w:r>
      <w:r w:rsidR="001419B3" w:rsidRPr="006C6573">
        <w:rPr>
          <w:i/>
          <w:iCs/>
          <w:sz w:val="22"/>
          <w:szCs w:val="22"/>
        </w:rPr>
        <w:t>Clinical Infectious Diseases</w:t>
      </w:r>
      <w:r w:rsidR="001419B3" w:rsidRPr="006C6573">
        <w:rPr>
          <w:sz w:val="22"/>
          <w:szCs w:val="22"/>
        </w:rPr>
        <w:t xml:space="preserve"> 2001</w:t>
      </w:r>
      <w:proofErr w:type="gramStart"/>
      <w:r w:rsidR="001419B3" w:rsidRPr="006C6573">
        <w:rPr>
          <w:sz w:val="22"/>
          <w:szCs w:val="22"/>
        </w:rPr>
        <w:t>;32e:124</w:t>
      </w:r>
      <w:proofErr w:type="gramEnd"/>
      <w:r w:rsidR="001419B3" w:rsidRPr="006C6573">
        <w:rPr>
          <w:sz w:val="22"/>
          <w:szCs w:val="22"/>
        </w:rPr>
        <w:t>-8.</w:t>
      </w:r>
      <w:r w:rsidR="00E1073F">
        <w:rPr>
          <w:sz w:val="22"/>
          <w:szCs w:val="22"/>
        </w:rPr>
        <w:t xml:space="preserve"> </w:t>
      </w:r>
      <w:r w:rsidR="00E1073F" w:rsidRPr="00E1073F">
        <w:rPr>
          <w:sz w:val="22"/>
          <w:szCs w:val="22"/>
        </w:rPr>
        <w:t>PMID: 11283820</w:t>
      </w:r>
    </w:p>
    <w:p w:rsidR="00DA42F8" w:rsidRPr="006C6573" w:rsidRDefault="00DA42F8">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p>
    <w:p w:rsidR="001419B3" w:rsidRPr="006C6573" w:rsidRDefault="00370E1F" w:rsidP="00247121">
      <w:pPr>
        <w:keepNext/>
        <w:keepLines/>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D603E3">
        <w:rPr>
          <w:sz w:val="22"/>
          <w:szCs w:val="22"/>
        </w:rPr>
        <w:t xml:space="preserve">3. </w:t>
      </w:r>
      <w:r w:rsidR="001419B3" w:rsidRPr="006C6573">
        <w:rPr>
          <w:b/>
          <w:bCs/>
          <w:sz w:val="22"/>
          <w:szCs w:val="22"/>
        </w:rPr>
        <w:t>Holtz TH</w:t>
      </w:r>
      <w:r w:rsidR="001419B3" w:rsidRPr="006C6573">
        <w:rPr>
          <w:sz w:val="22"/>
          <w:szCs w:val="22"/>
        </w:rPr>
        <w:t xml:space="preserve">. Refugee trauma vs. Torture trauma: a retrospective controlled cohort study of Tibetan refugees. </w:t>
      </w:r>
      <w:r w:rsidR="001419B3" w:rsidRPr="006C6573">
        <w:rPr>
          <w:i/>
          <w:iCs/>
          <w:sz w:val="22"/>
          <w:szCs w:val="22"/>
        </w:rPr>
        <w:t>Journal of Nervous and Mental Disease</w:t>
      </w:r>
      <w:r w:rsidR="001419B3" w:rsidRPr="006C6573">
        <w:rPr>
          <w:sz w:val="22"/>
          <w:szCs w:val="22"/>
        </w:rPr>
        <w:t xml:space="preserve"> 1998</w:t>
      </w:r>
      <w:proofErr w:type="gramStart"/>
      <w:r w:rsidR="001419B3" w:rsidRPr="006C6573">
        <w:rPr>
          <w:sz w:val="22"/>
          <w:szCs w:val="22"/>
        </w:rPr>
        <w:t>;186:24</w:t>
      </w:r>
      <w:proofErr w:type="gramEnd"/>
      <w:r w:rsidR="001419B3" w:rsidRPr="006C6573">
        <w:rPr>
          <w:sz w:val="22"/>
          <w:szCs w:val="22"/>
        </w:rPr>
        <w:t>-34.</w:t>
      </w:r>
      <w:r w:rsidR="00E1073F">
        <w:rPr>
          <w:sz w:val="22"/>
          <w:szCs w:val="22"/>
        </w:rPr>
        <w:t xml:space="preserve"> </w:t>
      </w:r>
      <w:r w:rsidR="00E1073F" w:rsidRPr="00E1073F">
        <w:rPr>
          <w:sz w:val="22"/>
          <w:szCs w:val="22"/>
        </w:rPr>
        <w:t>PMID: 9457144</w:t>
      </w:r>
    </w:p>
    <w:p w:rsidR="001419B3" w:rsidRPr="006C6573" w:rsidRDefault="001419B3" w:rsidP="00247121">
      <w:pPr>
        <w:keepNext/>
        <w:keepLines/>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p>
    <w:p w:rsidR="001419B3" w:rsidRPr="006C6573" w:rsidRDefault="00370E1F" w:rsidP="00247121">
      <w:pPr>
        <w:keepNext/>
        <w:keepLines/>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D603E3">
        <w:rPr>
          <w:sz w:val="22"/>
          <w:szCs w:val="22"/>
        </w:rPr>
        <w:t xml:space="preserve">2. </w:t>
      </w:r>
      <w:r w:rsidR="001419B3" w:rsidRPr="006C6573">
        <w:rPr>
          <w:b/>
          <w:bCs/>
          <w:sz w:val="22"/>
          <w:szCs w:val="22"/>
        </w:rPr>
        <w:t>Holtz TH</w:t>
      </w:r>
      <w:r w:rsidR="001419B3" w:rsidRPr="006C6573">
        <w:rPr>
          <w:sz w:val="22"/>
          <w:szCs w:val="22"/>
        </w:rPr>
        <w:t xml:space="preserve">, Wenzel RP. </w:t>
      </w:r>
      <w:proofErr w:type="spellStart"/>
      <w:r w:rsidR="001419B3" w:rsidRPr="006C6573">
        <w:rPr>
          <w:sz w:val="22"/>
          <w:szCs w:val="22"/>
        </w:rPr>
        <w:t>Postdischarge</w:t>
      </w:r>
      <w:proofErr w:type="spellEnd"/>
      <w:r w:rsidR="001419B3" w:rsidRPr="006C6573">
        <w:rPr>
          <w:sz w:val="22"/>
          <w:szCs w:val="22"/>
        </w:rPr>
        <w:t xml:space="preserve"> surveillance for nosocomial wound infection: a brief review and commentary. </w:t>
      </w:r>
      <w:r w:rsidR="001419B3" w:rsidRPr="006C6573">
        <w:rPr>
          <w:i/>
          <w:iCs/>
          <w:sz w:val="22"/>
          <w:szCs w:val="22"/>
        </w:rPr>
        <w:t>American Journal of Infection Control</w:t>
      </w:r>
      <w:r w:rsidR="001419B3" w:rsidRPr="006C6573">
        <w:rPr>
          <w:sz w:val="22"/>
          <w:szCs w:val="22"/>
        </w:rPr>
        <w:t xml:space="preserve"> 1992</w:t>
      </w:r>
      <w:proofErr w:type="gramStart"/>
      <w:r w:rsidR="001419B3" w:rsidRPr="006C6573">
        <w:rPr>
          <w:sz w:val="22"/>
          <w:szCs w:val="22"/>
        </w:rPr>
        <w:t>;20:206</w:t>
      </w:r>
      <w:proofErr w:type="gramEnd"/>
      <w:r w:rsidR="001419B3" w:rsidRPr="006C6573">
        <w:rPr>
          <w:sz w:val="22"/>
          <w:szCs w:val="22"/>
        </w:rPr>
        <w:t>-13.</w:t>
      </w:r>
      <w:r w:rsidR="00243932">
        <w:rPr>
          <w:sz w:val="22"/>
          <w:szCs w:val="22"/>
        </w:rPr>
        <w:t xml:space="preserve"> </w:t>
      </w:r>
      <w:r w:rsidR="00243932" w:rsidRPr="00243932">
        <w:rPr>
          <w:sz w:val="22"/>
          <w:szCs w:val="22"/>
        </w:rPr>
        <w:t>PMID: 1524269</w:t>
      </w:r>
    </w:p>
    <w:p w:rsidR="001419B3" w:rsidRPr="006C6573" w:rsidRDefault="001419B3" w:rsidP="00247121">
      <w:pPr>
        <w:keepNext/>
        <w:keepLines/>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p>
    <w:p w:rsidR="001419B3" w:rsidRPr="006C6573" w:rsidRDefault="00370E1F" w:rsidP="00247121">
      <w:pPr>
        <w:keepNext/>
        <w:keepLines/>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D603E3">
        <w:rPr>
          <w:sz w:val="22"/>
          <w:szCs w:val="22"/>
        </w:rPr>
        <w:t xml:space="preserve">1. </w:t>
      </w:r>
      <w:r w:rsidR="001419B3" w:rsidRPr="006C6573">
        <w:rPr>
          <w:b/>
          <w:bCs/>
          <w:sz w:val="22"/>
          <w:szCs w:val="22"/>
        </w:rPr>
        <w:t>Holtz TH</w:t>
      </w:r>
      <w:r w:rsidR="001419B3" w:rsidRPr="006C6573">
        <w:rPr>
          <w:sz w:val="22"/>
          <w:szCs w:val="22"/>
        </w:rPr>
        <w:t xml:space="preserve">, </w:t>
      </w:r>
      <w:proofErr w:type="spellStart"/>
      <w:r w:rsidR="001419B3" w:rsidRPr="006C6573">
        <w:rPr>
          <w:sz w:val="22"/>
          <w:szCs w:val="22"/>
        </w:rPr>
        <w:t>Nettleman</w:t>
      </w:r>
      <w:proofErr w:type="spellEnd"/>
      <w:r w:rsidR="001419B3" w:rsidRPr="006C6573">
        <w:rPr>
          <w:sz w:val="22"/>
          <w:szCs w:val="22"/>
        </w:rPr>
        <w:t xml:space="preserve"> MD. </w:t>
      </w:r>
      <w:proofErr w:type="spellStart"/>
      <w:r w:rsidR="001419B3" w:rsidRPr="006C6573">
        <w:rPr>
          <w:sz w:val="22"/>
          <w:szCs w:val="22"/>
        </w:rPr>
        <w:t>Emporiatrics</w:t>
      </w:r>
      <w:proofErr w:type="spellEnd"/>
      <w:r w:rsidR="001419B3" w:rsidRPr="006C6573">
        <w:rPr>
          <w:sz w:val="22"/>
          <w:szCs w:val="22"/>
        </w:rPr>
        <w:t xml:space="preserve">: diarrhea in travelers. </w:t>
      </w:r>
      <w:r w:rsidR="001419B3" w:rsidRPr="006C6573">
        <w:rPr>
          <w:i/>
          <w:iCs/>
          <w:sz w:val="22"/>
          <w:szCs w:val="22"/>
        </w:rPr>
        <w:t>Infection Control and Hospital Epidemiology</w:t>
      </w:r>
      <w:r w:rsidR="001419B3" w:rsidRPr="006C6573">
        <w:rPr>
          <w:sz w:val="22"/>
          <w:szCs w:val="22"/>
        </w:rPr>
        <w:t xml:space="preserve"> 1990</w:t>
      </w:r>
      <w:proofErr w:type="gramStart"/>
      <w:r w:rsidR="001419B3" w:rsidRPr="006C6573">
        <w:rPr>
          <w:sz w:val="22"/>
          <w:szCs w:val="22"/>
        </w:rPr>
        <w:t>;11:606</w:t>
      </w:r>
      <w:proofErr w:type="gramEnd"/>
      <w:r w:rsidR="001419B3" w:rsidRPr="006C6573">
        <w:rPr>
          <w:sz w:val="22"/>
          <w:szCs w:val="22"/>
        </w:rPr>
        <w:t>-10.</w:t>
      </w:r>
      <w:r w:rsidR="00243932">
        <w:rPr>
          <w:sz w:val="22"/>
          <w:szCs w:val="22"/>
        </w:rPr>
        <w:t xml:space="preserve"> </w:t>
      </w:r>
      <w:r w:rsidR="00243932" w:rsidRPr="00243932">
        <w:rPr>
          <w:sz w:val="22"/>
          <w:szCs w:val="22"/>
        </w:rPr>
        <w:t>PMID: 2258602</w:t>
      </w:r>
    </w:p>
    <w:p w:rsidR="00DC2429" w:rsidRDefault="00DC2429" w:rsidP="00E766F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u w:val="single"/>
        </w:rPr>
      </w:pPr>
    </w:p>
    <w:p w:rsidR="00E766F5" w:rsidRPr="006C6573" w:rsidRDefault="00E766F5" w:rsidP="00E766F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b/>
          <w:bCs/>
          <w:sz w:val="22"/>
          <w:szCs w:val="22"/>
          <w:u w:val="single"/>
        </w:rPr>
        <w:t>NON-PEER-REVIEWED PUBLICATIONS</w:t>
      </w:r>
    </w:p>
    <w:p w:rsidR="005A5F68" w:rsidRDefault="005A5F68" w:rsidP="005A5F68">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bCs/>
          <w:sz w:val="22"/>
          <w:szCs w:val="22"/>
        </w:rPr>
      </w:pPr>
      <w:r>
        <w:rPr>
          <w:b/>
          <w:bCs/>
          <w:sz w:val="22"/>
          <w:szCs w:val="22"/>
        </w:rPr>
        <w:t>Holtz TH</w:t>
      </w:r>
      <w:r w:rsidRPr="00772F0B">
        <w:rPr>
          <w:sz w:val="22"/>
          <w:szCs w:val="22"/>
        </w:rPr>
        <w:t>.</w:t>
      </w:r>
      <w:r>
        <w:rPr>
          <w:sz w:val="22"/>
          <w:szCs w:val="22"/>
        </w:rPr>
        <w:t xml:space="preserve"> Medical care and social justice in the jungles of Myanmar. Lancet 388:2345-2347.</w:t>
      </w:r>
    </w:p>
    <w:p w:rsidR="005A5F68" w:rsidRDefault="005A5F68" w:rsidP="00E95E6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p>
    <w:p w:rsidR="00384611" w:rsidRDefault="00D30728" w:rsidP="00E95E6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Pr>
          <w:sz w:val="22"/>
          <w:szCs w:val="22"/>
        </w:rPr>
        <w:t xml:space="preserve">Birn AE, Aguilera M, </w:t>
      </w:r>
      <w:proofErr w:type="spellStart"/>
      <w:r>
        <w:rPr>
          <w:sz w:val="22"/>
          <w:szCs w:val="22"/>
        </w:rPr>
        <w:t>Brisbois</w:t>
      </w:r>
      <w:proofErr w:type="spellEnd"/>
      <w:r>
        <w:rPr>
          <w:sz w:val="22"/>
          <w:szCs w:val="22"/>
        </w:rPr>
        <w:t xml:space="preserve"> B, </w:t>
      </w:r>
      <w:r w:rsidRPr="00D30728">
        <w:rPr>
          <w:b/>
          <w:bCs/>
          <w:sz w:val="22"/>
          <w:szCs w:val="22"/>
        </w:rPr>
        <w:t>Holtz TH</w:t>
      </w:r>
      <w:r>
        <w:rPr>
          <w:sz w:val="22"/>
          <w:szCs w:val="22"/>
        </w:rPr>
        <w:t xml:space="preserve">. Why Addressing Climate Change Is Not Enough, Huffington Post Science Blog, December 25, 2015: </w:t>
      </w:r>
      <w:hyperlink r:id="rId27" w:history="1">
        <w:r w:rsidRPr="00573448">
          <w:rPr>
            <w:rStyle w:val="Hyperlink"/>
            <w:sz w:val="22"/>
            <w:szCs w:val="22"/>
          </w:rPr>
          <w:t>http://www.huffingtonpost.com/anneemanuelle-birn/why-addressing-climate-change-is-not-enough_b_8877748.html</w:t>
        </w:r>
      </w:hyperlink>
    </w:p>
    <w:p w:rsidR="00D30728" w:rsidRDefault="00D30728" w:rsidP="00E95E6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p>
    <w:p w:rsidR="00772F0B" w:rsidRDefault="00772F0B" w:rsidP="00E95E6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bCs/>
          <w:sz w:val="22"/>
          <w:szCs w:val="22"/>
        </w:rPr>
      </w:pPr>
      <w:r w:rsidRPr="00772F0B">
        <w:rPr>
          <w:sz w:val="22"/>
          <w:szCs w:val="22"/>
        </w:rPr>
        <w:t xml:space="preserve">Birn AE, </w:t>
      </w:r>
      <w:r>
        <w:rPr>
          <w:b/>
          <w:bCs/>
          <w:sz w:val="22"/>
          <w:szCs w:val="22"/>
        </w:rPr>
        <w:t xml:space="preserve">Holtz TH, </w:t>
      </w:r>
      <w:proofErr w:type="spellStart"/>
      <w:r w:rsidRPr="00772F0B">
        <w:rPr>
          <w:sz w:val="22"/>
          <w:szCs w:val="22"/>
        </w:rPr>
        <w:t>Gassert</w:t>
      </w:r>
      <w:proofErr w:type="spellEnd"/>
      <w:r w:rsidRPr="00772F0B">
        <w:rPr>
          <w:sz w:val="22"/>
          <w:szCs w:val="22"/>
        </w:rPr>
        <w:t xml:space="preserve"> T. Digging beneath the Chilean mine rescue. The T</w:t>
      </w:r>
      <w:r>
        <w:rPr>
          <w:sz w:val="22"/>
          <w:szCs w:val="22"/>
        </w:rPr>
        <w:t>oronto Star, Opinion, October 17</w:t>
      </w:r>
      <w:r w:rsidRPr="00772F0B">
        <w:rPr>
          <w:sz w:val="22"/>
          <w:szCs w:val="22"/>
        </w:rPr>
        <w:t>, 2010.</w:t>
      </w:r>
    </w:p>
    <w:p w:rsidR="00772F0B" w:rsidRDefault="00772F0B" w:rsidP="00E95E6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bCs/>
          <w:sz w:val="22"/>
          <w:szCs w:val="22"/>
        </w:rPr>
      </w:pPr>
    </w:p>
    <w:p w:rsidR="001D05C0" w:rsidRPr="001D05C0" w:rsidRDefault="002C0349" w:rsidP="00E95E6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Pr>
          <w:sz w:val="22"/>
          <w:szCs w:val="22"/>
        </w:rPr>
        <w:t xml:space="preserve">Beavers SF, </w:t>
      </w:r>
      <w:r w:rsidR="001D05C0" w:rsidRPr="002C0349">
        <w:rPr>
          <w:b/>
          <w:bCs/>
          <w:sz w:val="22"/>
          <w:szCs w:val="22"/>
        </w:rPr>
        <w:t>Holtz TH</w:t>
      </w:r>
      <w:r>
        <w:rPr>
          <w:sz w:val="22"/>
          <w:szCs w:val="22"/>
        </w:rPr>
        <w:t>, Garret DO</w:t>
      </w:r>
      <w:r w:rsidR="001D05C0">
        <w:rPr>
          <w:sz w:val="22"/>
          <w:szCs w:val="22"/>
        </w:rPr>
        <w:t xml:space="preserve">. </w:t>
      </w:r>
      <w:r w:rsidR="001D05C0" w:rsidRPr="001D05C0">
        <w:rPr>
          <w:sz w:val="22"/>
          <w:szCs w:val="22"/>
        </w:rPr>
        <w:t>Hospital-based surveillance</w:t>
      </w:r>
      <w:r>
        <w:rPr>
          <w:sz w:val="22"/>
          <w:szCs w:val="22"/>
        </w:rPr>
        <w:t xml:space="preserve"> for DR-TB</w:t>
      </w:r>
      <w:r w:rsidR="001D05C0" w:rsidRPr="001D05C0">
        <w:rPr>
          <w:sz w:val="22"/>
          <w:szCs w:val="22"/>
        </w:rPr>
        <w:t>: necessary but not sufficient.</w:t>
      </w:r>
      <w:r w:rsidR="001D05C0">
        <w:rPr>
          <w:sz w:val="22"/>
          <w:szCs w:val="22"/>
        </w:rPr>
        <w:t xml:space="preserve"> </w:t>
      </w:r>
      <w:r w:rsidR="001D05C0" w:rsidRPr="008C2068">
        <w:rPr>
          <w:bCs/>
          <w:i/>
          <w:sz w:val="22"/>
          <w:szCs w:val="22"/>
        </w:rPr>
        <w:t>International Journal of Tuberculosis and Lung Disease</w:t>
      </w:r>
      <w:r>
        <w:rPr>
          <w:bCs/>
          <w:sz w:val="22"/>
          <w:szCs w:val="22"/>
        </w:rPr>
        <w:t xml:space="preserve"> 2010</w:t>
      </w:r>
      <w:proofErr w:type="gramStart"/>
      <w:r>
        <w:rPr>
          <w:bCs/>
          <w:sz w:val="22"/>
          <w:szCs w:val="22"/>
        </w:rPr>
        <w:t>;14</w:t>
      </w:r>
      <w:proofErr w:type="gramEnd"/>
      <w:r>
        <w:rPr>
          <w:bCs/>
          <w:sz w:val="22"/>
          <w:szCs w:val="22"/>
        </w:rPr>
        <w:t>(1):</w:t>
      </w:r>
      <w:r w:rsidR="002D09CE" w:rsidRPr="002D09CE">
        <w:rPr>
          <w:bCs/>
          <w:sz w:val="22"/>
          <w:szCs w:val="22"/>
        </w:rPr>
        <w:t>5 PMID: 20003688</w:t>
      </w:r>
    </w:p>
    <w:p w:rsidR="001D05C0" w:rsidRDefault="001D05C0" w:rsidP="00E95E6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bCs/>
          <w:sz w:val="22"/>
          <w:szCs w:val="22"/>
        </w:rPr>
      </w:pPr>
    </w:p>
    <w:p w:rsidR="00E95E65" w:rsidRPr="006C6573" w:rsidRDefault="00E95E65" w:rsidP="00E95E6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sidRPr="006C6573">
        <w:rPr>
          <w:b/>
          <w:bCs/>
          <w:sz w:val="22"/>
          <w:szCs w:val="22"/>
        </w:rPr>
        <w:t>Holtz TH</w:t>
      </w:r>
      <w:r w:rsidRPr="006C6573">
        <w:rPr>
          <w:bCs/>
          <w:sz w:val="22"/>
          <w:szCs w:val="22"/>
        </w:rPr>
        <w:t xml:space="preserve">, Cegielski JP. </w:t>
      </w:r>
      <w:r w:rsidR="00BD503B" w:rsidRPr="006C6573">
        <w:rPr>
          <w:bCs/>
          <w:sz w:val="22"/>
          <w:szCs w:val="22"/>
        </w:rPr>
        <w:t>Origin of the term XDR-TB</w:t>
      </w:r>
      <w:r w:rsidRPr="006C6573">
        <w:rPr>
          <w:bCs/>
          <w:sz w:val="22"/>
          <w:szCs w:val="22"/>
        </w:rPr>
        <w:t>. Eur</w:t>
      </w:r>
      <w:r w:rsidR="00BD503B" w:rsidRPr="006C6573">
        <w:rPr>
          <w:bCs/>
          <w:sz w:val="22"/>
          <w:szCs w:val="22"/>
        </w:rPr>
        <w:t>opean Respiratory Journal 2007</w:t>
      </w:r>
      <w:proofErr w:type="gramStart"/>
      <w:r w:rsidR="00BD503B" w:rsidRPr="006C6573">
        <w:rPr>
          <w:bCs/>
          <w:sz w:val="22"/>
          <w:szCs w:val="22"/>
        </w:rPr>
        <w:t>;30</w:t>
      </w:r>
      <w:proofErr w:type="gramEnd"/>
      <w:r w:rsidR="00BD503B" w:rsidRPr="006C6573">
        <w:rPr>
          <w:bCs/>
          <w:sz w:val="22"/>
          <w:szCs w:val="22"/>
        </w:rPr>
        <w:t>(2):396.</w:t>
      </w:r>
      <w:r w:rsidR="002D09CE">
        <w:rPr>
          <w:bCs/>
          <w:sz w:val="22"/>
          <w:szCs w:val="22"/>
        </w:rPr>
        <w:t xml:space="preserve"> </w:t>
      </w:r>
      <w:r w:rsidR="002D09CE" w:rsidRPr="002D09CE">
        <w:rPr>
          <w:bCs/>
          <w:sz w:val="22"/>
          <w:szCs w:val="22"/>
        </w:rPr>
        <w:t>PMID: 17666564</w:t>
      </w:r>
    </w:p>
    <w:p w:rsidR="00E95E65" w:rsidRPr="006C6573" w:rsidRDefault="00E95E65" w:rsidP="00E95E6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p>
    <w:p w:rsidR="00E766F5" w:rsidRPr="006C6573" w:rsidRDefault="00E766F5" w:rsidP="00E766F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sidRPr="006C6573">
        <w:rPr>
          <w:bCs/>
          <w:sz w:val="22"/>
          <w:szCs w:val="22"/>
        </w:rPr>
        <w:t xml:space="preserve">Singh S, Arya N, Mills E, </w:t>
      </w:r>
      <w:r w:rsidRPr="006C6573">
        <w:rPr>
          <w:b/>
          <w:bCs/>
          <w:sz w:val="22"/>
          <w:szCs w:val="22"/>
        </w:rPr>
        <w:t>Holtz TH</w:t>
      </w:r>
      <w:r w:rsidRPr="006C6573">
        <w:rPr>
          <w:bCs/>
          <w:sz w:val="22"/>
          <w:szCs w:val="22"/>
        </w:rPr>
        <w:t xml:space="preserve">, </w:t>
      </w:r>
      <w:proofErr w:type="spellStart"/>
      <w:r w:rsidRPr="006C6573">
        <w:rPr>
          <w:bCs/>
          <w:sz w:val="22"/>
          <w:szCs w:val="22"/>
        </w:rPr>
        <w:t>Westberg</w:t>
      </w:r>
      <w:proofErr w:type="spellEnd"/>
      <w:r w:rsidRPr="006C6573">
        <w:rPr>
          <w:bCs/>
          <w:sz w:val="22"/>
          <w:szCs w:val="22"/>
        </w:rPr>
        <w:t xml:space="preserve"> G. Free doctors and medical students detained in Nepal. </w:t>
      </w:r>
      <w:r w:rsidRPr="006C6573">
        <w:rPr>
          <w:bCs/>
          <w:i/>
          <w:sz w:val="22"/>
          <w:szCs w:val="22"/>
        </w:rPr>
        <w:t>Lancet</w:t>
      </w:r>
      <w:r w:rsidRPr="006C6573">
        <w:rPr>
          <w:bCs/>
          <w:sz w:val="22"/>
          <w:szCs w:val="22"/>
        </w:rPr>
        <w:t xml:space="preserve"> 2006</w:t>
      </w:r>
      <w:proofErr w:type="gramStart"/>
      <w:r w:rsidRPr="006C6573">
        <w:rPr>
          <w:bCs/>
          <w:sz w:val="22"/>
          <w:szCs w:val="22"/>
        </w:rPr>
        <w:t>;367:1730</w:t>
      </w:r>
      <w:proofErr w:type="gramEnd"/>
      <w:r w:rsidRPr="006C6573">
        <w:rPr>
          <w:bCs/>
          <w:sz w:val="22"/>
          <w:szCs w:val="22"/>
        </w:rPr>
        <w:t>.</w:t>
      </w:r>
      <w:r w:rsidR="002D09CE">
        <w:rPr>
          <w:bCs/>
          <w:sz w:val="22"/>
          <w:szCs w:val="22"/>
        </w:rPr>
        <w:t xml:space="preserve"> </w:t>
      </w:r>
      <w:r w:rsidR="002D09CE" w:rsidRPr="002D09CE">
        <w:rPr>
          <w:bCs/>
          <w:sz w:val="22"/>
          <w:szCs w:val="22"/>
        </w:rPr>
        <w:t>PMID: 16731267</w:t>
      </w:r>
    </w:p>
    <w:p w:rsidR="00E766F5" w:rsidRPr="006C6573" w:rsidRDefault="00E766F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E766F5" w:rsidRPr="006C6573" w:rsidRDefault="00E766F5" w:rsidP="00E766F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r w:rsidRPr="006C6573">
        <w:rPr>
          <w:b/>
          <w:bCs/>
          <w:sz w:val="22"/>
          <w:szCs w:val="22"/>
        </w:rPr>
        <w:t>Holtz TH</w:t>
      </w:r>
      <w:r w:rsidRPr="006C6573">
        <w:rPr>
          <w:bCs/>
          <w:sz w:val="22"/>
          <w:szCs w:val="22"/>
        </w:rPr>
        <w:t xml:space="preserve">, Lancaster J, Laserson KF, Wells CD, Thorpe LE, </w:t>
      </w:r>
      <w:proofErr w:type="spellStart"/>
      <w:r w:rsidRPr="006C6573">
        <w:rPr>
          <w:bCs/>
          <w:sz w:val="22"/>
          <w:szCs w:val="22"/>
        </w:rPr>
        <w:t>Weyer</w:t>
      </w:r>
      <w:proofErr w:type="spellEnd"/>
      <w:r w:rsidRPr="006C6573">
        <w:rPr>
          <w:bCs/>
          <w:sz w:val="22"/>
          <w:szCs w:val="22"/>
        </w:rPr>
        <w:t xml:space="preserve"> K. Default from multidrug-resistant tuberculosis treatment, South Africa, 1999-2001. </w:t>
      </w:r>
      <w:r w:rsidRPr="006C6573">
        <w:rPr>
          <w:bCs/>
          <w:i/>
          <w:sz w:val="22"/>
          <w:szCs w:val="22"/>
        </w:rPr>
        <w:t>TB Notes</w:t>
      </w:r>
      <w:r w:rsidRPr="006C6573">
        <w:rPr>
          <w:bCs/>
          <w:sz w:val="22"/>
          <w:szCs w:val="22"/>
        </w:rPr>
        <w:t xml:space="preserve"> 2005</w:t>
      </w:r>
      <w:proofErr w:type="gramStart"/>
      <w:r w:rsidRPr="006C6573">
        <w:rPr>
          <w:bCs/>
          <w:sz w:val="22"/>
          <w:szCs w:val="22"/>
        </w:rPr>
        <w:t>;1:26</w:t>
      </w:r>
      <w:proofErr w:type="gramEnd"/>
      <w:r w:rsidRPr="006C6573">
        <w:rPr>
          <w:bCs/>
          <w:sz w:val="22"/>
          <w:szCs w:val="22"/>
        </w:rPr>
        <w:t>-29.</w:t>
      </w:r>
    </w:p>
    <w:p w:rsidR="00E766F5" w:rsidRPr="006C6573" w:rsidRDefault="00E766F5" w:rsidP="00E766F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2"/>
          <w:szCs w:val="22"/>
        </w:rPr>
      </w:pPr>
    </w:p>
    <w:p w:rsidR="00E766F5" w:rsidRPr="006C6573" w:rsidRDefault="00E766F5" w:rsidP="00E766F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6C6573">
        <w:rPr>
          <w:sz w:val="22"/>
          <w:szCs w:val="22"/>
        </w:rPr>
        <w:t xml:space="preserve">Holtz TH, Johnson WJ. A balanced view of globalization. BMJ Online Rapid Response, 1 October 2001. Available at: </w:t>
      </w:r>
      <w:hyperlink r:id="rId28" w:history="1">
        <w:r w:rsidRPr="006C6573">
          <w:rPr>
            <w:rStyle w:val="Hyperlink"/>
            <w:sz w:val="22"/>
            <w:szCs w:val="22"/>
          </w:rPr>
          <w:t>http://bmj.bmjjournals.com/cgi/eletters/323/7311/504</w:t>
        </w:r>
      </w:hyperlink>
      <w:r w:rsidRPr="006C6573">
        <w:rPr>
          <w:sz w:val="22"/>
          <w:szCs w:val="22"/>
        </w:rPr>
        <w:t>.</w:t>
      </w:r>
    </w:p>
    <w:p w:rsidR="00E766F5" w:rsidRPr="006C6573" w:rsidRDefault="00E766F5" w:rsidP="00E766F5">
      <w:pPr>
        <w:pStyle w:val="Quick1"/>
        <w:keepNext/>
        <w:keepLines/>
        <w:tabs>
          <w:tab w:val="left" w:pos="-1200"/>
          <w:tab w:val="left" w:pos="360"/>
          <w:tab w:val="left" w:pos="9360"/>
          <w:tab w:val="left" w:pos="10080"/>
          <w:tab w:val="left" w:pos="10800"/>
        </w:tabs>
        <w:ind w:left="0" w:hanging="720"/>
        <w:rPr>
          <w:sz w:val="22"/>
          <w:szCs w:val="22"/>
        </w:rPr>
      </w:pPr>
    </w:p>
    <w:p w:rsidR="00E766F5" w:rsidRPr="006C6573" w:rsidRDefault="00E766F5" w:rsidP="00E766F5">
      <w:pPr>
        <w:keepNext/>
        <w:keepLines/>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6C6573">
        <w:rPr>
          <w:b/>
          <w:bCs/>
          <w:sz w:val="22"/>
          <w:szCs w:val="22"/>
        </w:rPr>
        <w:t>Holtz TH</w:t>
      </w:r>
      <w:r w:rsidRPr="006C6573">
        <w:rPr>
          <w:sz w:val="22"/>
          <w:szCs w:val="22"/>
        </w:rPr>
        <w:t xml:space="preserve">. </w:t>
      </w:r>
      <w:proofErr w:type="spellStart"/>
      <w:r w:rsidRPr="006C6573">
        <w:rPr>
          <w:sz w:val="22"/>
          <w:szCs w:val="22"/>
        </w:rPr>
        <w:t>Labour</w:t>
      </w:r>
      <w:proofErr w:type="spellEnd"/>
      <w:r w:rsidRPr="006C6573">
        <w:rPr>
          <w:sz w:val="22"/>
          <w:szCs w:val="22"/>
        </w:rPr>
        <w:t xml:space="preserve"> rights are human rights. </w:t>
      </w:r>
      <w:r w:rsidRPr="006C6573">
        <w:rPr>
          <w:i/>
          <w:iCs/>
          <w:sz w:val="22"/>
          <w:szCs w:val="22"/>
        </w:rPr>
        <w:t>Lancet</w:t>
      </w:r>
      <w:r w:rsidRPr="006C6573">
        <w:rPr>
          <w:sz w:val="22"/>
          <w:szCs w:val="22"/>
        </w:rPr>
        <w:t xml:space="preserve"> 1999</w:t>
      </w:r>
      <w:proofErr w:type="gramStart"/>
      <w:r w:rsidRPr="006C6573">
        <w:rPr>
          <w:sz w:val="22"/>
          <w:szCs w:val="22"/>
        </w:rPr>
        <w:t>;353:923</w:t>
      </w:r>
      <w:proofErr w:type="gramEnd"/>
      <w:r w:rsidRPr="006C6573">
        <w:rPr>
          <w:sz w:val="22"/>
          <w:szCs w:val="22"/>
        </w:rPr>
        <w:t>.</w:t>
      </w:r>
    </w:p>
    <w:p w:rsidR="00E766F5" w:rsidRPr="006C6573" w:rsidRDefault="00E766F5" w:rsidP="00E766F5">
      <w:pPr>
        <w:pStyle w:val="Quick1"/>
        <w:keepNext/>
        <w:keepLines/>
        <w:tabs>
          <w:tab w:val="clear" w:pos="720"/>
          <w:tab w:val="left" w:pos="-1200"/>
          <w:tab w:val="left" w:pos="360"/>
          <w:tab w:val="left" w:pos="9360"/>
          <w:tab w:val="left" w:pos="10080"/>
          <w:tab w:val="left" w:pos="10800"/>
        </w:tabs>
        <w:ind w:left="360" w:hanging="360"/>
        <w:rPr>
          <w:b/>
          <w:bCs/>
          <w:sz w:val="22"/>
          <w:szCs w:val="22"/>
        </w:rPr>
      </w:pPr>
      <w:bookmarkStart w:id="4" w:name="_GoBack"/>
      <w:bookmarkEnd w:id="4"/>
    </w:p>
    <w:p w:rsidR="00E766F5" w:rsidRPr="006C6573" w:rsidRDefault="00E766F5" w:rsidP="00E766F5">
      <w:pPr>
        <w:pStyle w:val="Quick1"/>
        <w:keepNext/>
        <w:keepLines/>
        <w:tabs>
          <w:tab w:val="clear" w:pos="720"/>
          <w:tab w:val="left" w:pos="-1200"/>
          <w:tab w:val="left" w:pos="360"/>
          <w:tab w:val="left" w:pos="9360"/>
          <w:tab w:val="left" w:pos="10080"/>
          <w:tab w:val="left" w:pos="10800"/>
        </w:tabs>
        <w:ind w:left="360" w:hanging="360"/>
        <w:rPr>
          <w:sz w:val="22"/>
          <w:szCs w:val="22"/>
        </w:rPr>
      </w:pPr>
      <w:r w:rsidRPr="006C6573">
        <w:rPr>
          <w:b/>
          <w:bCs/>
          <w:sz w:val="22"/>
          <w:szCs w:val="22"/>
        </w:rPr>
        <w:lastRenderedPageBreak/>
        <w:t>Holtz TH</w:t>
      </w:r>
      <w:r w:rsidRPr="006C6573">
        <w:rPr>
          <w:sz w:val="22"/>
          <w:szCs w:val="22"/>
        </w:rPr>
        <w:t xml:space="preserve">. Refugees, torture, and resilience. </w:t>
      </w:r>
      <w:r w:rsidRPr="006C6573">
        <w:rPr>
          <w:i/>
          <w:iCs/>
          <w:sz w:val="22"/>
          <w:szCs w:val="22"/>
        </w:rPr>
        <w:t>Torture</w:t>
      </w:r>
      <w:r w:rsidRPr="006C6573">
        <w:rPr>
          <w:sz w:val="22"/>
          <w:szCs w:val="22"/>
        </w:rPr>
        <w:t xml:space="preserve"> 1999</w:t>
      </w:r>
      <w:proofErr w:type="gramStart"/>
      <w:r w:rsidRPr="006C6573">
        <w:rPr>
          <w:sz w:val="22"/>
          <w:szCs w:val="22"/>
        </w:rPr>
        <w:t>;9</w:t>
      </w:r>
      <w:proofErr w:type="gramEnd"/>
      <w:r w:rsidRPr="006C6573">
        <w:rPr>
          <w:sz w:val="22"/>
          <w:szCs w:val="22"/>
        </w:rPr>
        <w:t>(</w:t>
      </w:r>
      <w:proofErr w:type="spellStart"/>
      <w:r w:rsidRPr="006C6573">
        <w:rPr>
          <w:sz w:val="22"/>
          <w:szCs w:val="22"/>
        </w:rPr>
        <w:t>Suppl</w:t>
      </w:r>
      <w:proofErr w:type="spellEnd"/>
      <w:r w:rsidRPr="006C6573">
        <w:rPr>
          <w:sz w:val="22"/>
          <w:szCs w:val="22"/>
        </w:rPr>
        <w:t xml:space="preserve"> 1a):32-40.</w:t>
      </w:r>
    </w:p>
    <w:p w:rsidR="00E766F5" w:rsidRPr="006C6573" w:rsidRDefault="00E766F5" w:rsidP="00E766F5">
      <w:pPr>
        <w:pStyle w:val="Quick1"/>
        <w:keepNext/>
        <w:keepLines/>
        <w:tabs>
          <w:tab w:val="clear" w:pos="720"/>
          <w:tab w:val="left" w:pos="-1200"/>
          <w:tab w:val="left" w:pos="360"/>
          <w:tab w:val="left" w:pos="9360"/>
          <w:tab w:val="left" w:pos="10080"/>
          <w:tab w:val="left" w:pos="10800"/>
        </w:tabs>
        <w:ind w:left="360" w:hanging="360"/>
        <w:rPr>
          <w:sz w:val="22"/>
          <w:szCs w:val="22"/>
        </w:rPr>
      </w:pPr>
    </w:p>
    <w:p w:rsidR="00E766F5" w:rsidRPr="006C6573" w:rsidRDefault="00E766F5" w:rsidP="00E766F5">
      <w:pPr>
        <w:keepNext/>
        <w:keepLines/>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6C6573">
        <w:rPr>
          <w:sz w:val="22"/>
          <w:szCs w:val="22"/>
        </w:rPr>
        <w:t xml:space="preserve">Keller AS, Eisenberg DP, Saul JM, Kim GM, </w:t>
      </w:r>
      <w:r w:rsidRPr="006C6573">
        <w:rPr>
          <w:b/>
          <w:bCs/>
          <w:sz w:val="22"/>
          <w:szCs w:val="22"/>
        </w:rPr>
        <w:t>Holtz TH</w:t>
      </w:r>
      <w:r w:rsidRPr="006C6573">
        <w:rPr>
          <w:sz w:val="22"/>
          <w:szCs w:val="22"/>
        </w:rPr>
        <w:t xml:space="preserve">, Connell JM. Torture in Tibet. </w:t>
      </w:r>
      <w:r w:rsidRPr="006C6573">
        <w:rPr>
          <w:i/>
          <w:iCs/>
          <w:sz w:val="22"/>
          <w:szCs w:val="22"/>
        </w:rPr>
        <w:t>Torture</w:t>
      </w:r>
      <w:r w:rsidRPr="006C6573">
        <w:rPr>
          <w:sz w:val="22"/>
          <w:szCs w:val="22"/>
        </w:rPr>
        <w:t xml:space="preserve"> 1999</w:t>
      </w:r>
      <w:proofErr w:type="gramStart"/>
      <w:r w:rsidRPr="006C6573">
        <w:rPr>
          <w:sz w:val="22"/>
          <w:szCs w:val="22"/>
        </w:rPr>
        <w:t>;9</w:t>
      </w:r>
      <w:proofErr w:type="gramEnd"/>
      <w:r w:rsidRPr="006C6573">
        <w:rPr>
          <w:sz w:val="22"/>
          <w:szCs w:val="22"/>
        </w:rPr>
        <w:t>(</w:t>
      </w:r>
      <w:proofErr w:type="spellStart"/>
      <w:r w:rsidRPr="006C6573">
        <w:rPr>
          <w:sz w:val="22"/>
          <w:szCs w:val="22"/>
        </w:rPr>
        <w:t>Suppl</w:t>
      </w:r>
      <w:proofErr w:type="spellEnd"/>
      <w:r w:rsidRPr="006C6573">
        <w:rPr>
          <w:sz w:val="22"/>
          <w:szCs w:val="22"/>
        </w:rPr>
        <w:t xml:space="preserve"> 1a):41-46.</w:t>
      </w:r>
    </w:p>
    <w:p w:rsidR="00E766F5" w:rsidRPr="006C6573" w:rsidRDefault="00E766F5" w:rsidP="00E766F5">
      <w:pPr>
        <w:pStyle w:val="Quick1"/>
        <w:keepNext/>
        <w:keepLines/>
        <w:tabs>
          <w:tab w:val="clear" w:pos="720"/>
          <w:tab w:val="left" w:pos="-1200"/>
          <w:tab w:val="left" w:pos="360"/>
          <w:tab w:val="left" w:pos="9360"/>
          <w:tab w:val="left" w:pos="10080"/>
          <w:tab w:val="left" w:pos="10800"/>
        </w:tabs>
        <w:ind w:left="360" w:hanging="360"/>
        <w:rPr>
          <w:sz w:val="22"/>
          <w:szCs w:val="22"/>
        </w:rPr>
      </w:pPr>
    </w:p>
    <w:p w:rsidR="00E766F5" w:rsidRPr="006C6573" w:rsidRDefault="00E766F5" w:rsidP="00E766F5">
      <w:pPr>
        <w:keepNext/>
        <w:keepLines/>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6C6573">
        <w:rPr>
          <w:sz w:val="22"/>
          <w:szCs w:val="22"/>
        </w:rPr>
        <w:t xml:space="preserve">Draftees, Ad Hoc Committee to Defend Health Care. For our patients, not for profits: a call to action. </w:t>
      </w:r>
      <w:r w:rsidRPr="006C6573">
        <w:rPr>
          <w:i/>
          <w:iCs/>
          <w:sz w:val="22"/>
          <w:szCs w:val="22"/>
        </w:rPr>
        <w:t>Journal of the American Medical Association</w:t>
      </w:r>
      <w:r w:rsidRPr="006C6573">
        <w:rPr>
          <w:sz w:val="22"/>
          <w:szCs w:val="22"/>
        </w:rPr>
        <w:t xml:space="preserve"> 1997</w:t>
      </w:r>
      <w:proofErr w:type="gramStart"/>
      <w:r w:rsidRPr="006C6573">
        <w:rPr>
          <w:sz w:val="22"/>
          <w:szCs w:val="22"/>
        </w:rPr>
        <w:t>;278:1733</w:t>
      </w:r>
      <w:proofErr w:type="gramEnd"/>
      <w:r w:rsidRPr="006C6573">
        <w:rPr>
          <w:sz w:val="22"/>
          <w:szCs w:val="22"/>
        </w:rPr>
        <w:t>-1738.</w:t>
      </w:r>
    </w:p>
    <w:p w:rsidR="00E766F5" w:rsidRPr="006C6573" w:rsidRDefault="00E766F5" w:rsidP="00E766F5">
      <w:pPr>
        <w:keepNext/>
        <w:keepLines/>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p>
    <w:p w:rsidR="00E766F5" w:rsidRPr="006C6573" w:rsidRDefault="00E766F5" w:rsidP="00E766F5">
      <w:pPr>
        <w:keepNext/>
        <w:keepLines/>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6C6573">
        <w:rPr>
          <w:b/>
          <w:bCs/>
          <w:sz w:val="22"/>
          <w:szCs w:val="22"/>
        </w:rPr>
        <w:t>Holtz TH</w:t>
      </w:r>
      <w:r w:rsidRPr="006C6573">
        <w:rPr>
          <w:sz w:val="22"/>
          <w:szCs w:val="22"/>
        </w:rPr>
        <w:t xml:space="preserve">. Exporting death: a new opium war. </w:t>
      </w:r>
      <w:r w:rsidRPr="006C6573">
        <w:rPr>
          <w:i/>
          <w:iCs/>
          <w:sz w:val="22"/>
          <w:szCs w:val="22"/>
        </w:rPr>
        <w:t>Iowa Medicine</w:t>
      </w:r>
      <w:r w:rsidRPr="006C6573">
        <w:rPr>
          <w:sz w:val="22"/>
          <w:szCs w:val="22"/>
        </w:rPr>
        <w:t xml:space="preserve"> 1990</w:t>
      </w:r>
      <w:proofErr w:type="gramStart"/>
      <w:r w:rsidRPr="006C6573">
        <w:rPr>
          <w:sz w:val="22"/>
          <w:szCs w:val="22"/>
        </w:rPr>
        <w:t>;80:203</w:t>
      </w:r>
      <w:proofErr w:type="gramEnd"/>
      <w:r w:rsidRPr="006C6573">
        <w:rPr>
          <w:sz w:val="22"/>
          <w:szCs w:val="22"/>
        </w:rPr>
        <w:t>-4.</w:t>
      </w:r>
      <w:r w:rsidR="002D09CE">
        <w:rPr>
          <w:sz w:val="22"/>
          <w:szCs w:val="22"/>
        </w:rPr>
        <w:t xml:space="preserve"> </w:t>
      </w:r>
      <w:r w:rsidR="002D09CE" w:rsidRPr="002D09CE">
        <w:rPr>
          <w:sz w:val="22"/>
          <w:szCs w:val="22"/>
        </w:rPr>
        <w:t>PMID: 2335468</w:t>
      </w:r>
    </w:p>
    <w:p w:rsidR="00E766F5" w:rsidRPr="006C6573" w:rsidRDefault="00E766F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E756BA" w:rsidRPr="006C6573" w:rsidRDefault="00E756BA">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u w:val="single"/>
        </w:rPr>
      </w:pPr>
      <w:r w:rsidRPr="006C6573">
        <w:rPr>
          <w:b/>
          <w:sz w:val="22"/>
          <w:szCs w:val="22"/>
          <w:u w:val="single"/>
        </w:rPr>
        <w:t>CDC PUBLICATIONS</w:t>
      </w:r>
      <w:r w:rsidR="001701C8" w:rsidRPr="006C6573">
        <w:rPr>
          <w:b/>
          <w:sz w:val="22"/>
          <w:szCs w:val="22"/>
          <w:u w:val="single"/>
        </w:rPr>
        <w:t xml:space="preserve"> (Author/Co-author)</w:t>
      </w:r>
    </w:p>
    <w:p w:rsidR="00384611" w:rsidRDefault="00384611" w:rsidP="002C6EFC">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p>
    <w:p w:rsidR="002C6EFC" w:rsidRPr="00160FAB" w:rsidRDefault="002C6EFC" w:rsidP="002C6EFC">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Pr>
          <w:sz w:val="22"/>
          <w:szCs w:val="22"/>
        </w:rPr>
        <w:t>Centers for Disease Control and Prevention</w:t>
      </w:r>
      <w:r w:rsidRPr="00160FAB">
        <w:rPr>
          <w:sz w:val="22"/>
          <w:szCs w:val="22"/>
        </w:rPr>
        <w:t xml:space="preserve">. </w:t>
      </w:r>
      <w:r w:rsidRPr="00160FAB">
        <w:rPr>
          <w:rFonts w:cs="Tahoma"/>
          <w:color w:val="000000"/>
          <w:sz w:val="22"/>
          <w:szCs w:val="22"/>
        </w:rPr>
        <w:t xml:space="preserve">HIV and syphilis infection among men who have sex with men attending </w:t>
      </w:r>
      <w:r w:rsidRPr="00160FAB">
        <w:rPr>
          <w:sz w:val="22"/>
          <w:szCs w:val="22"/>
        </w:rPr>
        <w:t xml:space="preserve">the </w:t>
      </w:r>
      <w:proofErr w:type="spellStart"/>
      <w:r w:rsidRPr="00160FAB">
        <w:rPr>
          <w:sz w:val="22"/>
          <w:szCs w:val="22"/>
        </w:rPr>
        <w:t>Silom</w:t>
      </w:r>
      <w:proofErr w:type="spellEnd"/>
      <w:r w:rsidRPr="00160FAB">
        <w:rPr>
          <w:sz w:val="22"/>
          <w:szCs w:val="22"/>
        </w:rPr>
        <w:t xml:space="preserve"> Community Clinic, Bangkok, Thailand, 2005 - 2011. </w:t>
      </w:r>
      <w:r w:rsidRPr="006C6573">
        <w:rPr>
          <w:i/>
          <w:sz w:val="22"/>
          <w:szCs w:val="22"/>
        </w:rPr>
        <w:t>MMWR</w:t>
      </w:r>
      <w:r>
        <w:rPr>
          <w:sz w:val="22"/>
          <w:szCs w:val="22"/>
        </w:rPr>
        <w:t>. 2013</w:t>
      </w:r>
      <w:r w:rsidRPr="006C6573">
        <w:rPr>
          <w:sz w:val="22"/>
          <w:szCs w:val="22"/>
        </w:rPr>
        <w:t xml:space="preserve"> </w:t>
      </w:r>
      <w:r>
        <w:rPr>
          <w:sz w:val="22"/>
          <w:szCs w:val="22"/>
        </w:rPr>
        <w:t>June</w:t>
      </w:r>
      <w:r w:rsidRPr="006C6573">
        <w:rPr>
          <w:sz w:val="22"/>
          <w:szCs w:val="22"/>
        </w:rPr>
        <w:t xml:space="preserve"> </w:t>
      </w:r>
      <w:r w:rsidR="00CE7050">
        <w:rPr>
          <w:sz w:val="22"/>
          <w:szCs w:val="22"/>
        </w:rPr>
        <w:t>28</w:t>
      </w:r>
      <w:proofErr w:type="gramStart"/>
      <w:r w:rsidR="00CE7050">
        <w:rPr>
          <w:sz w:val="22"/>
          <w:szCs w:val="22"/>
        </w:rPr>
        <w:t>;62</w:t>
      </w:r>
      <w:proofErr w:type="gramEnd"/>
      <w:r w:rsidR="00CE7050">
        <w:rPr>
          <w:sz w:val="22"/>
          <w:szCs w:val="22"/>
        </w:rPr>
        <w:t>(25):518-520</w:t>
      </w:r>
      <w:r w:rsidRPr="006C6573">
        <w:rPr>
          <w:sz w:val="22"/>
          <w:szCs w:val="22"/>
        </w:rPr>
        <w:t>.</w:t>
      </w:r>
      <w:r w:rsidR="002D09CE">
        <w:rPr>
          <w:sz w:val="22"/>
          <w:szCs w:val="22"/>
        </w:rPr>
        <w:t xml:space="preserve"> </w:t>
      </w:r>
      <w:r w:rsidR="002D09CE" w:rsidRPr="002D09CE">
        <w:rPr>
          <w:sz w:val="22"/>
          <w:szCs w:val="22"/>
        </w:rPr>
        <w:t>PMID: 23803960</w:t>
      </w:r>
    </w:p>
    <w:p w:rsidR="002C6EFC" w:rsidRDefault="002C6EFC" w:rsidP="002C6EFC">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p>
    <w:p w:rsidR="00E92C36" w:rsidRPr="006C6573" w:rsidRDefault="00E92C36" w:rsidP="00E92C36">
      <w:pPr>
        <w:keepNext/>
        <w:keepLines/>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6C6573">
        <w:rPr>
          <w:sz w:val="22"/>
          <w:szCs w:val="22"/>
        </w:rPr>
        <w:t xml:space="preserve">Centers for Disease Control and Prevention. Revised definition of extensively drug-resistant tuberculosis. </w:t>
      </w:r>
      <w:r w:rsidRPr="006C6573">
        <w:rPr>
          <w:i/>
          <w:sz w:val="22"/>
          <w:szCs w:val="22"/>
        </w:rPr>
        <w:t>MMWR</w:t>
      </w:r>
      <w:r w:rsidRPr="006C6573">
        <w:rPr>
          <w:sz w:val="22"/>
          <w:szCs w:val="22"/>
        </w:rPr>
        <w:t>. 2006 Nov 3</w:t>
      </w:r>
      <w:proofErr w:type="gramStart"/>
      <w:r w:rsidRPr="006C6573">
        <w:rPr>
          <w:sz w:val="22"/>
          <w:szCs w:val="22"/>
        </w:rPr>
        <w:t>;55</w:t>
      </w:r>
      <w:proofErr w:type="gramEnd"/>
      <w:r w:rsidRPr="006C6573">
        <w:rPr>
          <w:sz w:val="22"/>
          <w:szCs w:val="22"/>
        </w:rPr>
        <w:t>(43):1176.</w:t>
      </w:r>
    </w:p>
    <w:p w:rsidR="00E92C36" w:rsidRPr="006C6573" w:rsidRDefault="00E92C36" w:rsidP="00E92C36">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080"/>
        <w:jc w:val="both"/>
        <w:rPr>
          <w:sz w:val="22"/>
          <w:szCs w:val="22"/>
        </w:rPr>
      </w:pPr>
    </w:p>
    <w:p w:rsidR="00FB3348" w:rsidRPr="006C6573" w:rsidRDefault="00FB3348" w:rsidP="00FB3348">
      <w:pPr>
        <w:keepNext/>
        <w:keepLines/>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6C6573">
        <w:rPr>
          <w:sz w:val="22"/>
          <w:szCs w:val="22"/>
        </w:rPr>
        <w:t xml:space="preserve">Centers for Disease Control and Prevention. HIV </w:t>
      </w:r>
      <w:r w:rsidR="00370F8D" w:rsidRPr="006C6573">
        <w:rPr>
          <w:sz w:val="22"/>
          <w:szCs w:val="22"/>
        </w:rPr>
        <w:t xml:space="preserve">counseling, </w:t>
      </w:r>
      <w:r w:rsidRPr="006C6573">
        <w:rPr>
          <w:sz w:val="22"/>
          <w:szCs w:val="22"/>
        </w:rPr>
        <w:t>testing</w:t>
      </w:r>
      <w:r w:rsidR="00370F8D" w:rsidRPr="006C6573">
        <w:rPr>
          <w:sz w:val="22"/>
          <w:szCs w:val="22"/>
        </w:rPr>
        <w:t>,</w:t>
      </w:r>
      <w:r w:rsidRPr="006C6573">
        <w:rPr>
          <w:sz w:val="22"/>
          <w:szCs w:val="22"/>
        </w:rPr>
        <w:t xml:space="preserve"> and care </w:t>
      </w:r>
      <w:r w:rsidR="00370F8D" w:rsidRPr="006C6573">
        <w:rPr>
          <w:sz w:val="22"/>
          <w:szCs w:val="22"/>
        </w:rPr>
        <w:t xml:space="preserve">of </w:t>
      </w:r>
      <w:r w:rsidRPr="006C6573">
        <w:rPr>
          <w:sz w:val="22"/>
          <w:szCs w:val="22"/>
        </w:rPr>
        <w:t xml:space="preserve">tuberculosis </w:t>
      </w:r>
      <w:r w:rsidR="00370F8D" w:rsidRPr="006C6573">
        <w:rPr>
          <w:sz w:val="22"/>
          <w:szCs w:val="22"/>
        </w:rPr>
        <w:t xml:space="preserve">patients at chest </w:t>
      </w:r>
      <w:r w:rsidRPr="006C6573">
        <w:rPr>
          <w:sz w:val="22"/>
          <w:szCs w:val="22"/>
        </w:rPr>
        <w:t xml:space="preserve">clinics, Guyana, 2005. </w:t>
      </w:r>
      <w:r w:rsidRPr="006C6573">
        <w:rPr>
          <w:i/>
          <w:iCs/>
          <w:sz w:val="22"/>
          <w:szCs w:val="22"/>
        </w:rPr>
        <w:t>MMWR</w:t>
      </w:r>
      <w:r w:rsidR="00370F8D" w:rsidRPr="006C6573">
        <w:rPr>
          <w:sz w:val="22"/>
          <w:szCs w:val="22"/>
        </w:rPr>
        <w:t xml:space="preserve"> 2006</w:t>
      </w:r>
      <w:proofErr w:type="gramStart"/>
      <w:r w:rsidR="00370F8D" w:rsidRPr="006C6573">
        <w:rPr>
          <w:sz w:val="22"/>
          <w:szCs w:val="22"/>
        </w:rPr>
        <w:t>;55:849</w:t>
      </w:r>
      <w:proofErr w:type="gramEnd"/>
      <w:r w:rsidR="00370F8D" w:rsidRPr="006C6573">
        <w:rPr>
          <w:sz w:val="22"/>
          <w:szCs w:val="22"/>
        </w:rPr>
        <w:t>-851</w:t>
      </w:r>
      <w:r w:rsidRPr="006C6573">
        <w:rPr>
          <w:sz w:val="22"/>
          <w:szCs w:val="22"/>
        </w:rPr>
        <w:t>.</w:t>
      </w:r>
      <w:r w:rsidR="00113BC4">
        <w:rPr>
          <w:sz w:val="22"/>
          <w:szCs w:val="22"/>
        </w:rPr>
        <w:t xml:space="preserve"> </w:t>
      </w:r>
      <w:r w:rsidR="00113BC4" w:rsidRPr="00113BC4">
        <w:rPr>
          <w:sz w:val="22"/>
          <w:szCs w:val="22"/>
        </w:rPr>
        <w:t>PMID: 16902395</w:t>
      </w:r>
    </w:p>
    <w:p w:rsidR="00FB3348" w:rsidRPr="006C6573" w:rsidRDefault="00FB3348" w:rsidP="00FB3348">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080"/>
        <w:jc w:val="both"/>
        <w:rPr>
          <w:sz w:val="22"/>
          <w:szCs w:val="22"/>
        </w:rPr>
      </w:pPr>
    </w:p>
    <w:p w:rsidR="002F4DE5" w:rsidRPr="006C6573" w:rsidRDefault="002F4DE5" w:rsidP="002F4DE5">
      <w:pPr>
        <w:keepNext/>
        <w:keepLines/>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6C6573">
        <w:rPr>
          <w:sz w:val="22"/>
          <w:szCs w:val="22"/>
        </w:rPr>
        <w:t xml:space="preserve">Centers for Disease Control and Prevention. </w:t>
      </w:r>
      <w:r w:rsidR="001701C8" w:rsidRPr="006C6573">
        <w:rPr>
          <w:sz w:val="22"/>
          <w:szCs w:val="22"/>
        </w:rPr>
        <w:t>Tuberculosis control activities after Hurricane Katrina – New Orleans, Louisiana, 2005</w:t>
      </w:r>
      <w:r w:rsidRPr="006C6573">
        <w:rPr>
          <w:sz w:val="22"/>
          <w:szCs w:val="22"/>
        </w:rPr>
        <w:t xml:space="preserve">. </w:t>
      </w:r>
      <w:r w:rsidRPr="006C6573">
        <w:rPr>
          <w:i/>
          <w:iCs/>
          <w:sz w:val="22"/>
          <w:szCs w:val="22"/>
        </w:rPr>
        <w:t>MMWR</w:t>
      </w:r>
      <w:r w:rsidRPr="006C6573">
        <w:rPr>
          <w:sz w:val="22"/>
          <w:szCs w:val="22"/>
        </w:rPr>
        <w:t xml:space="preserve"> 2006</w:t>
      </w:r>
      <w:proofErr w:type="gramStart"/>
      <w:r w:rsidRPr="006C6573">
        <w:rPr>
          <w:sz w:val="22"/>
          <w:szCs w:val="22"/>
        </w:rPr>
        <w:t>;</w:t>
      </w:r>
      <w:r w:rsidR="001701C8" w:rsidRPr="006C6573">
        <w:rPr>
          <w:sz w:val="22"/>
          <w:szCs w:val="22"/>
        </w:rPr>
        <w:t>55:332</w:t>
      </w:r>
      <w:proofErr w:type="gramEnd"/>
      <w:r w:rsidR="001701C8" w:rsidRPr="006C6573">
        <w:rPr>
          <w:sz w:val="22"/>
          <w:szCs w:val="22"/>
        </w:rPr>
        <w:t>-335</w:t>
      </w:r>
      <w:r w:rsidRPr="006C6573">
        <w:rPr>
          <w:sz w:val="22"/>
          <w:szCs w:val="22"/>
        </w:rPr>
        <w:t>.</w:t>
      </w:r>
      <w:r w:rsidR="00113BC4">
        <w:rPr>
          <w:sz w:val="22"/>
          <w:szCs w:val="22"/>
        </w:rPr>
        <w:t xml:space="preserve"> </w:t>
      </w:r>
      <w:r w:rsidR="00113BC4" w:rsidRPr="00113BC4">
        <w:rPr>
          <w:sz w:val="22"/>
          <w:szCs w:val="22"/>
        </w:rPr>
        <w:t>PMID: 16572101</w:t>
      </w:r>
    </w:p>
    <w:p w:rsidR="002F4DE5" w:rsidRPr="006C6573" w:rsidRDefault="002F4DE5" w:rsidP="002F4DE5">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080"/>
        <w:jc w:val="both"/>
        <w:rPr>
          <w:sz w:val="22"/>
          <w:szCs w:val="22"/>
        </w:rPr>
      </w:pPr>
    </w:p>
    <w:p w:rsidR="00BF4D14" w:rsidRPr="006C6573" w:rsidRDefault="00BF4D14" w:rsidP="00E756BA">
      <w:pPr>
        <w:keepNext/>
        <w:keepLines/>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6C6573">
        <w:rPr>
          <w:sz w:val="22"/>
          <w:szCs w:val="22"/>
        </w:rPr>
        <w:t xml:space="preserve">Centers for Disease Control and Prevention. Emergence of </w:t>
      </w:r>
      <w:r w:rsidR="0073581B" w:rsidRPr="006C6573">
        <w:rPr>
          <w:i/>
          <w:sz w:val="22"/>
          <w:szCs w:val="22"/>
        </w:rPr>
        <w:t>Mycobacterium tuberculosis</w:t>
      </w:r>
      <w:r w:rsidR="0073581B" w:rsidRPr="006C6573">
        <w:rPr>
          <w:sz w:val="22"/>
          <w:szCs w:val="22"/>
        </w:rPr>
        <w:t xml:space="preserve"> with </w:t>
      </w:r>
      <w:r w:rsidRPr="006C6573">
        <w:rPr>
          <w:sz w:val="22"/>
          <w:szCs w:val="22"/>
        </w:rPr>
        <w:t xml:space="preserve">extensive drug resistance </w:t>
      </w:r>
      <w:r w:rsidR="00FB3348" w:rsidRPr="006C6573">
        <w:rPr>
          <w:sz w:val="22"/>
          <w:szCs w:val="22"/>
        </w:rPr>
        <w:t xml:space="preserve">(XDR TB) </w:t>
      </w:r>
      <w:r w:rsidR="0073581B" w:rsidRPr="006C6573">
        <w:rPr>
          <w:sz w:val="22"/>
          <w:szCs w:val="22"/>
        </w:rPr>
        <w:t xml:space="preserve">to second-line drugs – worldwide, 2000-2004. </w:t>
      </w:r>
      <w:r w:rsidR="0073581B" w:rsidRPr="006C6573">
        <w:rPr>
          <w:i/>
          <w:sz w:val="22"/>
          <w:szCs w:val="22"/>
        </w:rPr>
        <w:t>MMWR</w:t>
      </w:r>
      <w:r w:rsidR="00370F8D" w:rsidRPr="006C6573">
        <w:rPr>
          <w:sz w:val="22"/>
          <w:szCs w:val="22"/>
        </w:rPr>
        <w:t xml:space="preserve"> 2006</w:t>
      </w:r>
      <w:proofErr w:type="gramStart"/>
      <w:r w:rsidR="00370F8D" w:rsidRPr="006C6573">
        <w:rPr>
          <w:sz w:val="22"/>
          <w:szCs w:val="22"/>
        </w:rPr>
        <w:t>;55:301</w:t>
      </w:r>
      <w:proofErr w:type="gramEnd"/>
      <w:r w:rsidR="00370F8D" w:rsidRPr="006C6573">
        <w:rPr>
          <w:sz w:val="22"/>
          <w:szCs w:val="22"/>
        </w:rPr>
        <w:t>-30</w:t>
      </w:r>
      <w:r w:rsidR="00113BC4">
        <w:rPr>
          <w:sz w:val="22"/>
          <w:szCs w:val="22"/>
        </w:rPr>
        <w:t>5</w:t>
      </w:r>
      <w:r w:rsidR="0073581B" w:rsidRPr="006C6573">
        <w:rPr>
          <w:sz w:val="22"/>
          <w:szCs w:val="22"/>
        </w:rPr>
        <w:t>.</w:t>
      </w:r>
      <w:r w:rsidR="00113BC4">
        <w:rPr>
          <w:sz w:val="22"/>
          <w:szCs w:val="22"/>
        </w:rPr>
        <w:t xml:space="preserve"> </w:t>
      </w:r>
      <w:r w:rsidR="00113BC4" w:rsidRPr="00113BC4">
        <w:rPr>
          <w:sz w:val="22"/>
          <w:szCs w:val="22"/>
        </w:rPr>
        <w:t>PMID: 16557213</w:t>
      </w:r>
    </w:p>
    <w:p w:rsidR="00BF4D14" w:rsidRPr="006C6573" w:rsidRDefault="00BF4D14" w:rsidP="00E756BA">
      <w:pPr>
        <w:keepNext/>
        <w:keepLines/>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p>
    <w:p w:rsidR="00E756BA" w:rsidRPr="006C6573" w:rsidRDefault="00E756BA" w:rsidP="00E756BA">
      <w:pPr>
        <w:keepNext/>
        <w:keepLines/>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6C6573">
        <w:rPr>
          <w:sz w:val="22"/>
          <w:szCs w:val="22"/>
        </w:rPr>
        <w:t xml:space="preserve">Centers for Disease Control and Prevention. Infectious disease and dermatologic conditions in evacuees and rescue workers after Hurricane Katrina – Multiple states – August – September, 2005. </w:t>
      </w:r>
      <w:r w:rsidRPr="006C6573">
        <w:rPr>
          <w:i/>
          <w:iCs/>
          <w:sz w:val="22"/>
          <w:szCs w:val="22"/>
        </w:rPr>
        <w:t>MMWR</w:t>
      </w:r>
      <w:r w:rsidR="0073581B" w:rsidRPr="006C6573">
        <w:rPr>
          <w:sz w:val="22"/>
          <w:szCs w:val="22"/>
        </w:rPr>
        <w:t xml:space="preserve"> 2005; 54</w:t>
      </w:r>
      <w:r w:rsidR="00113BC4" w:rsidRPr="00113BC4">
        <w:rPr>
          <w:sz w:val="22"/>
          <w:szCs w:val="22"/>
        </w:rPr>
        <w:t>:961-</w:t>
      </w:r>
      <w:r w:rsidR="00113BC4">
        <w:rPr>
          <w:sz w:val="22"/>
          <w:szCs w:val="22"/>
        </w:rPr>
        <w:t>96</w:t>
      </w:r>
      <w:r w:rsidR="00113BC4" w:rsidRPr="00113BC4">
        <w:rPr>
          <w:sz w:val="22"/>
          <w:szCs w:val="22"/>
        </w:rPr>
        <w:t>4.</w:t>
      </w:r>
      <w:r w:rsidR="00113BC4">
        <w:rPr>
          <w:sz w:val="22"/>
          <w:szCs w:val="22"/>
        </w:rPr>
        <w:t xml:space="preserve"> </w:t>
      </w:r>
      <w:r w:rsidR="00113BC4" w:rsidRPr="00113BC4">
        <w:rPr>
          <w:sz w:val="22"/>
          <w:szCs w:val="22"/>
        </w:rPr>
        <w:t>PMID: 16195696</w:t>
      </w:r>
    </w:p>
    <w:p w:rsidR="00E756BA" w:rsidRPr="006C6573" w:rsidRDefault="00E756BA" w:rsidP="00E756BA">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080"/>
        <w:jc w:val="both"/>
        <w:rPr>
          <w:sz w:val="22"/>
          <w:szCs w:val="22"/>
        </w:rPr>
      </w:pPr>
    </w:p>
    <w:p w:rsidR="00E756BA" w:rsidRPr="006C6573" w:rsidRDefault="00E756BA" w:rsidP="00E756BA">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080"/>
        <w:jc w:val="both"/>
        <w:rPr>
          <w:sz w:val="22"/>
          <w:szCs w:val="22"/>
        </w:rPr>
      </w:pPr>
      <w:r w:rsidRPr="006C6573">
        <w:rPr>
          <w:sz w:val="22"/>
          <w:szCs w:val="22"/>
        </w:rPr>
        <w:tab/>
        <w:t xml:space="preserve">Newman R, Barber AM, Roberts JM, </w:t>
      </w:r>
      <w:r w:rsidRPr="006C6573">
        <w:rPr>
          <w:b/>
          <w:bCs/>
          <w:sz w:val="22"/>
          <w:szCs w:val="22"/>
        </w:rPr>
        <w:t>Holtz TH</w:t>
      </w:r>
      <w:r w:rsidRPr="006C6573">
        <w:rPr>
          <w:sz w:val="22"/>
          <w:szCs w:val="22"/>
        </w:rPr>
        <w:t xml:space="preserve">, </w:t>
      </w:r>
      <w:proofErr w:type="spellStart"/>
      <w:r w:rsidRPr="006C6573">
        <w:rPr>
          <w:sz w:val="22"/>
          <w:szCs w:val="22"/>
        </w:rPr>
        <w:t>Steketee</w:t>
      </w:r>
      <w:proofErr w:type="spellEnd"/>
      <w:r w:rsidRPr="006C6573">
        <w:rPr>
          <w:sz w:val="22"/>
          <w:szCs w:val="22"/>
        </w:rPr>
        <w:t xml:space="preserve"> RW, Parise ME. Malaria Surveillance – United States, 1999. In: </w:t>
      </w:r>
      <w:r w:rsidRPr="006C6573">
        <w:rPr>
          <w:i/>
          <w:iCs/>
          <w:sz w:val="22"/>
          <w:szCs w:val="22"/>
        </w:rPr>
        <w:t>CDC Surveillance Summaries</w:t>
      </w:r>
      <w:r w:rsidRPr="006C6573">
        <w:rPr>
          <w:sz w:val="22"/>
          <w:szCs w:val="22"/>
        </w:rPr>
        <w:t xml:space="preserve">, March 29, 2002. </w:t>
      </w:r>
      <w:r w:rsidRPr="006C6573">
        <w:rPr>
          <w:i/>
          <w:iCs/>
          <w:sz w:val="22"/>
          <w:szCs w:val="22"/>
        </w:rPr>
        <w:t>MMWR</w:t>
      </w:r>
      <w:r w:rsidRPr="006C6573">
        <w:rPr>
          <w:sz w:val="22"/>
          <w:szCs w:val="22"/>
        </w:rPr>
        <w:t xml:space="preserve"> 2002</w:t>
      </w:r>
      <w:proofErr w:type="gramStart"/>
      <w:r w:rsidRPr="006C6573">
        <w:rPr>
          <w:sz w:val="22"/>
          <w:szCs w:val="22"/>
        </w:rPr>
        <w:t>;51</w:t>
      </w:r>
      <w:proofErr w:type="gramEnd"/>
      <w:r w:rsidRPr="006C6573">
        <w:rPr>
          <w:sz w:val="22"/>
          <w:szCs w:val="22"/>
        </w:rPr>
        <w:t>(No. SS-1):15-28.</w:t>
      </w:r>
      <w:r w:rsidR="00113BC4">
        <w:rPr>
          <w:sz w:val="22"/>
          <w:szCs w:val="22"/>
        </w:rPr>
        <w:t xml:space="preserve"> </w:t>
      </w:r>
      <w:r w:rsidR="00113BC4" w:rsidRPr="00113BC4">
        <w:rPr>
          <w:sz w:val="22"/>
          <w:szCs w:val="22"/>
        </w:rPr>
        <w:t>PMID: 12420905</w:t>
      </w:r>
    </w:p>
    <w:p w:rsidR="00E756BA" w:rsidRPr="006C6573" w:rsidRDefault="00E756BA" w:rsidP="00E756BA">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szCs w:val="22"/>
        </w:rPr>
      </w:pPr>
    </w:p>
    <w:p w:rsidR="00E756BA" w:rsidRPr="006C6573" w:rsidRDefault="00E756BA" w:rsidP="00E756BA">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6C6573">
        <w:rPr>
          <w:b/>
          <w:bCs/>
          <w:sz w:val="22"/>
          <w:szCs w:val="22"/>
        </w:rPr>
        <w:t>Holtz TH</w:t>
      </w:r>
      <w:r w:rsidRPr="006C6573">
        <w:rPr>
          <w:sz w:val="22"/>
          <w:szCs w:val="22"/>
        </w:rPr>
        <w:t xml:space="preserve">, Kachur SP, MacArthur JR, Roberts JM, Barber AM, </w:t>
      </w:r>
      <w:proofErr w:type="spellStart"/>
      <w:r w:rsidRPr="006C6573">
        <w:rPr>
          <w:sz w:val="22"/>
          <w:szCs w:val="22"/>
        </w:rPr>
        <w:t>Steketee</w:t>
      </w:r>
      <w:proofErr w:type="spellEnd"/>
      <w:r w:rsidRPr="006C6573">
        <w:rPr>
          <w:sz w:val="22"/>
          <w:szCs w:val="22"/>
        </w:rPr>
        <w:t xml:space="preserve"> RW, Parise ME. Malaria Surveillance – United States, 1998. In: </w:t>
      </w:r>
      <w:r w:rsidRPr="006C6573">
        <w:rPr>
          <w:i/>
          <w:iCs/>
          <w:sz w:val="22"/>
          <w:szCs w:val="22"/>
        </w:rPr>
        <w:t>CDC Surveillance Summaries</w:t>
      </w:r>
      <w:r w:rsidRPr="006C6573">
        <w:rPr>
          <w:sz w:val="22"/>
          <w:szCs w:val="22"/>
        </w:rPr>
        <w:t xml:space="preserve">, December 7, 2001. </w:t>
      </w:r>
      <w:r w:rsidRPr="006C6573">
        <w:rPr>
          <w:i/>
          <w:iCs/>
          <w:sz w:val="22"/>
          <w:szCs w:val="22"/>
        </w:rPr>
        <w:t>MMWR</w:t>
      </w:r>
      <w:r w:rsidRPr="006C6573">
        <w:rPr>
          <w:sz w:val="22"/>
          <w:szCs w:val="22"/>
        </w:rPr>
        <w:t xml:space="preserve"> 2001</w:t>
      </w:r>
      <w:proofErr w:type="gramStart"/>
      <w:r w:rsidRPr="006C6573">
        <w:rPr>
          <w:sz w:val="22"/>
          <w:szCs w:val="22"/>
        </w:rPr>
        <w:t>;50</w:t>
      </w:r>
      <w:proofErr w:type="gramEnd"/>
      <w:r w:rsidRPr="006C6573">
        <w:rPr>
          <w:sz w:val="22"/>
          <w:szCs w:val="22"/>
        </w:rPr>
        <w:t>(No. SS-5):1-20.</w:t>
      </w:r>
      <w:r w:rsidR="00113BC4">
        <w:rPr>
          <w:sz w:val="22"/>
          <w:szCs w:val="22"/>
        </w:rPr>
        <w:t xml:space="preserve"> </w:t>
      </w:r>
      <w:r w:rsidR="00113BC4" w:rsidRPr="00113BC4">
        <w:rPr>
          <w:sz w:val="22"/>
          <w:szCs w:val="22"/>
        </w:rPr>
        <w:t>PMID: 11770906</w:t>
      </w:r>
    </w:p>
    <w:p w:rsidR="00E756BA" w:rsidRPr="006C6573" w:rsidRDefault="00E756BA">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E756BA" w:rsidRPr="006C6573" w:rsidRDefault="00E756BA" w:rsidP="00E756BA">
      <w:pPr>
        <w:keepNext/>
        <w:keepLines/>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6C6573">
        <w:rPr>
          <w:sz w:val="22"/>
          <w:szCs w:val="22"/>
        </w:rPr>
        <w:t xml:space="preserve">Centers for Disease Control and Prevention. Probable locally acquired mosquito-transmitted </w:t>
      </w:r>
      <w:r w:rsidRPr="006C6573">
        <w:rPr>
          <w:i/>
          <w:iCs/>
          <w:sz w:val="22"/>
          <w:szCs w:val="22"/>
        </w:rPr>
        <w:t>Plasmodium vivax</w:t>
      </w:r>
      <w:r w:rsidRPr="006C6573">
        <w:rPr>
          <w:sz w:val="22"/>
          <w:szCs w:val="22"/>
        </w:rPr>
        <w:t xml:space="preserve"> infection – Suffolk Country, New York, 1999. </w:t>
      </w:r>
      <w:r w:rsidRPr="006C6573">
        <w:rPr>
          <w:i/>
          <w:iCs/>
          <w:sz w:val="22"/>
          <w:szCs w:val="22"/>
        </w:rPr>
        <w:t>MMWR</w:t>
      </w:r>
      <w:r w:rsidRPr="006C6573">
        <w:rPr>
          <w:sz w:val="22"/>
          <w:szCs w:val="22"/>
        </w:rPr>
        <w:t xml:space="preserve"> 2000; 49(22):495-498.</w:t>
      </w:r>
      <w:r w:rsidR="00113BC4">
        <w:rPr>
          <w:sz w:val="22"/>
          <w:szCs w:val="22"/>
        </w:rPr>
        <w:t xml:space="preserve"> </w:t>
      </w:r>
      <w:r w:rsidR="00113BC4" w:rsidRPr="00113BC4">
        <w:rPr>
          <w:sz w:val="22"/>
          <w:szCs w:val="22"/>
        </w:rPr>
        <w:t>PMID: 10881766</w:t>
      </w:r>
    </w:p>
    <w:p w:rsidR="00F15051" w:rsidRPr="006C6573" w:rsidRDefault="00F15051">
      <w:pPr>
        <w:pStyle w:val="Quick1"/>
        <w:keepNext/>
        <w:keepLines/>
        <w:tabs>
          <w:tab w:val="left" w:pos="-1200"/>
          <w:tab w:val="left" w:pos="360"/>
          <w:tab w:val="left" w:pos="9360"/>
          <w:tab w:val="left" w:pos="10080"/>
          <w:tab w:val="left" w:pos="10800"/>
        </w:tabs>
        <w:ind w:left="0" w:hanging="720"/>
        <w:rPr>
          <w:sz w:val="22"/>
          <w:szCs w:val="22"/>
        </w:rPr>
      </w:pPr>
    </w:p>
    <w:p w:rsidR="001419B3" w:rsidRPr="006C6573" w:rsidRDefault="001419B3">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6C6573">
        <w:rPr>
          <w:b/>
          <w:bCs/>
          <w:sz w:val="22"/>
          <w:szCs w:val="22"/>
          <w:u w:val="single"/>
        </w:rPr>
        <w:t>PUBLICATIONS in process</w:t>
      </w:r>
    </w:p>
    <w:p w:rsidR="00384611" w:rsidRDefault="00384611" w:rsidP="00FA72DA">
      <w:pPr>
        <w:rPr>
          <w:rFonts w:eastAsia="Cambria"/>
          <w:sz w:val="22"/>
          <w:szCs w:val="22"/>
          <w:lang w:val="en-AU"/>
        </w:rPr>
      </w:pPr>
    </w:p>
    <w:p w:rsidR="00A366EE" w:rsidRPr="00F135C4" w:rsidRDefault="00A366EE" w:rsidP="00A366EE">
      <w:pPr>
        <w:rPr>
          <w:sz w:val="22"/>
          <w:szCs w:val="22"/>
        </w:rPr>
      </w:pPr>
      <w:r w:rsidRPr="00FC2C5C">
        <w:rPr>
          <w:rFonts w:eastAsia="Calibri"/>
          <w:sz w:val="22"/>
          <w:szCs w:val="22"/>
          <w:lang w:bidi="th-TH"/>
        </w:rPr>
        <w:t>Grant</w:t>
      </w:r>
      <w:r>
        <w:rPr>
          <w:rFonts w:eastAsia="Calibri"/>
          <w:sz w:val="22"/>
          <w:szCs w:val="22"/>
          <w:lang w:bidi="th-TH"/>
        </w:rPr>
        <w:t xml:space="preserve"> RM</w:t>
      </w:r>
      <w:r w:rsidRPr="00FC2C5C">
        <w:rPr>
          <w:rFonts w:eastAsia="Calibri"/>
          <w:sz w:val="22"/>
          <w:szCs w:val="22"/>
          <w:lang w:bidi="th-TH"/>
        </w:rPr>
        <w:t xml:space="preserve">, </w:t>
      </w:r>
      <w:proofErr w:type="spellStart"/>
      <w:r w:rsidRPr="00FC2C5C">
        <w:rPr>
          <w:rFonts w:eastAsia="Calibri"/>
          <w:sz w:val="22"/>
          <w:szCs w:val="22"/>
          <w:lang w:bidi="th-TH"/>
        </w:rPr>
        <w:t>Mannheimer</w:t>
      </w:r>
      <w:proofErr w:type="spellEnd"/>
      <w:r>
        <w:rPr>
          <w:rFonts w:eastAsia="Calibri"/>
          <w:sz w:val="22"/>
          <w:szCs w:val="22"/>
          <w:lang w:bidi="th-TH"/>
        </w:rPr>
        <w:t xml:space="preserve"> S</w:t>
      </w:r>
      <w:r w:rsidRPr="00F135C4">
        <w:rPr>
          <w:rFonts w:eastAsia="Calibri"/>
          <w:sz w:val="22"/>
          <w:szCs w:val="22"/>
          <w:lang w:bidi="th-TH"/>
        </w:rPr>
        <w:t>, Hughes</w:t>
      </w:r>
      <w:r>
        <w:rPr>
          <w:rFonts w:eastAsia="Calibri"/>
          <w:sz w:val="22"/>
          <w:szCs w:val="22"/>
          <w:lang w:bidi="th-TH"/>
        </w:rPr>
        <w:t xml:space="preserve"> J</w:t>
      </w:r>
      <w:r w:rsidRPr="00FC2C5C">
        <w:rPr>
          <w:sz w:val="22"/>
          <w:szCs w:val="22"/>
        </w:rPr>
        <w:t>, Amico</w:t>
      </w:r>
      <w:r>
        <w:rPr>
          <w:sz w:val="22"/>
          <w:szCs w:val="22"/>
        </w:rPr>
        <w:t xml:space="preserve"> KR</w:t>
      </w:r>
      <w:r w:rsidRPr="00F135C4">
        <w:rPr>
          <w:sz w:val="22"/>
          <w:szCs w:val="22"/>
        </w:rPr>
        <w:t>, Hendrix</w:t>
      </w:r>
      <w:r>
        <w:rPr>
          <w:sz w:val="22"/>
          <w:szCs w:val="22"/>
        </w:rPr>
        <w:t xml:space="preserve"> CR</w:t>
      </w:r>
      <w:r w:rsidRPr="00FC2C5C">
        <w:rPr>
          <w:sz w:val="22"/>
          <w:szCs w:val="22"/>
        </w:rPr>
        <w:t>, Dye</w:t>
      </w:r>
      <w:r>
        <w:rPr>
          <w:sz w:val="22"/>
          <w:szCs w:val="22"/>
        </w:rPr>
        <w:t xml:space="preserve"> BJ</w:t>
      </w:r>
      <w:r w:rsidRPr="00F135C4">
        <w:rPr>
          <w:sz w:val="22"/>
          <w:szCs w:val="22"/>
        </w:rPr>
        <w:t>, Anderson</w:t>
      </w:r>
      <w:r>
        <w:rPr>
          <w:sz w:val="22"/>
          <w:szCs w:val="22"/>
        </w:rPr>
        <w:t xml:space="preserve"> PL</w:t>
      </w:r>
      <w:r w:rsidRPr="00FC2C5C">
        <w:rPr>
          <w:sz w:val="22"/>
          <w:szCs w:val="22"/>
          <w:lang w:bidi="th-TH"/>
        </w:rPr>
        <w:t xml:space="preserve">, </w:t>
      </w:r>
      <w:proofErr w:type="spellStart"/>
      <w:r w:rsidRPr="00FC2C5C">
        <w:rPr>
          <w:sz w:val="22"/>
          <w:szCs w:val="22"/>
          <w:lang w:bidi="th-TH"/>
        </w:rPr>
        <w:t>Ou</w:t>
      </w:r>
      <w:proofErr w:type="spellEnd"/>
      <w:r>
        <w:rPr>
          <w:sz w:val="22"/>
          <w:szCs w:val="22"/>
          <w:lang w:bidi="th-TH"/>
        </w:rPr>
        <w:t xml:space="preserve"> SS</w:t>
      </w:r>
      <w:r w:rsidRPr="00F135C4">
        <w:rPr>
          <w:sz w:val="22"/>
          <w:szCs w:val="22"/>
          <w:lang w:bidi="th-TH"/>
        </w:rPr>
        <w:t>, Elharrar</w:t>
      </w:r>
      <w:r>
        <w:rPr>
          <w:sz w:val="22"/>
          <w:szCs w:val="22"/>
          <w:lang w:bidi="th-TH"/>
        </w:rPr>
        <w:t xml:space="preserve"> V</w:t>
      </w:r>
      <w:r w:rsidRPr="00F135C4">
        <w:rPr>
          <w:sz w:val="22"/>
          <w:szCs w:val="22"/>
        </w:rPr>
        <w:t>, Eshleman</w:t>
      </w:r>
      <w:r>
        <w:rPr>
          <w:sz w:val="22"/>
          <w:szCs w:val="22"/>
        </w:rPr>
        <w:t xml:space="preserve"> SH</w:t>
      </w:r>
      <w:r w:rsidRPr="00F135C4">
        <w:rPr>
          <w:sz w:val="22"/>
          <w:szCs w:val="22"/>
        </w:rPr>
        <w:t>, Stirratt</w:t>
      </w:r>
      <w:r>
        <w:rPr>
          <w:sz w:val="22"/>
          <w:szCs w:val="22"/>
        </w:rPr>
        <w:t xml:space="preserve"> M</w:t>
      </w:r>
      <w:r w:rsidRPr="00F135C4">
        <w:rPr>
          <w:sz w:val="22"/>
          <w:szCs w:val="22"/>
        </w:rPr>
        <w:t xml:space="preserve">, </w:t>
      </w:r>
      <w:r w:rsidRPr="00F135C4">
        <w:rPr>
          <w:b/>
          <w:bCs/>
          <w:sz w:val="22"/>
          <w:szCs w:val="22"/>
        </w:rPr>
        <w:t>H</w:t>
      </w:r>
      <w:r w:rsidRPr="00977E0C">
        <w:rPr>
          <w:b/>
          <w:bCs/>
          <w:sz w:val="22"/>
          <w:szCs w:val="22"/>
        </w:rPr>
        <w:t>oltz</w:t>
      </w:r>
      <w:r w:rsidRPr="00F135C4">
        <w:rPr>
          <w:b/>
          <w:bCs/>
          <w:sz w:val="22"/>
          <w:szCs w:val="22"/>
        </w:rPr>
        <w:t xml:space="preserve"> TH</w:t>
      </w:r>
      <w:r>
        <w:rPr>
          <w:sz w:val="22"/>
          <w:szCs w:val="22"/>
        </w:rPr>
        <w:t>,</w:t>
      </w:r>
      <w:r w:rsidRPr="00F135C4">
        <w:rPr>
          <w:sz w:val="22"/>
          <w:szCs w:val="22"/>
        </w:rPr>
        <w:t xml:space="preserve"> and the Bangkok HPTN 067/ADAPT Study Team. HPTN 067/ADAPT Study: A comparison of daily and non-daily pre-exposure prophylaxis dosing in men who have sex with men, </w:t>
      </w:r>
      <w:r>
        <w:rPr>
          <w:sz w:val="22"/>
          <w:szCs w:val="22"/>
        </w:rPr>
        <w:lastRenderedPageBreak/>
        <w:t>and transgender women. Submitted to journal</w:t>
      </w:r>
      <w:r w:rsidRPr="00F135C4">
        <w:rPr>
          <w:sz w:val="22"/>
          <w:szCs w:val="22"/>
        </w:rPr>
        <w:t>.</w:t>
      </w:r>
    </w:p>
    <w:p w:rsidR="00A366EE" w:rsidRDefault="00A366EE" w:rsidP="00A366EE">
      <w:pPr>
        <w:rPr>
          <w:sz w:val="22"/>
          <w:szCs w:val="22"/>
        </w:rPr>
      </w:pPr>
    </w:p>
    <w:p w:rsidR="00F135C4" w:rsidRPr="00F135C4" w:rsidRDefault="00F135C4" w:rsidP="00F135C4">
      <w:pPr>
        <w:tabs>
          <w:tab w:val="left" w:pos="3960"/>
          <w:tab w:val="left" w:pos="4320"/>
          <w:tab w:val="left" w:pos="7830"/>
          <w:tab w:val="left" w:pos="8190"/>
        </w:tabs>
        <w:ind w:right="321"/>
        <w:rPr>
          <w:rFonts w:cstheme="minorHAnsi"/>
          <w:sz w:val="22"/>
          <w:szCs w:val="22"/>
        </w:rPr>
      </w:pPr>
      <w:proofErr w:type="spellStart"/>
      <w:r w:rsidRPr="00F135C4">
        <w:rPr>
          <w:rFonts w:cstheme="minorHAnsi"/>
          <w:sz w:val="22"/>
          <w:szCs w:val="22"/>
        </w:rPr>
        <w:t>Chemnasiri</w:t>
      </w:r>
      <w:proofErr w:type="spellEnd"/>
      <w:r w:rsidRPr="00F135C4">
        <w:rPr>
          <w:rFonts w:cstheme="minorHAnsi"/>
          <w:sz w:val="22"/>
          <w:szCs w:val="22"/>
        </w:rPr>
        <w:t xml:space="preserve"> T, </w:t>
      </w:r>
      <w:proofErr w:type="spellStart"/>
      <w:r w:rsidRPr="00F135C4">
        <w:rPr>
          <w:rFonts w:cstheme="minorHAnsi"/>
          <w:sz w:val="22"/>
          <w:szCs w:val="22"/>
        </w:rPr>
        <w:t>Beane</w:t>
      </w:r>
      <w:proofErr w:type="spellEnd"/>
      <w:r w:rsidRPr="00F135C4">
        <w:rPr>
          <w:rFonts w:cstheme="minorHAnsi"/>
          <w:sz w:val="22"/>
          <w:szCs w:val="22"/>
        </w:rPr>
        <w:t xml:space="preserve"> CR, </w:t>
      </w:r>
      <w:proofErr w:type="spellStart"/>
      <w:r w:rsidRPr="00F135C4">
        <w:rPr>
          <w:rFonts w:cstheme="minorHAnsi"/>
          <w:sz w:val="22"/>
          <w:szCs w:val="22"/>
        </w:rPr>
        <w:t>Varangrat</w:t>
      </w:r>
      <w:proofErr w:type="spellEnd"/>
      <w:r w:rsidRPr="00F135C4">
        <w:rPr>
          <w:rFonts w:cstheme="minorHAnsi"/>
          <w:sz w:val="22"/>
          <w:szCs w:val="22"/>
        </w:rPr>
        <w:t xml:space="preserve"> A, </w:t>
      </w:r>
      <w:proofErr w:type="spellStart"/>
      <w:r w:rsidRPr="00F135C4">
        <w:rPr>
          <w:rFonts w:cstheme="minorHAnsi"/>
          <w:sz w:val="22"/>
          <w:szCs w:val="22"/>
        </w:rPr>
        <w:t>Chaikummao</w:t>
      </w:r>
      <w:proofErr w:type="spellEnd"/>
      <w:r w:rsidRPr="00F135C4">
        <w:rPr>
          <w:rFonts w:cstheme="minorHAnsi"/>
          <w:sz w:val="22"/>
          <w:szCs w:val="22"/>
        </w:rPr>
        <w:t xml:space="preserve"> S, Chitwarakorn A, van Griensven F, </w:t>
      </w:r>
      <w:r w:rsidRPr="00F135C4">
        <w:rPr>
          <w:rFonts w:cstheme="minorHAnsi"/>
          <w:b/>
          <w:bCs/>
          <w:sz w:val="22"/>
          <w:szCs w:val="22"/>
        </w:rPr>
        <w:t>Holtz TH</w:t>
      </w:r>
      <w:r w:rsidRPr="00F135C4">
        <w:rPr>
          <w:rFonts w:cstheme="minorHAnsi"/>
          <w:sz w:val="22"/>
          <w:szCs w:val="22"/>
        </w:rPr>
        <w:t xml:space="preserve">. Risk behaviors among young men who have sex with men in Bangkok: A qualitative study to understand and contextualize </w:t>
      </w:r>
      <w:r w:rsidR="00FB1E3B">
        <w:rPr>
          <w:rFonts w:cstheme="minorHAnsi"/>
          <w:sz w:val="22"/>
          <w:szCs w:val="22"/>
        </w:rPr>
        <w:t>high HIV</w:t>
      </w:r>
      <w:r w:rsidR="003D6F9B">
        <w:rPr>
          <w:rFonts w:cstheme="minorHAnsi"/>
          <w:sz w:val="22"/>
          <w:szCs w:val="22"/>
        </w:rPr>
        <w:t xml:space="preserve"> incidence. Submitted to </w:t>
      </w:r>
      <w:r w:rsidR="00565AB0">
        <w:rPr>
          <w:rFonts w:cstheme="minorHAnsi"/>
          <w:sz w:val="22"/>
          <w:szCs w:val="22"/>
        </w:rPr>
        <w:t xml:space="preserve">J of </w:t>
      </w:r>
      <w:proofErr w:type="spellStart"/>
      <w:r w:rsidR="00565AB0">
        <w:rPr>
          <w:rFonts w:cstheme="minorHAnsi"/>
          <w:sz w:val="22"/>
          <w:szCs w:val="22"/>
        </w:rPr>
        <w:t>Homosex</w:t>
      </w:r>
      <w:proofErr w:type="spellEnd"/>
      <w:r w:rsidR="00565AB0">
        <w:rPr>
          <w:rFonts w:cstheme="minorHAnsi"/>
          <w:sz w:val="22"/>
          <w:szCs w:val="22"/>
        </w:rPr>
        <w:t>.</w:t>
      </w:r>
    </w:p>
    <w:p w:rsidR="00F135C4" w:rsidRPr="00F135C4" w:rsidRDefault="00F135C4" w:rsidP="00F135C4">
      <w:pPr>
        <w:rPr>
          <w:rFonts w:eastAsia="Cambria"/>
          <w:sz w:val="22"/>
          <w:szCs w:val="22"/>
          <w:lang w:val="en-AU"/>
        </w:rPr>
      </w:pPr>
    </w:p>
    <w:p w:rsidR="00F135C4" w:rsidRDefault="00F135C4" w:rsidP="00F135C4">
      <w:pPr>
        <w:rPr>
          <w:rFonts w:eastAsia="Cambria" w:cs="Angsana New"/>
          <w:sz w:val="22"/>
          <w:szCs w:val="28"/>
          <w:lang w:bidi="th-TH"/>
        </w:rPr>
      </w:pPr>
      <w:r>
        <w:rPr>
          <w:rFonts w:eastAsia="Cambria" w:cs="Angsana New"/>
          <w:sz w:val="22"/>
          <w:szCs w:val="28"/>
          <w:lang w:bidi="th-TH"/>
        </w:rPr>
        <w:t xml:space="preserve">Curlin ME, Gvetadze R, Leelawiwat W, Martin M, </w:t>
      </w:r>
      <w:r w:rsidRPr="003F0EDC">
        <w:rPr>
          <w:rFonts w:eastAsia="Cambria" w:cs="Angsana New"/>
          <w:b/>
          <w:bCs/>
          <w:sz w:val="22"/>
          <w:szCs w:val="28"/>
          <w:lang w:bidi="th-TH"/>
        </w:rPr>
        <w:t>Holtz TH</w:t>
      </w:r>
      <w:r>
        <w:rPr>
          <w:rFonts w:eastAsia="Cambria" w:cs="Angsana New"/>
          <w:sz w:val="22"/>
          <w:szCs w:val="28"/>
          <w:lang w:bidi="th-TH"/>
        </w:rPr>
        <w:t xml:space="preserve">, Choopanya K, Niska RW, Owen SM, Rose CE, </w:t>
      </w:r>
      <w:proofErr w:type="spellStart"/>
      <w:r>
        <w:rPr>
          <w:rFonts w:eastAsia="Cambria" w:cs="Angsana New"/>
          <w:sz w:val="22"/>
          <w:szCs w:val="28"/>
          <w:lang w:bidi="th-TH"/>
        </w:rPr>
        <w:t>Pattanasin</w:t>
      </w:r>
      <w:proofErr w:type="spellEnd"/>
      <w:r>
        <w:rPr>
          <w:rFonts w:eastAsia="Cambria" w:cs="Angsana New"/>
          <w:sz w:val="22"/>
          <w:szCs w:val="28"/>
          <w:lang w:bidi="th-TH"/>
        </w:rPr>
        <w:t xml:space="preserve"> S, Samandari T, </w:t>
      </w:r>
      <w:proofErr w:type="spellStart"/>
      <w:r>
        <w:rPr>
          <w:rFonts w:eastAsia="Cambria" w:cs="Angsana New"/>
          <w:sz w:val="22"/>
          <w:szCs w:val="28"/>
          <w:lang w:bidi="th-TH"/>
        </w:rPr>
        <w:t>Tararut</w:t>
      </w:r>
      <w:proofErr w:type="spellEnd"/>
      <w:r>
        <w:rPr>
          <w:rFonts w:eastAsia="Cambria" w:cs="Angsana New"/>
          <w:sz w:val="22"/>
          <w:szCs w:val="28"/>
          <w:lang w:bidi="th-TH"/>
        </w:rPr>
        <w:t xml:space="preserve"> P, </w:t>
      </w:r>
      <w:proofErr w:type="spellStart"/>
      <w:r>
        <w:rPr>
          <w:rFonts w:eastAsia="Cambria" w:cs="Angsana New"/>
          <w:sz w:val="22"/>
          <w:szCs w:val="28"/>
          <w:lang w:bidi="th-TH"/>
        </w:rPr>
        <w:t>Tontoyai</w:t>
      </w:r>
      <w:proofErr w:type="spellEnd"/>
      <w:r>
        <w:rPr>
          <w:rFonts w:eastAsia="Cambria" w:cs="Angsana New"/>
          <w:sz w:val="22"/>
          <w:szCs w:val="28"/>
          <w:lang w:bidi="th-TH"/>
        </w:rPr>
        <w:t xml:space="preserve"> J, McNicholl JM. Analysis of false-negative HIV rapid tests performed in oral fluid in three international clinical </w:t>
      </w:r>
      <w:r w:rsidR="00D864F1">
        <w:rPr>
          <w:rFonts w:eastAsia="Cambria" w:cs="Angsana New"/>
          <w:sz w:val="22"/>
          <w:szCs w:val="28"/>
          <w:lang w:bidi="th-TH"/>
        </w:rPr>
        <w:t>research studies. Submitted to journal.</w:t>
      </w:r>
    </w:p>
    <w:p w:rsidR="00F135C4" w:rsidRDefault="00F135C4" w:rsidP="00E50982">
      <w:pPr>
        <w:rPr>
          <w:bCs/>
          <w:sz w:val="22"/>
          <w:szCs w:val="22"/>
        </w:rPr>
      </w:pPr>
    </w:p>
    <w:p w:rsidR="00E50982" w:rsidRPr="00086624" w:rsidRDefault="00E50982" w:rsidP="00E50982">
      <w:pPr>
        <w:rPr>
          <w:bCs/>
          <w:sz w:val="22"/>
          <w:szCs w:val="22"/>
        </w:rPr>
      </w:pPr>
      <w:proofErr w:type="spellStart"/>
      <w:r w:rsidRPr="00086624">
        <w:rPr>
          <w:bCs/>
          <w:sz w:val="22"/>
          <w:szCs w:val="22"/>
        </w:rPr>
        <w:t>Janocko</w:t>
      </w:r>
      <w:proofErr w:type="spellEnd"/>
      <w:r w:rsidRPr="00086624">
        <w:rPr>
          <w:bCs/>
          <w:sz w:val="22"/>
          <w:szCs w:val="22"/>
          <w:vertAlign w:val="superscript"/>
        </w:rPr>
        <w:t xml:space="preserve"> </w:t>
      </w:r>
      <w:r w:rsidRPr="00086624">
        <w:rPr>
          <w:bCs/>
          <w:sz w:val="22"/>
          <w:szCs w:val="22"/>
        </w:rPr>
        <w:t xml:space="preserve">L, Cranston RD, Curlin ME, </w:t>
      </w:r>
      <w:r w:rsidRPr="00086624">
        <w:rPr>
          <w:b/>
          <w:sz w:val="22"/>
          <w:szCs w:val="22"/>
        </w:rPr>
        <w:t>Holtz TH</w:t>
      </w:r>
      <w:r w:rsidRPr="00086624">
        <w:rPr>
          <w:bCs/>
          <w:sz w:val="22"/>
          <w:szCs w:val="22"/>
        </w:rPr>
        <w:t>, Chitwarakorn A, Brand RM, McGowan E. A Comparative Assessment of Molecular Assays for the Detection of Anal HPV infection</w:t>
      </w:r>
      <w:r w:rsidR="00D864F1" w:rsidRPr="00086624">
        <w:rPr>
          <w:bCs/>
          <w:sz w:val="22"/>
          <w:szCs w:val="22"/>
        </w:rPr>
        <w:t>. Submitted to journal.</w:t>
      </w:r>
    </w:p>
    <w:p w:rsidR="007E2050" w:rsidRDefault="007E2050" w:rsidP="00D864F1">
      <w:pPr>
        <w:rPr>
          <w:sz w:val="22"/>
          <w:szCs w:val="22"/>
        </w:rPr>
      </w:pPr>
    </w:p>
    <w:p w:rsidR="00D864F1" w:rsidRDefault="00D864F1" w:rsidP="00D864F1">
      <w:pPr>
        <w:rPr>
          <w:bCs/>
          <w:sz w:val="22"/>
          <w:szCs w:val="22"/>
        </w:rPr>
      </w:pPr>
      <w:proofErr w:type="spellStart"/>
      <w:r w:rsidRPr="00EA7826">
        <w:rPr>
          <w:sz w:val="22"/>
          <w:szCs w:val="22"/>
        </w:rPr>
        <w:t>Pattanasin</w:t>
      </w:r>
      <w:proofErr w:type="spellEnd"/>
      <w:r>
        <w:rPr>
          <w:sz w:val="22"/>
          <w:szCs w:val="22"/>
        </w:rPr>
        <w:t xml:space="preserve"> S</w:t>
      </w:r>
      <w:r w:rsidRPr="00EA7826">
        <w:rPr>
          <w:sz w:val="22"/>
          <w:szCs w:val="22"/>
        </w:rPr>
        <w:t>,</w:t>
      </w:r>
      <w:r w:rsidRPr="00EA7826">
        <w:rPr>
          <w:sz w:val="22"/>
          <w:szCs w:val="22"/>
          <w:vertAlign w:val="superscript"/>
        </w:rPr>
        <w:t xml:space="preserve"> </w:t>
      </w:r>
      <w:r w:rsidRPr="00EA7826">
        <w:rPr>
          <w:sz w:val="22"/>
          <w:szCs w:val="22"/>
        </w:rPr>
        <w:t>Dunne</w:t>
      </w:r>
      <w:r>
        <w:rPr>
          <w:sz w:val="22"/>
          <w:szCs w:val="22"/>
        </w:rPr>
        <w:t xml:space="preserve"> EF</w:t>
      </w:r>
      <w:r w:rsidRPr="00EA7826">
        <w:rPr>
          <w:sz w:val="22"/>
          <w:szCs w:val="22"/>
        </w:rPr>
        <w:t>, Wasinrapee</w:t>
      </w:r>
      <w:r>
        <w:rPr>
          <w:sz w:val="22"/>
          <w:szCs w:val="22"/>
        </w:rPr>
        <w:t xml:space="preserve"> P</w:t>
      </w:r>
      <w:r w:rsidRPr="00EA7826">
        <w:rPr>
          <w:sz w:val="22"/>
          <w:szCs w:val="22"/>
        </w:rPr>
        <w:t>, Tongtoyai</w:t>
      </w:r>
      <w:r>
        <w:rPr>
          <w:sz w:val="22"/>
          <w:szCs w:val="22"/>
        </w:rPr>
        <w:t xml:space="preserve"> J</w:t>
      </w:r>
      <w:r w:rsidRPr="00EA7826">
        <w:rPr>
          <w:sz w:val="22"/>
          <w:szCs w:val="22"/>
        </w:rPr>
        <w:t>, Chonwattana</w:t>
      </w:r>
      <w:r>
        <w:rPr>
          <w:sz w:val="22"/>
          <w:szCs w:val="22"/>
        </w:rPr>
        <w:t xml:space="preserve"> W</w:t>
      </w:r>
      <w:r w:rsidRPr="00EA7826">
        <w:rPr>
          <w:sz w:val="22"/>
          <w:szCs w:val="22"/>
        </w:rPr>
        <w:t>, Sriporn</w:t>
      </w:r>
      <w:r>
        <w:rPr>
          <w:sz w:val="22"/>
          <w:szCs w:val="22"/>
        </w:rPr>
        <w:t xml:space="preserve"> A</w:t>
      </w:r>
      <w:r w:rsidRPr="00EA7826">
        <w:rPr>
          <w:sz w:val="22"/>
          <w:szCs w:val="22"/>
        </w:rPr>
        <w:t>, Luechai</w:t>
      </w:r>
      <w:r>
        <w:rPr>
          <w:sz w:val="22"/>
          <w:szCs w:val="22"/>
        </w:rPr>
        <w:t xml:space="preserve"> P</w:t>
      </w:r>
      <w:r w:rsidRPr="00EA7826">
        <w:rPr>
          <w:sz w:val="22"/>
          <w:szCs w:val="22"/>
        </w:rPr>
        <w:t>,</w:t>
      </w:r>
      <w:r w:rsidRPr="00EA7826" w:rsidDel="009A0C6F">
        <w:rPr>
          <w:sz w:val="22"/>
          <w:szCs w:val="22"/>
        </w:rPr>
        <w:t xml:space="preserve"> </w:t>
      </w:r>
      <w:r w:rsidRPr="00EA7826">
        <w:rPr>
          <w:sz w:val="22"/>
          <w:szCs w:val="22"/>
        </w:rPr>
        <w:t>Mock</w:t>
      </w:r>
      <w:r>
        <w:rPr>
          <w:sz w:val="22"/>
          <w:szCs w:val="22"/>
        </w:rPr>
        <w:t xml:space="preserve"> PA</w:t>
      </w:r>
      <w:r w:rsidRPr="00EA7826">
        <w:rPr>
          <w:sz w:val="22"/>
          <w:szCs w:val="22"/>
        </w:rPr>
        <w:t>, Chitwarakorn</w:t>
      </w:r>
      <w:r>
        <w:rPr>
          <w:sz w:val="22"/>
          <w:szCs w:val="22"/>
        </w:rPr>
        <w:t xml:space="preserve"> A</w:t>
      </w:r>
      <w:r w:rsidRPr="00EA7826">
        <w:rPr>
          <w:sz w:val="22"/>
          <w:szCs w:val="22"/>
        </w:rPr>
        <w:t xml:space="preserve">, </w:t>
      </w:r>
      <w:r w:rsidRPr="00CC0E1B">
        <w:rPr>
          <w:b/>
          <w:bCs/>
          <w:sz w:val="22"/>
          <w:szCs w:val="22"/>
        </w:rPr>
        <w:t>Holtz</w:t>
      </w:r>
      <w:r>
        <w:rPr>
          <w:b/>
          <w:bCs/>
          <w:sz w:val="22"/>
          <w:szCs w:val="22"/>
        </w:rPr>
        <w:t xml:space="preserve"> TH</w:t>
      </w:r>
      <w:r w:rsidRPr="00EA7826">
        <w:rPr>
          <w:sz w:val="22"/>
          <w:szCs w:val="22"/>
        </w:rPr>
        <w:t>, Curlin</w:t>
      </w:r>
      <w:r w:rsidR="00086624">
        <w:rPr>
          <w:sz w:val="22"/>
          <w:szCs w:val="22"/>
        </w:rPr>
        <w:t xml:space="preserve"> ME. </w:t>
      </w:r>
      <w:r w:rsidR="0047175F">
        <w:rPr>
          <w:sz w:val="22"/>
          <w:szCs w:val="22"/>
        </w:rPr>
        <w:t xml:space="preserve">Screening </w:t>
      </w:r>
      <w:r w:rsidR="00086624">
        <w:rPr>
          <w:sz w:val="22"/>
          <w:szCs w:val="22"/>
        </w:rPr>
        <w:t xml:space="preserve">for </w:t>
      </w:r>
      <w:r w:rsidRPr="00EA7826">
        <w:rPr>
          <w:i/>
          <w:iCs/>
          <w:sz w:val="22"/>
          <w:szCs w:val="22"/>
        </w:rPr>
        <w:t>Chlamydia trachomatis</w:t>
      </w:r>
      <w:r w:rsidR="00086624">
        <w:rPr>
          <w:sz w:val="22"/>
          <w:szCs w:val="22"/>
        </w:rPr>
        <w:t xml:space="preserve"> and</w:t>
      </w:r>
      <w:r w:rsidRPr="00EA7826">
        <w:rPr>
          <w:sz w:val="22"/>
          <w:szCs w:val="22"/>
        </w:rPr>
        <w:t xml:space="preserve"> </w:t>
      </w:r>
      <w:r w:rsidRPr="00EA7826">
        <w:rPr>
          <w:i/>
          <w:iCs/>
          <w:sz w:val="22"/>
          <w:szCs w:val="22"/>
        </w:rPr>
        <w:t>Neisseria gonorrhea</w:t>
      </w:r>
      <w:r w:rsidRPr="00EA7826">
        <w:rPr>
          <w:sz w:val="22"/>
          <w:szCs w:val="22"/>
        </w:rPr>
        <w:t xml:space="preserve"> infection among </w:t>
      </w:r>
      <w:r w:rsidR="00086624">
        <w:rPr>
          <w:sz w:val="22"/>
          <w:szCs w:val="22"/>
        </w:rPr>
        <w:t>asymptomatic</w:t>
      </w:r>
      <w:r w:rsidRPr="00EA7826">
        <w:rPr>
          <w:sz w:val="22"/>
          <w:szCs w:val="22"/>
        </w:rPr>
        <w:t xml:space="preserve"> </w:t>
      </w:r>
      <w:r w:rsidR="00086624">
        <w:rPr>
          <w:sz w:val="22"/>
          <w:szCs w:val="22"/>
        </w:rPr>
        <w:t>m</w:t>
      </w:r>
      <w:r w:rsidRPr="00EA7826">
        <w:rPr>
          <w:sz w:val="22"/>
          <w:szCs w:val="22"/>
        </w:rPr>
        <w:t xml:space="preserve">en who </w:t>
      </w:r>
      <w:r w:rsidR="00086624">
        <w:rPr>
          <w:sz w:val="22"/>
          <w:szCs w:val="22"/>
        </w:rPr>
        <w:t>h</w:t>
      </w:r>
      <w:r w:rsidRPr="00EA7826">
        <w:rPr>
          <w:sz w:val="22"/>
          <w:szCs w:val="22"/>
        </w:rPr>
        <w:t xml:space="preserve">ave </w:t>
      </w:r>
      <w:r w:rsidR="00086624">
        <w:rPr>
          <w:sz w:val="22"/>
          <w:szCs w:val="22"/>
        </w:rPr>
        <w:t>s</w:t>
      </w:r>
      <w:r w:rsidRPr="00EA7826">
        <w:rPr>
          <w:sz w:val="22"/>
          <w:szCs w:val="22"/>
        </w:rPr>
        <w:t xml:space="preserve">ex with </w:t>
      </w:r>
      <w:r w:rsidR="00086624">
        <w:rPr>
          <w:sz w:val="22"/>
          <w:szCs w:val="22"/>
        </w:rPr>
        <w:t>men in Bangkok, Thailand: Inclusion of the rectal specimen</w:t>
      </w:r>
      <w:r w:rsidRPr="00A366EE">
        <w:rPr>
          <w:bCs/>
          <w:sz w:val="22"/>
          <w:szCs w:val="22"/>
        </w:rPr>
        <w:t>.</w:t>
      </w:r>
      <w:r>
        <w:rPr>
          <w:bCs/>
          <w:sz w:val="22"/>
          <w:szCs w:val="22"/>
        </w:rPr>
        <w:t xml:space="preserve"> Submitted to</w:t>
      </w:r>
      <w:r w:rsidR="007E2050">
        <w:rPr>
          <w:bCs/>
          <w:sz w:val="22"/>
          <w:szCs w:val="22"/>
        </w:rPr>
        <w:t xml:space="preserve"> LGBT</w:t>
      </w:r>
      <w:r>
        <w:rPr>
          <w:bCs/>
          <w:sz w:val="22"/>
          <w:szCs w:val="22"/>
        </w:rPr>
        <w:t xml:space="preserve"> journal.</w:t>
      </w:r>
    </w:p>
    <w:p w:rsidR="00D864F1" w:rsidRPr="00FB1E3B" w:rsidRDefault="00D864F1" w:rsidP="00FB1E3B">
      <w:pPr>
        <w:rPr>
          <w:rFonts w:eastAsia="Cambria"/>
          <w:sz w:val="22"/>
          <w:szCs w:val="22"/>
          <w:lang w:val="en-AU"/>
        </w:rPr>
      </w:pPr>
    </w:p>
    <w:p w:rsidR="00A366EE" w:rsidRPr="00227FD4" w:rsidRDefault="00A366EE" w:rsidP="00A366EE">
      <w:pPr>
        <w:rPr>
          <w:sz w:val="22"/>
          <w:szCs w:val="22"/>
        </w:rPr>
      </w:pPr>
      <w:r w:rsidRPr="00227FD4">
        <w:rPr>
          <w:sz w:val="22"/>
          <w:szCs w:val="22"/>
        </w:rPr>
        <w:t>Carballo-</w:t>
      </w:r>
      <w:proofErr w:type="spellStart"/>
      <w:r w:rsidRPr="00227FD4">
        <w:rPr>
          <w:sz w:val="22"/>
          <w:szCs w:val="22"/>
        </w:rPr>
        <w:t>Diéguez</w:t>
      </w:r>
      <w:proofErr w:type="spellEnd"/>
      <w:r>
        <w:rPr>
          <w:sz w:val="22"/>
          <w:szCs w:val="22"/>
          <w:vertAlign w:val="superscript"/>
        </w:rPr>
        <w:t xml:space="preserve"> </w:t>
      </w:r>
      <w:r>
        <w:rPr>
          <w:sz w:val="22"/>
          <w:szCs w:val="22"/>
        </w:rPr>
        <w:t>A</w:t>
      </w:r>
      <w:r w:rsidRPr="00227FD4">
        <w:rPr>
          <w:sz w:val="22"/>
          <w:szCs w:val="22"/>
        </w:rPr>
        <w:t xml:space="preserve">, </w:t>
      </w:r>
      <w:proofErr w:type="spellStart"/>
      <w:r w:rsidRPr="00227FD4">
        <w:rPr>
          <w:sz w:val="22"/>
          <w:szCs w:val="22"/>
        </w:rPr>
        <w:t>Balan</w:t>
      </w:r>
      <w:proofErr w:type="spellEnd"/>
      <w:r>
        <w:rPr>
          <w:sz w:val="22"/>
          <w:szCs w:val="22"/>
          <w:vertAlign w:val="superscript"/>
        </w:rPr>
        <w:t xml:space="preserve"> </w:t>
      </w:r>
      <w:r>
        <w:rPr>
          <w:sz w:val="22"/>
          <w:szCs w:val="22"/>
        </w:rPr>
        <w:t>IC</w:t>
      </w:r>
      <w:r w:rsidRPr="00227FD4">
        <w:rPr>
          <w:sz w:val="22"/>
          <w:szCs w:val="22"/>
        </w:rPr>
        <w:t xml:space="preserve">, </w:t>
      </w:r>
      <w:r w:rsidRPr="00227FD4">
        <w:rPr>
          <w:sz w:val="22"/>
          <w:szCs w:val="22"/>
          <w:lang w:val="en-GB"/>
        </w:rPr>
        <w:t xml:space="preserve">Brown </w:t>
      </w:r>
      <w:r>
        <w:rPr>
          <w:sz w:val="22"/>
          <w:szCs w:val="22"/>
          <w:lang w:val="en-GB"/>
        </w:rPr>
        <w:t>W</w:t>
      </w:r>
      <w:r w:rsidRPr="00227FD4">
        <w:rPr>
          <w:sz w:val="22"/>
          <w:szCs w:val="22"/>
        </w:rPr>
        <w:t xml:space="preserve">, </w:t>
      </w:r>
      <w:r w:rsidRPr="00227FD4">
        <w:rPr>
          <w:sz w:val="22"/>
          <w:szCs w:val="22"/>
          <w:lang w:val="en-GB"/>
        </w:rPr>
        <w:t>Giguere</w:t>
      </w:r>
      <w:r>
        <w:rPr>
          <w:sz w:val="22"/>
          <w:szCs w:val="22"/>
          <w:lang w:val="en-GB"/>
        </w:rPr>
        <w:t xml:space="preserve"> R</w:t>
      </w:r>
      <w:r w:rsidRPr="00227FD4">
        <w:rPr>
          <w:sz w:val="22"/>
          <w:szCs w:val="22"/>
        </w:rPr>
        <w:t xml:space="preserve">, </w:t>
      </w:r>
      <w:proofErr w:type="spellStart"/>
      <w:r w:rsidRPr="00227FD4">
        <w:rPr>
          <w:sz w:val="22"/>
          <w:szCs w:val="22"/>
          <w:lang w:val="en-GB"/>
        </w:rPr>
        <w:t>Dolezal</w:t>
      </w:r>
      <w:proofErr w:type="spellEnd"/>
      <w:r>
        <w:rPr>
          <w:sz w:val="22"/>
          <w:szCs w:val="22"/>
          <w:lang w:val="en-GB"/>
        </w:rPr>
        <w:t xml:space="preserve"> C</w:t>
      </w:r>
      <w:r w:rsidRPr="00227FD4">
        <w:rPr>
          <w:sz w:val="22"/>
          <w:szCs w:val="22"/>
        </w:rPr>
        <w:t xml:space="preserve">, </w:t>
      </w:r>
      <w:r w:rsidRPr="00227FD4">
        <w:rPr>
          <w:sz w:val="22"/>
          <w:szCs w:val="22"/>
          <w:lang w:val="en-GB"/>
        </w:rPr>
        <w:t>Leu</w:t>
      </w:r>
      <w:r>
        <w:rPr>
          <w:sz w:val="22"/>
          <w:szCs w:val="22"/>
          <w:lang w:val="en-GB"/>
        </w:rPr>
        <w:t xml:space="preserve"> CS</w:t>
      </w:r>
      <w:r w:rsidRPr="00227FD4">
        <w:rPr>
          <w:sz w:val="22"/>
          <w:szCs w:val="22"/>
        </w:rPr>
        <w:t xml:space="preserve">, </w:t>
      </w:r>
      <w:proofErr w:type="spellStart"/>
      <w:r w:rsidRPr="00227FD4">
        <w:rPr>
          <w:sz w:val="22"/>
          <w:szCs w:val="22"/>
        </w:rPr>
        <w:t>Marzinke</w:t>
      </w:r>
      <w:proofErr w:type="spellEnd"/>
      <w:r>
        <w:rPr>
          <w:sz w:val="22"/>
          <w:szCs w:val="22"/>
        </w:rPr>
        <w:t xml:space="preserve"> MA</w:t>
      </w:r>
      <w:r w:rsidRPr="00227FD4">
        <w:rPr>
          <w:sz w:val="22"/>
          <w:szCs w:val="22"/>
        </w:rPr>
        <w:t>, Hendrix</w:t>
      </w:r>
      <w:r>
        <w:rPr>
          <w:sz w:val="22"/>
          <w:szCs w:val="22"/>
        </w:rPr>
        <w:t xml:space="preserve">  CW</w:t>
      </w:r>
      <w:r w:rsidRPr="00227FD4">
        <w:rPr>
          <w:sz w:val="22"/>
          <w:szCs w:val="22"/>
        </w:rPr>
        <w:t>, Piper</w:t>
      </w:r>
      <w:r>
        <w:rPr>
          <w:sz w:val="22"/>
          <w:szCs w:val="22"/>
        </w:rPr>
        <w:t xml:space="preserve"> JM</w:t>
      </w:r>
      <w:r w:rsidRPr="00227FD4">
        <w:rPr>
          <w:sz w:val="22"/>
          <w:szCs w:val="22"/>
        </w:rPr>
        <w:t>, Richardson</w:t>
      </w:r>
      <w:r>
        <w:rPr>
          <w:sz w:val="22"/>
          <w:szCs w:val="22"/>
        </w:rPr>
        <w:t xml:space="preserve"> BA</w:t>
      </w:r>
      <w:r w:rsidRPr="00227FD4">
        <w:rPr>
          <w:sz w:val="22"/>
          <w:szCs w:val="22"/>
        </w:rPr>
        <w:t>, Grossman</w:t>
      </w:r>
      <w:r>
        <w:rPr>
          <w:sz w:val="22"/>
          <w:szCs w:val="22"/>
        </w:rPr>
        <w:t xml:space="preserve"> C</w:t>
      </w:r>
      <w:r w:rsidRPr="00227FD4">
        <w:rPr>
          <w:sz w:val="22"/>
          <w:szCs w:val="22"/>
        </w:rPr>
        <w:t>, Johnson</w:t>
      </w:r>
      <w:r>
        <w:rPr>
          <w:sz w:val="22"/>
          <w:szCs w:val="22"/>
        </w:rPr>
        <w:t xml:space="preserve"> S</w:t>
      </w:r>
      <w:r w:rsidRPr="00227FD4">
        <w:rPr>
          <w:sz w:val="22"/>
          <w:szCs w:val="22"/>
        </w:rPr>
        <w:t xml:space="preserve">, Kunjara Na </w:t>
      </w:r>
      <w:proofErr w:type="spellStart"/>
      <w:r w:rsidRPr="00227FD4">
        <w:rPr>
          <w:sz w:val="22"/>
          <w:szCs w:val="22"/>
        </w:rPr>
        <w:t>Ayudhya</w:t>
      </w:r>
      <w:proofErr w:type="spellEnd"/>
      <w:r>
        <w:rPr>
          <w:sz w:val="22"/>
          <w:szCs w:val="22"/>
        </w:rPr>
        <w:t xml:space="preserve"> RP</w:t>
      </w:r>
      <w:r w:rsidRPr="00227FD4">
        <w:rPr>
          <w:sz w:val="22"/>
          <w:szCs w:val="22"/>
        </w:rPr>
        <w:t>, Patterson</w:t>
      </w:r>
      <w:r>
        <w:rPr>
          <w:sz w:val="22"/>
          <w:szCs w:val="22"/>
        </w:rPr>
        <w:t xml:space="preserve"> K</w:t>
      </w:r>
      <w:r w:rsidRPr="00227FD4">
        <w:rPr>
          <w:sz w:val="22"/>
          <w:szCs w:val="22"/>
        </w:rPr>
        <w:t>, Bekker</w:t>
      </w:r>
      <w:r>
        <w:rPr>
          <w:sz w:val="22"/>
          <w:szCs w:val="22"/>
        </w:rPr>
        <w:t xml:space="preserve"> LG</w:t>
      </w:r>
      <w:r w:rsidRPr="00227FD4">
        <w:rPr>
          <w:sz w:val="22"/>
          <w:szCs w:val="22"/>
        </w:rPr>
        <w:t>, Chariyalertsak</w:t>
      </w:r>
      <w:r>
        <w:rPr>
          <w:sz w:val="22"/>
          <w:szCs w:val="22"/>
        </w:rPr>
        <w:t xml:space="preserve"> S</w:t>
      </w:r>
      <w:r w:rsidRPr="00227FD4">
        <w:rPr>
          <w:sz w:val="22"/>
          <w:szCs w:val="22"/>
        </w:rPr>
        <w:t>, Gonzales</w:t>
      </w:r>
      <w:r>
        <w:rPr>
          <w:sz w:val="22"/>
          <w:szCs w:val="22"/>
        </w:rPr>
        <w:t xml:space="preserve"> P</w:t>
      </w:r>
      <w:r w:rsidRPr="00227FD4">
        <w:rPr>
          <w:sz w:val="22"/>
          <w:szCs w:val="22"/>
        </w:rPr>
        <w:t xml:space="preserve">, </w:t>
      </w:r>
      <w:r w:rsidRPr="00227FD4">
        <w:rPr>
          <w:b/>
          <w:sz w:val="22"/>
          <w:szCs w:val="22"/>
        </w:rPr>
        <w:t>Holtz TH</w:t>
      </w:r>
      <w:r w:rsidRPr="00227FD4">
        <w:rPr>
          <w:sz w:val="22"/>
          <w:szCs w:val="22"/>
        </w:rPr>
        <w:t>, Liu</w:t>
      </w:r>
      <w:r>
        <w:rPr>
          <w:sz w:val="22"/>
          <w:szCs w:val="22"/>
        </w:rPr>
        <w:t xml:space="preserve"> A</w:t>
      </w:r>
      <w:r w:rsidRPr="00227FD4">
        <w:rPr>
          <w:sz w:val="22"/>
          <w:szCs w:val="22"/>
        </w:rPr>
        <w:t>, Mayer</w:t>
      </w:r>
      <w:r>
        <w:rPr>
          <w:sz w:val="22"/>
          <w:szCs w:val="22"/>
        </w:rPr>
        <w:t xml:space="preserve"> KH</w:t>
      </w:r>
      <w:r w:rsidRPr="00227FD4">
        <w:rPr>
          <w:sz w:val="22"/>
          <w:szCs w:val="22"/>
        </w:rPr>
        <w:t>, Zorrilla</w:t>
      </w:r>
      <w:r>
        <w:rPr>
          <w:sz w:val="22"/>
          <w:szCs w:val="22"/>
        </w:rPr>
        <w:t xml:space="preserve"> C</w:t>
      </w:r>
      <w:r w:rsidRPr="00227FD4">
        <w:rPr>
          <w:sz w:val="22"/>
          <w:szCs w:val="22"/>
        </w:rPr>
        <w:t>, Lama</w:t>
      </w:r>
      <w:r>
        <w:rPr>
          <w:sz w:val="22"/>
          <w:szCs w:val="22"/>
        </w:rPr>
        <w:t xml:space="preserve"> J</w:t>
      </w:r>
      <w:r w:rsidRPr="00227FD4">
        <w:rPr>
          <w:sz w:val="22"/>
          <w:szCs w:val="22"/>
        </w:rPr>
        <w:t>, McGowan</w:t>
      </w:r>
      <w:r>
        <w:rPr>
          <w:sz w:val="22"/>
          <w:szCs w:val="22"/>
        </w:rPr>
        <w:t xml:space="preserve"> I</w:t>
      </w:r>
      <w:r w:rsidRPr="00227FD4">
        <w:rPr>
          <w:sz w:val="22"/>
          <w:szCs w:val="22"/>
        </w:rPr>
        <w:t>, Cranston</w:t>
      </w:r>
      <w:r>
        <w:rPr>
          <w:sz w:val="22"/>
          <w:szCs w:val="22"/>
        </w:rPr>
        <w:t xml:space="preserve"> RD</w:t>
      </w:r>
      <w:r w:rsidRPr="00227FD4">
        <w:rPr>
          <w:sz w:val="22"/>
          <w:szCs w:val="22"/>
        </w:rPr>
        <w:t>, MTN-017 Protocol Team</w:t>
      </w:r>
      <w:r>
        <w:rPr>
          <w:sz w:val="22"/>
          <w:szCs w:val="22"/>
        </w:rPr>
        <w:t xml:space="preserve">. </w:t>
      </w:r>
      <w:r w:rsidRPr="00227FD4">
        <w:rPr>
          <w:bCs/>
          <w:sz w:val="22"/>
          <w:szCs w:val="22"/>
        </w:rPr>
        <w:t>High Levels of Adherence to a Rectal Microbicide Gel and to Oral Pre-Exposure Prophylaxis (</w:t>
      </w:r>
      <w:proofErr w:type="spellStart"/>
      <w:r w:rsidRPr="00227FD4">
        <w:rPr>
          <w:bCs/>
          <w:sz w:val="22"/>
          <w:szCs w:val="22"/>
        </w:rPr>
        <w:t>PrEP</w:t>
      </w:r>
      <w:proofErr w:type="spellEnd"/>
      <w:r w:rsidRPr="00227FD4">
        <w:rPr>
          <w:bCs/>
          <w:sz w:val="22"/>
          <w:szCs w:val="22"/>
        </w:rPr>
        <w:t>) Achieved in MTN-017</w:t>
      </w:r>
      <w:r>
        <w:rPr>
          <w:bCs/>
          <w:sz w:val="22"/>
          <w:szCs w:val="22"/>
        </w:rPr>
        <w:t>, submitted to journal.</w:t>
      </w:r>
    </w:p>
    <w:p w:rsidR="00A366EE" w:rsidRDefault="00A366EE" w:rsidP="00476418">
      <w:pPr>
        <w:rPr>
          <w:rFonts w:eastAsia="Cambria"/>
          <w:sz w:val="22"/>
          <w:szCs w:val="22"/>
          <w:lang w:val="en-AU"/>
        </w:rPr>
      </w:pPr>
    </w:p>
    <w:p w:rsidR="0047175F" w:rsidRDefault="0047175F" w:rsidP="0047175F">
      <w:pPr>
        <w:rPr>
          <w:sz w:val="22"/>
          <w:szCs w:val="22"/>
        </w:rPr>
      </w:pPr>
      <w:r>
        <w:rPr>
          <w:sz w:val="22"/>
          <w:szCs w:val="22"/>
        </w:rPr>
        <w:t>Dunne EF</w:t>
      </w:r>
      <w:r w:rsidRPr="00F135C4">
        <w:rPr>
          <w:sz w:val="22"/>
          <w:szCs w:val="22"/>
        </w:rPr>
        <w:t xml:space="preserve">, </w:t>
      </w:r>
      <w:proofErr w:type="spellStart"/>
      <w:r w:rsidRPr="00F135C4">
        <w:rPr>
          <w:sz w:val="22"/>
          <w:szCs w:val="22"/>
        </w:rPr>
        <w:t>Chemnasiri</w:t>
      </w:r>
      <w:proofErr w:type="spellEnd"/>
      <w:r w:rsidRPr="00F135C4">
        <w:rPr>
          <w:sz w:val="22"/>
          <w:szCs w:val="22"/>
        </w:rPr>
        <w:t xml:space="preserve"> T, </w:t>
      </w:r>
      <w:proofErr w:type="spellStart"/>
      <w:r w:rsidRPr="00F135C4">
        <w:rPr>
          <w:sz w:val="22"/>
          <w:szCs w:val="22"/>
        </w:rPr>
        <w:t>Varangrat</w:t>
      </w:r>
      <w:proofErr w:type="spellEnd"/>
      <w:r w:rsidRPr="00F135C4">
        <w:rPr>
          <w:sz w:val="22"/>
          <w:szCs w:val="22"/>
        </w:rPr>
        <w:t xml:space="preserve"> A, </w:t>
      </w:r>
      <w:proofErr w:type="spellStart"/>
      <w:r w:rsidRPr="00F135C4">
        <w:rPr>
          <w:sz w:val="22"/>
          <w:szCs w:val="22"/>
        </w:rPr>
        <w:t>Pattanasin</w:t>
      </w:r>
      <w:proofErr w:type="spellEnd"/>
      <w:r w:rsidRPr="00F135C4">
        <w:rPr>
          <w:sz w:val="22"/>
          <w:szCs w:val="22"/>
        </w:rPr>
        <w:t xml:space="preserve"> S, </w:t>
      </w:r>
      <w:r w:rsidRPr="00F45BE6">
        <w:rPr>
          <w:b/>
          <w:bCs/>
          <w:sz w:val="22"/>
          <w:szCs w:val="22"/>
        </w:rPr>
        <w:t>Holtz TH</w:t>
      </w:r>
      <w:r>
        <w:rPr>
          <w:sz w:val="22"/>
          <w:szCs w:val="22"/>
        </w:rPr>
        <w:t>. Sex work in the City: Description of men who give or receive sex for money, drugs, or goods,</w:t>
      </w:r>
      <w:r w:rsidRPr="00F135C4">
        <w:rPr>
          <w:color w:val="333333"/>
          <w:sz w:val="22"/>
          <w:szCs w:val="22"/>
        </w:rPr>
        <w:t xml:space="preserve"> </w:t>
      </w:r>
      <w:r>
        <w:rPr>
          <w:sz w:val="22"/>
          <w:szCs w:val="22"/>
        </w:rPr>
        <w:t>Bangkok, Thailand. In preparation</w:t>
      </w:r>
      <w:r w:rsidRPr="00F135C4">
        <w:rPr>
          <w:sz w:val="22"/>
          <w:szCs w:val="22"/>
        </w:rPr>
        <w:t>.</w:t>
      </w:r>
    </w:p>
    <w:p w:rsidR="0047175F" w:rsidRDefault="0047175F" w:rsidP="0047175F">
      <w:pPr>
        <w:rPr>
          <w:sz w:val="22"/>
          <w:szCs w:val="22"/>
        </w:rPr>
      </w:pPr>
    </w:p>
    <w:p w:rsidR="00E50982" w:rsidRPr="00E00274" w:rsidRDefault="00E50982" w:rsidP="00E50982">
      <w:pPr>
        <w:rPr>
          <w:b/>
          <w:bCs/>
          <w:color w:val="000000" w:themeColor="text1"/>
          <w:sz w:val="22"/>
          <w:szCs w:val="22"/>
        </w:rPr>
      </w:pPr>
      <w:proofErr w:type="spellStart"/>
      <w:r w:rsidRPr="00E00274">
        <w:rPr>
          <w:color w:val="000000" w:themeColor="text1"/>
          <w:sz w:val="22"/>
          <w:szCs w:val="22"/>
        </w:rPr>
        <w:t>Thienkrua</w:t>
      </w:r>
      <w:proofErr w:type="spellEnd"/>
      <w:r w:rsidRPr="00E00274">
        <w:rPr>
          <w:color w:val="000000" w:themeColor="text1"/>
          <w:sz w:val="22"/>
          <w:szCs w:val="22"/>
        </w:rPr>
        <w:t xml:space="preserve"> W,</w:t>
      </w:r>
      <w:r w:rsidR="00FC2C5C" w:rsidRPr="00E00274">
        <w:rPr>
          <w:color w:val="000000" w:themeColor="text1"/>
          <w:sz w:val="22"/>
          <w:szCs w:val="22"/>
        </w:rPr>
        <w:t xml:space="preserve"> </w:t>
      </w:r>
      <w:r w:rsidRPr="00E00274">
        <w:rPr>
          <w:color w:val="000000" w:themeColor="text1"/>
          <w:sz w:val="22"/>
          <w:szCs w:val="22"/>
        </w:rPr>
        <w:t xml:space="preserve">Wimonsate W, Mock PA, Sukwicha W, Chitwarakorn A, Ungsedhapand C, Pancharoen K, Raengsakulrach B, </w:t>
      </w:r>
      <w:proofErr w:type="spellStart"/>
      <w:r w:rsidRPr="00E00274">
        <w:rPr>
          <w:color w:val="000000" w:themeColor="text1"/>
          <w:sz w:val="22"/>
          <w:szCs w:val="22"/>
        </w:rPr>
        <w:t>Howteerakul</w:t>
      </w:r>
      <w:proofErr w:type="spellEnd"/>
      <w:r w:rsidRPr="00E00274">
        <w:rPr>
          <w:color w:val="000000" w:themeColor="text1"/>
          <w:sz w:val="22"/>
          <w:szCs w:val="22"/>
        </w:rPr>
        <w:t xml:space="preserve"> N, </w:t>
      </w:r>
      <w:r w:rsidRPr="00E00274">
        <w:rPr>
          <w:rFonts w:eastAsia="Calibri"/>
          <w:b/>
          <w:bCs/>
          <w:color w:val="000000" w:themeColor="text1"/>
          <w:sz w:val="22"/>
          <w:szCs w:val="22"/>
          <w:lang w:bidi="th-TH"/>
        </w:rPr>
        <w:t>Holtz TH</w:t>
      </w:r>
      <w:r w:rsidRPr="00E00274">
        <w:rPr>
          <w:rFonts w:eastAsia="Calibri"/>
          <w:color w:val="000000" w:themeColor="text1"/>
          <w:sz w:val="22"/>
          <w:szCs w:val="22"/>
          <w:lang w:bidi="th-TH"/>
        </w:rPr>
        <w:t xml:space="preserve">. </w:t>
      </w:r>
      <w:r w:rsidRPr="00E00274">
        <w:rPr>
          <w:sz w:val="22"/>
          <w:szCs w:val="22"/>
        </w:rPr>
        <w:t xml:space="preserve">High </w:t>
      </w:r>
      <w:r w:rsidRPr="00E00274">
        <w:rPr>
          <w:color w:val="000000" w:themeColor="text1"/>
          <w:sz w:val="22"/>
          <w:szCs w:val="22"/>
        </w:rPr>
        <w:t xml:space="preserve">HIV incidence and inconsistent condom use with club drugs increased risk of acquiring HIV among young men who have sex with men from the Bangkok MSM Cohort Study, Thailand, 2006–2014. </w:t>
      </w:r>
      <w:r w:rsidR="007E2050" w:rsidRPr="00E00274">
        <w:rPr>
          <w:color w:val="000000" w:themeColor="text1"/>
          <w:sz w:val="22"/>
          <w:szCs w:val="22"/>
        </w:rPr>
        <w:t>In clearance</w:t>
      </w:r>
      <w:r w:rsidRPr="00E00274">
        <w:rPr>
          <w:color w:val="000000" w:themeColor="text1"/>
          <w:sz w:val="22"/>
          <w:szCs w:val="22"/>
        </w:rPr>
        <w:t>.</w:t>
      </w:r>
    </w:p>
    <w:p w:rsidR="00476418" w:rsidRPr="00E00274" w:rsidRDefault="00476418" w:rsidP="00476418">
      <w:pPr>
        <w:rPr>
          <w:rFonts w:eastAsia="Cambria"/>
          <w:sz w:val="22"/>
          <w:szCs w:val="22"/>
          <w:lang w:val="en-AU"/>
        </w:rPr>
      </w:pPr>
    </w:p>
    <w:p w:rsidR="007E2050" w:rsidRPr="00E00274" w:rsidRDefault="007E2050" w:rsidP="007E2050">
      <w:pPr>
        <w:rPr>
          <w:sz w:val="22"/>
          <w:szCs w:val="22"/>
        </w:rPr>
      </w:pPr>
      <w:r w:rsidRPr="00E00274">
        <w:rPr>
          <w:sz w:val="22"/>
          <w:szCs w:val="22"/>
        </w:rPr>
        <w:t>Leelawiwat</w:t>
      </w:r>
      <w:r w:rsidR="00E00274">
        <w:rPr>
          <w:sz w:val="22"/>
          <w:szCs w:val="22"/>
        </w:rPr>
        <w:t xml:space="preserve"> W</w:t>
      </w:r>
      <w:r w:rsidRPr="00E00274">
        <w:rPr>
          <w:sz w:val="22"/>
          <w:szCs w:val="22"/>
        </w:rPr>
        <w:t xml:space="preserve">, </w:t>
      </w:r>
      <w:proofErr w:type="spellStart"/>
      <w:r w:rsidRPr="00E00274">
        <w:rPr>
          <w:sz w:val="22"/>
          <w:szCs w:val="22"/>
        </w:rPr>
        <w:t>Pattanasin</w:t>
      </w:r>
      <w:proofErr w:type="spellEnd"/>
      <w:r w:rsidR="00E00274">
        <w:rPr>
          <w:sz w:val="22"/>
          <w:szCs w:val="22"/>
        </w:rPr>
        <w:t xml:space="preserve"> S</w:t>
      </w:r>
      <w:r w:rsidRPr="00E00274">
        <w:rPr>
          <w:sz w:val="22"/>
          <w:szCs w:val="22"/>
        </w:rPr>
        <w:t>, Sriporn</w:t>
      </w:r>
      <w:r w:rsidR="00E00274">
        <w:rPr>
          <w:sz w:val="22"/>
          <w:szCs w:val="22"/>
        </w:rPr>
        <w:t xml:space="preserve"> A</w:t>
      </w:r>
      <w:r w:rsidRPr="00E00274">
        <w:rPr>
          <w:sz w:val="22"/>
          <w:szCs w:val="22"/>
        </w:rPr>
        <w:t>, Wasinrapee</w:t>
      </w:r>
      <w:r w:rsidR="00E00274">
        <w:rPr>
          <w:sz w:val="22"/>
          <w:szCs w:val="22"/>
        </w:rPr>
        <w:t xml:space="preserve"> P</w:t>
      </w:r>
      <w:r w:rsidRPr="00E00274">
        <w:rPr>
          <w:sz w:val="22"/>
          <w:szCs w:val="22"/>
        </w:rPr>
        <w:t>, Kongpechsatit</w:t>
      </w:r>
      <w:r w:rsidR="00E00274">
        <w:rPr>
          <w:sz w:val="22"/>
          <w:szCs w:val="22"/>
        </w:rPr>
        <w:t xml:space="preserve"> O</w:t>
      </w:r>
      <w:r w:rsidRPr="00E00274">
        <w:rPr>
          <w:sz w:val="22"/>
          <w:szCs w:val="22"/>
        </w:rPr>
        <w:t>, Mueanpai</w:t>
      </w:r>
      <w:r w:rsidR="00E00274">
        <w:rPr>
          <w:sz w:val="22"/>
          <w:szCs w:val="22"/>
        </w:rPr>
        <w:t xml:space="preserve"> F</w:t>
      </w:r>
      <w:r w:rsidRPr="00E00274">
        <w:rPr>
          <w:sz w:val="22"/>
          <w:szCs w:val="22"/>
        </w:rPr>
        <w:t>, Tongtoyai</w:t>
      </w:r>
      <w:r w:rsidR="00E00274">
        <w:rPr>
          <w:sz w:val="22"/>
          <w:szCs w:val="22"/>
        </w:rPr>
        <w:t xml:space="preserve"> J</w:t>
      </w:r>
      <w:r w:rsidRPr="00E00274">
        <w:rPr>
          <w:sz w:val="22"/>
          <w:szCs w:val="22"/>
        </w:rPr>
        <w:t xml:space="preserve">, </w:t>
      </w:r>
      <w:r w:rsidRPr="00E00274">
        <w:rPr>
          <w:b/>
          <w:sz w:val="22"/>
          <w:szCs w:val="22"/>
        </w:rPr>
        <w:t>Holtz</w:t>
      </w:r>
      <w:r w:rsidR="00E00274" w:rsidRPr="00E00274">
        <w:rPr>
          <w:b/>
          <w:sz w:val="22"/>
          <w:szCs w:val="22"/>
        </w:rPr>
        <w:t xml:space="preserve"> TH</w:t>
      </w:r>
      <w:r w:rsidRPr="00E00274">
        <w:rPr>
          <w:sz w:val="22"/>
          <w:szCs w:val="22"/>
        </w:rPr>
        <w:t>,  van Griensven</w:t>
      </w:r>
      <w:r w:rsidR="00E00274">
        <w:rPr>
          <w:sz w:val="22"/>
          <w:szCs w:val="22"/>
        </w:rPr>
        <w:t xml:space="preserve"> F</w:t>
      </w:r>
      <w:r w:rsidRPr="00E00274">
        <w:rPr>
          <w:sz w:val="22"/>
          <w:szCs w:val="22"/>
        </w:rPr>
        <w:t>, Curlin</w:t>
      </w:r>
      <w:r w:rsidR="00E00274">
        <w:rPr>
          <w:sz w:val="22"/>
          <w:szCs w:val="22"/>
        </w:rPr>
        <w:t xml:space="preserve"> ME. </w:t>
      </w:r>
      <w:r w:rsidRPr="00E00274">
        <w:rPr>
          <w:sz w:val="22"/>
          <w:szCs w:val="22"/>
        </w:rPr>
        <w:t>Association between viral genotype, HIV viral load and disease progression in a cohort of Thai men who have sex with men with documented dates of HIV infection. In preparation</w:t>
      </w:r>
      <w:r w:rsidR="0047175F">
        <w:rPr>
          <w:sz w:val="22"/>
          <w:szCs w:val="22"/>
        </w:rPr>
        <w:t>. In clearance</w:t>
      </w:r>
      <w:r w:rsidRPr="00E00274">
        <w:rPr>
          <w:sz w:val="22"/>
          <w:szCs w:val="22"/>
        </w:rPr>
        <w:t>.</w:t>
      </w:r>
    </w:p>
    <w:p w:rsidR="007E2050" w:rsidRPr="0047175F" w:rsidRDefault="007E2050" w:rsidP="0047175F">
      <w:pPr>
        <w:rPr>
          <w:rFonts w:eastAsia="Cambria"/>
          <w:sz w:val="22"/>
          <w:szCs w:val="22"/>
          <w:lang w:val="en-AU"/>
        </w:rPr>
      </w:pPr>
    </w:p>
    <w:p w:rsidR="0047175F" w:rsidRPr="0047175F" w:rsidRDefault="0047175F" w:rsidP="0047175F">
      <w:pPr>
        <w:rPr>
          <w:sz w:val="22"/>
          <w:szCs w:val="22"/>
        </w:rPr>
      </w:pPr>
      <w:r w:rsidRPr="0047175F">
        <w:rPr>
          <w:bCs/>
          <w:sz w:val="22"/>
          <w:szCs w:val="22"/>
        </w:rPr>
        <w:t>Mitchell</w:t>
      </w:r>
      <w:r>
        <w:rPr>
          <w:bCs/>
          <w:sz w:val="22"/>
          <w:szCs w:val="22"/>
        </w:rPr>
        <w:t xml:space="preserve"> KM,</w:t>
      </w:r>
      <w:r w:rsidRPr="0047175F">
        <w:rPr>
          <w:bCs/>
          <w:sz w:val="22"/>
          <w:szCs w:val="22"/>
        </w:rPr>
        <w:t xml:space="preserve"> </w:t>
      </w:r>
      <w:proofErr w:type="spellStart"/>
      <w:r w:rsidRPr="0047175F">
        <w:rPr>
          <w:bCs/>
          <w:sz w:val="22"/>
          <w:szCs w:val="22"/>
        </w:rPr>
        <w:t>Dimitrov</w:t>
      </w:r>
      <w:proofErr w:type="spellEnd"/>
      <w:r>
        <w:rPr>
          <w:bCs/>
          <w:sz w:val="22"/>
          <w:szCs w:val="22"/>
        </w:rPr>
        <w:t xml:space="preserve"> D</w:t>
      </w:r>
      <w:r w:rsidRPr="0047175F">
        <w:rPr>
          <w:bCs/>
          <w:sz w:val="22"/>
          <w:szCs w:val="22"/>
        </w:rPr>
        <w:t>, Hughes</w:t>
      </w:r>
      <w:r>
        <w:rPr>
          <w:bCs/>
          <w:sz w:val="22"/>
          <w:szCs w:val="22"/>
        </w:rPr>
        <w:t xml:space="preserve"> JP</w:t>
      </w:r>
      <w:r w:rsidRPr="0047175F">
        <w:rPr>
          <w:bCs/>
          <w:sz w:val="22"/>
          <w:szCs w:val="22"/>
        </w:rPr>
        <w:t>, Xia</w:t>
      </w:r>
      <w:r>
        <w:rPr>
          <w:bCs/>
          <w:sz w:val="22"/>
          <w:szCs w:val="22"/>
        </w:rPr>
        <w:t xml:space="preserve"> F</w:t>
      </w:r>
      <w:r w:rsidRPr="0047175F">
        <w:rPr>
          <w:bCs/>
          <w:sz w:val="22"/>
          <w:szCs w:val="22"/>
        </w:rPr>
        <w:t>, Donnell</w:t>
      </w:r>
      <w:r>
        <w:rPr>
          <w:bCs/>
          <w:sz w:val="22"/>
          <w:szCs w:val="22"/>
        </w:rPr>
        <w:t xml:space="preserve"> D</w:t>
      </w:r>
      <w:r w:rsidRPr="0047175F">
        <w:rPr>
          <w:bCs/>
          <w:sz w:val="22"/>
          <w:szCs w:val="22"/>
        </w:rPr>
        <w:t>, Bekker</w:t>
      </w:r>
      <w:r>
        <w:rPr>
          <w:bCs/>
          <w:sz w:val="22"/>
          <w:szCs w:val="22"/>
        </w:rPr>
        <w:t xml:space="preserve"> L-G</w:t>
      </w:r>
      <w:r w:rsidRPr="0047175F">
        <w:rPr>
          <w:bCs/>
          <w:sz w:val="22"/>
          <w:szCs w:val="22"/>
        </w:rPr>
        <w:t xml:space="preserve">, </w:t>
      </w:r>
      <w:r w:rsidRPr="0047175F">
        <w:rPr>
          <w:b/>
          <w:bCs/>
          <w:sz w:val="22"/>
          <w:szCs w:val="22"/>
        </w:rPr>
        <w:t>Holtz</w:t>
      </w:r>
      <w:r w:rsidRPr="0047175F">
        <w:rPr>
          <w:b/>
          <w:bCs/>
          <w:sz w:val="22"/>
          <w:szCs w:val="22"/>
        </w:rPr>
        <w:t xml:space="preserve"> TH</w:t>
      </w:r>
      <w:r w:rsidRPr="0047175F">
        <w:rPr>
          <w:bCs/>
          <w:sz w:val="22"/>
          <w:szCs w:val="22"/>
        </w:rPr>
        <w:t xml:space="preserve">, </w:t>
      </w:r>
      <w:proofErr w:type="spellStart"/>
      <w:r w:rsidRPr="0047175F">
        <w:rPr>
          <w:bCs/>
          <w:sz w:val="22"/>
          <w:szCs w:val="22"/>
        </w:rPr>
        <w:t>Mannheimer</w:t>
      </w:r>
      <w:proofErr w:type="spellEnd"/>
      <w:r>
        <w:rPr>
          <w:bCs/>
          <w:sz w:val="22"/>
          <w:szCs w:val="22"/>
        </w:rPr>
        <w:t xml:space="preserve"> S</w:t>
      </w:r>
      <w:r w:rsidRPr="0047175F">
        <w:rPr>
          <w:bCs/>
          <w:sz w:val="22"/>
          <w:szCs w:val="22"/>
        </w:rPr>
        <w:t>, Grant</w:t>
      </w:r>
      <w:r>
        <w:rPr>
          <w:bCs/>
          <w:sz w:val="22"/>
          <w:szCs w:val="22"/>
        </w:rPr>
        <w:t xml:space="preserve"> RM</w:t>
      </w:r>
      <w:r w:rsidRPr="0047175F">
        <w:rPr>
          <w:bCs/>
          <w:sz w:val="22"/>
          <w:szCs w:val="22"/>
        </w:rPr>
        <w:t xml:space="preserve">, Boily M-C. </w:t>
      </w:r>
      <w:r w:rsidRPr="0047175F">
        <w:rPr>
          <w:sz w:val="22"/>
          <w:szCs w:val="22"/>
        </w:rPr>
        <w:t>In What Circumstances Could Non-daily Pre-exposure Prophylaxis for HIV Substantially Reduce Program Costs (HPTN 067)?</w:t>
      </w:r>
      <w:r>
        <w:rPr>
          <w:sz w:val="22"/>
          <w:szCs w:val="22"/>
        </w:rPr>
        <w:t xml:space="preserve"> In preparation.</w:t>
      </w:r>
    </w:p>
    <w:p w:rsidR="0047175F" w:rsidRPr="00E00274" w:rsidRDefault="0047175F" w:rsidP="00476418">
      <w:pPr>
        <w:rPr>
          <w:rFonts w:eastAsia="Cambria"/>
          <w:sz w:val="22"/>
          <w:szCs w:val="22"/>
          <w:lang w:val="en-AU"/>
        </w:rPr>
      </w:pPr>
    </w:p>
    <w:p w:rsidR="0047175F" w:rsidRDefault="0047175F" w:rsidP="0047175F">
      <w:pPr>
        <w:rPr>
          <w:rFonts w:eastAsia="Cambria"/>
          <w:sz w:val="22"/>
          <w:szCs w:val="22"/>
          <w:lang w:val="en-AU"/>
        </w:rPr>
      </w:pPr>
      <w:r>
        <w:rPr>
          <w:rFonts w:eastAsia="Cambria"/>
          <w:sz w:val="22"/>
          <w:szCs w:val="22"/>
          <w:lang w:val="en-AU"/>
        </w:rPr>
        <w:t xml:space="preserve">Piyaraj P, van Griensven F, </w:t>
      </w:r>
      <w:r w:rsidRPr="00FB1E3B">
        <w:rPr>
          <w:rFonts w:eastAsia="Cambria"/>
          <w:b/>
          <w:bCs/>
          <w:sz w:val="22"/>
          <w:szCs w:val="22"/>
          <w:lang w:val="en-AU"/>
        </w:rPr>
        <w:t>Holtz TH</w:t>
      </w:r>
      <w:r>
        <w:rPr>
          <w:rFonts w:eastAsia="Cambria"/>
          <w:b/>
          <w:bCs/>
          <w:sz w:val="22"/>
          <w:szCs w:val="22"/>
          <w:lang w:val="en-AU"/>
        </w:rPr>
        <w:t xml:space="preserve">, </w:t>
      </w:r>
      <w:r w:rsidRPr="00A31D7C">
        <w:rPr>
          <w:rFonts w:eastAsia="Cambria"/>
          <w:bCs/>
          <w:sz w:val="22"/>
          <w:szCs w:val="22"/>
          <w:lang w:val="en-AU"/>
        </w:rPr>
        <w:t>Nelson K</w:t>
      </w:r>
      <w:r>
        <w:rPr>
          <w:rFonts w:eastAsia="Cambria"/>
          <w:sz w:val="22"/>
          <w:szCs w:val="22"/>
          <w:lang w:val="en-AU"/>
        </w:rPr>
        <w:t>. The impact of Internet use to recruit sex partners, and methamphetamine use on incident HIV infection among men who have sex with men, Bangkok, Thailand. In preparation. In preparation.</w:t>
      </w:r>
    </w:p>
    <w:p w:rsidR="0047175F" w:rsidRDefault="0047175F" w:rsidP="0047175F">
      <w:pPr>
        <w:rPr>
          <w:rFonts w:eastAsia="Cambria"/>
          <w:sz w:val="22"/>
          <w:szCs w:val="22"/>
          <w:lang w:val="en-AU"/>
        </w:rPr>
      </w:pPr>
    </w:p>
    <w:p w:rsidR="00977E0C" w:rsidRPr="00E00274" w:rsidRDefault="00977E0C" w:rsidP="00FC2C5C">
      <w:pPr>
        <w:rPr>
          <w:sz w:val="22"/>
          <w:szCs w:val="22"/>
        </w:rPr>
      </w:pPr>
      <w:proofErr w:type="spellStart"/>
      <w:r w:rsidRPr="00E00274">
        <w:rPr>
          <w:sz w:val="22"/>
          <w:szCs w:val="22"/>
        </w:rPr>
        <w:t>Pattanasin</w:t>
      </w:r>
      <w:proofErr w:type="spellEnd"/>
      <w:r w:rsidRPr="00E00274">
        <w:rPr>
          <w:sz w:val="22"/>
          <w:szCs w:val="22"/>
        </w:rPr>
        <w:t xml:space="preserve"> S</w:t>
      </w:r>
      <w:r w:rsidR="00086624" w:rsidRPr="00E00274">
        <w:rPr>
          <w:sz w:val="22"/>
          <w:szCs w:val="22"/>
        </w:rPr>
        <w:t xml:space="preserve">, </w:t>
      </w:r>
      <w:r w:rsidR="00086624" w:rsidRPr="00E00274">
        <w:rPr>
          <w:b/>
          <w:bCs/>
          <w:sz w:val="22"/>
          <w:szCs w:val="22"/>
        </w:rPr>
        <w:t>Holtz TH</w:t>
      </w:r>
      <w:r w:rsidRPr="00E00274">
        <w:rPr>
          <w:sz w:val="22"/>
          <w:szCs w:val="22"/>
        </w:rPr>
        <w:t>,</w:t>
      </w:r>
      <w:r w:rsidR="00C33C14" w:rsidRPr="00E00274">
        <w:rPr>
          <w:sz w:val="22"/>
          <w:szCs w:val="22"/>
        </w:rPr>
        <w:t xml:space="preserve"> Ungsedhapand C, Lertpruek S, T</w:t>
      </w:r>
      <w:r w:rsidRPr="00E00274">
        <w:rPr>
          <w:sz w:val="22"/>
          <w:szCs w:val="22"/>
        </w:rPr>
        <w:t xml:space="preserve">ongtoyai J, </w:t>
      </w:r>
      <w:r w:rsidR="00086624">
        <w:rPr>
          <w:sz w:val="22"/>
          <w:szCs w:val="22"/>
        </w:rPr>
        <w:t xml:space="preserve">Chonwattana W, </w:t>
      </w:r>
      <w:r w:rsidRPr="00E00274">
        <w:rPr>
          <w:sz w:val="22"/>
          <w:szCs w:val="22"/>
        </w:rPr>
        <w:t xml:space="preserve">Sukwicha W, </w:t>
      </w:r>
      <w:proofErr w:type="spellStart"/>
      <w:r w:rsidRPr="00E00274">
        <w:rPr>
          <w:sz w:val="22"/>
          <w:szCs w:val="22"/>
        </w:rPr>
        <w:t>Sirivongrongson</w:t>
      </w:r>
      <w:proofErr w:type="spellEnd"/>
      <w:r w:rsidRPr="00E00274">
        <w:rPr>
          <w:sz w:val="22"/>
          <w:szCs w:val="22"/>
        </w:rPr>
        <w:t xml:space="preserve"> P, Mock PA, EF Dunne. </w:t>
      </w:r>
      <w:r w:rsidR="00086624">
        <w:rPr>
          <w:sz w:val="22"/>
          <w:szCs w:val="22"/>
        </w:rPr>
        <w:t>Repeat s</w:t>
      </w:r>
      <w:r w:rsidRPr="00E00274">
        <w:rPr>
          <w:sz w:val="22"/>
          <w:szCs w:val="22"/>
        </w:rPr>
        <w:t xml:space="preserve">ymptomatic </w:t>
      </w:r>
      <w:r w:rsidRPr="00E00274">
        <w:rPr>
          <w:i/>
          <w:iCs/>
          <w:sz w:val="22"/>
          <w:szCs w:val="22"/>
        </w:rPr>
        <w:t>Neisseria gonorrhea</w:t>
      </w:r>
      <w:r w:rsidRPr="00E00274">
        <w:rPr>
          <w:sz w:val="22"/>
          <w:szCs w:val="22"/>
        </w:rPr>
        <w:t xml:space="preserve"> infection among men who have sex with men in Bangkok, Thailand: Incidence, factors and repeat infections. In preparation.</w:t>
      </w:r>
    </w:p>
    <w:p w:rsidR="00977E0C" w:rsidRDefault="00977E0C" w:rsidP="00977E0C">
      <w:pPr>
        <w:rPr>
          <w:rFonts w:eastAsia="Cambria"/>
          <w:sz w:val="22"/>
          <w:szCs w:val="22"/>
        </w:rPr>
      </w:pPr>
    </w:p>
    <w:p w:rsidR="00086624" w:rsidRPr="00621D47" w:rsidRDefault="00086624" w:rsidP="00086624">
      <w:pPr>
        <w:rPr>
          <w:sz w:val="22"/>
          <w:szCs w:val="22"/>
        </w:rPr>
      </w:pPr>
      <w:proofErr w:type="spellStart"/>
      <w:r w:rsidRPr="00621D47">
        <w:rPr>
          <w:sz w:val="22"/>
          <w:szCs w:val="22"/>
        </w:rPr>
        <w:lastRenderedPageBreak/>
        <w:t>Pattanasin</w:t>
      </w:r>
      <w:proofErr w:type="spellEnd"/>
      <w:r>
        <w:rPr>
          <w:sz w:val="22"/>
          <w:szCs w:val="22"/>
        </w:rPr>
        <w:t xml:space="preserve"> S</w:t>
      </w:r>
      <w:r w:rsidRPr="00621D47">
        <w:rPr>
          <w:sz w:val="22"/>
          <w:szCs w:val="22"/>
        </w:rPr>
        <w:t>,</w:t>
      </w:r>
      <w:r w:rsidRPr="00621D47">
        <w:rPr>
          <w:sz w:val="22"/>
          <w:szCs w:val="22"/>
          <w:vertAlign w:val="superscript"/>
        </w:rPr>
        <w:t xml:space="preserve"> </w:t>
      </w:r>
      <w:r w:rsidRPr="00621D47">
        <w:rPr>
          <w:sz w:val="22"/>
          <w:szCs w:val="22"/>
        </w:rPr>
        <w:t>Dunne</w:t>
      </w:r>
      <w:r>
        <w:rPr>
          <w:sz w:val="22"/>
          <w:szCs w:val="22"/>
        </w:rPr>
        <w:t xml:space="preserve"> EF</w:t>
      </w:r>
      <w:r w:rsidRPr="00621D47">
        <w:rPr>
          <w:sz w:val="22"/>
          <w:szCs w:val="22"/>
        </w:rPr>
        <w:t>, Wasinrapee</w:t>
      </w:r>
      <w:r>
        <w:rPr>
          <w:sz w:val="22"/>
          <w:szCs w:val="22"/>
        </w:rPr>
        <w:t xml:space="preserve"> P</w:t>
      </w:r>
      <w:r w:rsidRPr="00621D47">
        <w:rPr>
          <w:sz w:val="22"/>
          <w:szCs w:val="22"/>
        </w:rPr>
        <w:t xml:space="preserve">, </w:t>
      </w:r>
      <w:r>
        <w:rPr>
          <w:sz w:val="22"/>
          <w:szCs w:val="22"/>
        </w:rPr>
        <w:t>T</w:t>
      </w:r>
      <w:r w:rsidRPr="00621D47">
        <w:rPr>
          <w:sz w:val="22"/>
          <w:szCs w:val="22"/>
        </w:rPr>
        <w:t>ongtoyai</w:t>
      </w:r>
      <w:r>
        <w:rPr>
          <w:sz w:val="22"/>
          <w:szCs w:val="22"/>
        </w:rPr>
        <w:t xml:space="preserve"> J,</w:t>
      </w:r>
      <w:r w:rsidRPr="00621D47">
        <w:rPr>
          <w:sz w:val="22"/>
          <w:szCs w:val="22"/>
        </w:rPr>
        <w:t xml:space="preserve"> Chonwattana</w:t>
      </w:r>
      <w:r>
        <w:rPr>
          <w:sz w:val="22"/>
          <w:szCs w:val="22"/>
        </w:rPr>
        <w:t xml:space="preserve"> W</w:t>
      </w:r>
      <w:r w:rsidRPr="00621D47">
        <w:rPr>
          <w:sz w:val="22"/>
          <w:szCs w:val="22"/>
        </w:rPr>
        <w:t>, Sriporn</w:t>
      </w:r>
      <w:r>
        <w:rPr>
          <w:sz w:val="22"/>
          <w:szCs w:val="22"/>
        </w:rPr>
        <w:t xml:space="preserve"> A</w:t>
      </w:r>
      <w:r w:rsidRPr="00621D47">
        <w:rPr>
          <w:sz w:val="22"/>
          <w:szCs w:val="22"/>
        </w:rPr>
        <w:t>, Luechai</w:t>
      </w:r>
      <w:r>
        <w:rPr>
          <w:sz w:val="22"/>
          <w:szCs w:val="22"/>
        </w:rPr>
        <w:t xml:space="preserve"> P</w:t>
      </w:r>
      <w:r w:rsidRPr="00621D47">
        <w:rPr>
          <w:sz w:val="22"/>
          <w:szCs w:val="22"/>
        </w:rPr>
        <w:t>,</w:t>
      </w:r>
      <w:r w:rsidRPr="00621D47" w:rsidDel="009A0C6F">
        <w:rPr>
          <w:sz w:val="22"/>
          <w:szCs w:val="22"/>
        </w:rPr>
        <w:t xml:space="preserve"> </w:t>
      </w:r>
      <w:r w:rsidRPr="00621D47">
        <w:rPr>
          <w:sz w:val="22"/>
          <w:szCs w:val="22"/>
        </w:rPr>
        <w:t>Mock</w:t>
      </w:r>
      <w:r>
        <w:rPr>
          <w:sz w:val="22"/>
          <w:szCs w:val="22"/>
        </w:rPr>
        <w:t xml:space="preserve"> PA</w:t>
      </w:r>
      <w:r w:rsidRPr="00621D47">
        <w:rPr>
          <w:sz w:val="22"/>
          <w:szCs w:val="22"/>
        </w:rPr>
        <w:t>, Chitwarakorn</w:t>
      </w:r>
      <w:r>
        <w:rPr>
          <w:sz w:val="22"/>
          <w:szCs w:val="22"/>
        </w:rPr>
        <w:t xml:space="preserve"> A</w:t>
      </w:r>
      <w:r w:rsidRPr="00621D47">
        <w:rPr>
          <w:sz w:val="22"/>
          <w:szCs w:val="22"/>
        </w:rPr>
        <w:t xml:space="preserve">, </w:t>
      </w:r>
      <w:r w:rsidRPr="00086624">
        <w:rPr>
          <w:b/>
          <w:sz w:val="22"/>
          <w:szCs w:val="22"/>
        </w:rPr>
        <w:t>Holtz</w:t>
      </w:r>
      <w:r w:rsidRPr="00086624">
        <w:rPr>
          <w:b/>
          <w:sz w:val="22"/>
          <w:szCs w:val="22"/>
        </w:rPr>
        <w:t xml:space="preserve"> TH</w:t>
      </w:r>
      <w:r w:rsidRPr="00621D47">
        <w:rPr>
          <w:sz w:val="22"/>
          <w:szCs w:val="22"/>
        </w:rPr>
        <w:t xml:space="preserve">, </w:t>
      </w:r>
      <w:r>
        <w:rPr>
          <w:sz w:val="22"/>
          <w:szCs w:val="22"/>
        </w:rPr>
        <w:t xml:space="preserve">ME </w:t>
      </w:r>
      <w:r w:rsidRPr="00621D47">
        <w:rPr>
          <w:sz w:val="22"/>
          <w:szCs w:val="22"/>
        </w:rPr>
        <w:t>Curlin</w:t>
      </w:r>
      <w:r>
        <w:rPr>
          <w:sz w:val="22"/>
          <w:szCs w:val="22"/>
        </w:rPr>
        <w:t xml:space="preserve">. </w:t>
      </w:r>
      <w:r w:rsidRPr="00621D47">
        <w:rPr>
          <w:bCs/>
          <w:sz w:val="22"/>
          <w:szCs w:val="22"/>
        </w:rPr>
        <w:t xml:space="preserve">Syphilis, </w:t>
      </w:r>
      <w:r w:rsidRPr="00621D47">
        <w:rPr>
          <w:bCs/>
          <w:i/>
          <w:iCs/>
          <w:sz w:val="22"/>
          <w:szCs w:val="22"/>
        </w:rPr>
        <w:t>Chlamydia trachomatis</w:t>
      </w:r>
      <w:r w:rsidRPr="00621D47">
        <w:rPr>
          <w:bCs/>
          <w:sz w:val="22"/>
          <w:szCs w:val="22"/>
        </w:rPr>
        <w:t xml:space="preserve"> and </w:t>
      </w:r>
      <w:r w:rsidRPr="00621D47">
        <w:rPr>
          <w:bCs/>
          <w:i/>
          <w:iCs/>
          <w:sz w:val="22"/>
          <w:szCs w:val="22"/>
        </w:rPr>
        <w:t xml:space="preserve">Neisseria gonorrhoeae </w:t>
      </w:r>
      <w:r w:rsidRPr="00621D47">
        <w:rPr>
          <w:bCs/>
          <w:sz w:val="22"/>
          <w:szCs w:val="22"/>
        </w:rPr>
        <w:t>infection among HIV-infected men who have sex with men in Bangkok, Thailand</w:t>
      </w:r>
      <w:r>
        <w:rPr>
          <w:bCs/>
          <w:sz w:val="22"/>
          <w:szCs w:val="22"/>
        </w:rPr>
        <w:t>. In preparation.</w:t>
      </w:r>
    </w:p>
    <w:p w:rsidR="00086624" w:rsidRDefault="00086624" w:rsidP="003D6F9B">
      <w:pPr>
        <w:rPr>
          <w:sz w:val="22"/>
          <w:szCs w:val="22"/>
        </w:rPr>
      </w:pPr>
    </w:p>
    <w:p w:rsidR="0047175F" w:rsidRPr="0047175F" w:rsidRDefault="0047175F" w:rsidP="0047175F">
      <w:pPr>
        <w:contextualSpacing/>
        <w:rPr>
          <w:sz w:val="22"/>
          <w:szCs w:val="22"/>
        </w:rPr>
      </w:pPr>
      <w:r w:rsidRPr="0047175F">
        <w:rPr>
          <w:sz w:val="22"/>
          <w:szCs w:val="22"/>
        </w:rPr>
        <w:t xml:space="preserve">Weiss KM, </w:t>
      </w:r>
      <w:proofErr w:type="spellStart"/>
      <w:r w:rsidRPr="0047175F">
        <w:rPr>
          <w:sz w:val="22"/>
          <w:szCs w:val="22"/>
        </w:rPr>
        <w:t>Pattanasin</w:t>
      </w:r>
      <w:proofErr w:type="spellEnd"/>
      <w:r w:rsidRPr="0047175F">
        <w:rPr>
          <w:sz w:val="22"/>
          <w:szCs w:val="22"/>
        </w:rPr>
        <w:t xml:space="preserve"> S, Chitwarakorn A, Wimonsate W, Suksamosorn J, </w:t>
      </w:r>
      <w:proofErr w:type="spellStart"/>
      <w:r w:rsidRPr="0047175F">
        <w:rPr>
          <w:sz w:val="22"/>
          <w:szCs w:val="22"/>
        </w:rPr>
        <w:t>Visavakum</w:t>
      </w:r>
      <w:proofErr w:type="spellEnd"/>
      <w:r w:rsidRPr="0047175F">
        <w:rPr>
          <w:sz w:val="22"/>
          <w:szCs w:val="22"/>
        </w:rPr>
        <w:t xml:space="preserve"> P, Sukwicha W, </w:t>
      </w:r>
      <w:proofErr w:type="spellStart"/>
      <w:r w:rsidRPr="0047175F">
        <w:rPr>
          <w:sz w:val="22"/>
          <w:szCs w:val="22"/>
        </w:rPr>
        <w:t>Karuchit</w:t>
      </w:r>
      <w:proofErr w:type="spellEnd"/>
      <w:r w:rsidRPr="0047175F">
        <w:rPr>
          <w:sz w:val="22"/>
          <w:szCs w:val="22"/>
        </w:rPr>
        <w:t xml:space="preserve"> S, Ungsedhapand C, Dunne EF, </w:t>
      </w:r>
      <w:r w:rsidRPr="0047175F">
        <w:rPr>
          <w:b/>
          <w:sz w:val="22"/>
          <w:szCs w:val="22"/>
        </w:rPr>
        <w:t>Holtz TH</w:t>
      </w:r>
      <w:r w:rsidRPr="0047175F">
        <w:rPr>
          <w:sz w:val="22"/>
          <w:szCs w:val="22"/>
        </w:rPr>
        <w:t>. Spatial Characteristics of MSM and TGW Attending HIV VCT in Bangkok, Thailand, 2005–2015. In preparation.</w:t>
      </w:r>
    </w:p>
    <w:p w:rsidR="0047175F" w:rsidRPr="0047175F" w:rsidRDefault="0047175F" w:rsidP="0047175F">
      <w:pPr>
        <w:rPr>
          <w:sz w:val="22"/>
          <w:szCs w:val="22"/>
        </w:rPr>
      </w:pPr>
    </w:p>
    <w:p w:rsidR="0047175F" w:rsidRPr="00FC723C" w:rsidRDefault="0047175F" w:rsidP="0047175F">
      <w:pPr>
        <w:rPr>
          <w:bCs/>
          <w:sz w:val="22"/>
          <w:szCs w:val="22"/>
        </w:rPr>
      </w:pPr>
      <w:r w:rsidRPr="00FC723C">
        <w:rPr>
          <w:bCs/>
          <w:sz w:val="22"/>
          <w:szCs w:val="22"/>
        </w:rPr>
        <w:t>Wimonsate</w:t>
      </w:r>
      <w:r>
        <w:rPr>
          <w:bCs/>
          <w:sz w:val="22"/>
          <w:szCs w:val="22"/>
        </w:rPr>
        <w:t xml:space="preserve"> W, </w:t>
      </w:r>
      <w:proofErr w:type="spellStart"/>
      <w:r w:rsidRPr="00FC723C">
        <w:rPr>
          <w:bCs/>
          <w:sz w:val="22"/>
          <w:szCs w:val="22"/>
        </w:rPr>
        <w:t>Pattanasin</w:t>
      </w:r>
      <w:proofErr w:type="spellEnd"/>
      <w:r>
        <w:rPr>
          <w:bCs/>
          <w:sz w:val="22"/>
          <w:szCs w:val="22"/>
        </w:rPr>
        <w:t xml:space="preserve"> S, </w:t>
      </w:r>
      <w:r w:rsidRPr="00FC723C">
        <w:rPr>
          <w:bCs/>
          <w:sz w:val="22"/>
          <w:szCs w:val="22"/>
        </w:rPr>
        <w:t>Ungsedhapand</w:t>
      </w:r>
      <w:r>
        <w:rPr>
          <w:bCs/>
          <w:sz w:val="22"/>
          <w:szCs w:val="22"/>
        </w:rPr>
        <w:t xml:space="preserve"> C,</w:t>
      </w:r>
      <w:r w:rsidRPr="00FC723C">
        <w:rPr>
          <w:bCs/>
          <w:sz w:val="22"/>
          <w:szCs w:val="22"/>
        </w:rPr>
        <w:t xml:space="preserve"> Sriporn</w:t>
      </w:r>
      <w:r>
        <w:rPr>
          <w:bCs/>
          <w:sz w:val="22"/>
          <w:szCs w:val="22"/>
        </w:rPr>
        <w:t xml:space="preserve"> A,</w:t>
      </w:r>
      <w:r w:rsidRPr="00FC723C">
        <w:rPr>
          <w:bCs/>
          <w:sz w:val="22"/>
          <w:szCs w:val="22"/>
        </w:rPr>
        <w:t xml:space="preserve"> Luechai</w:t>
      </w:r>
      <w:r>
        <w:rPr>
          <w:bCs/>
          <w:sz w:val="22"/>
          <w:szCs w:val="22"/>
        </w:rPr>
        <w:t xml:space="preserve"> P, </w:t>
      </w:r>
      <w:proofErr w:type="spellStart"/>
      <w:r w:rsidRPr="00FC723C">
        <w:rPr>
          <w:bCs/>
          <w:sz w:val="22"/>
          <w:szCs w:val="22"/>
        </w:rPr>
        <w:t>Hengprasert</w:t>
      </w:r>
      <w:proofErr w:type="spellEnd"/>
      <w:r>
        <w:rPr>
          <w:bCs/>
          <w:sz w:val="22"/>
          <w:szCs w:val="22"/>
        </w:rPr>
        <w:t xml:space="preserve"> S, </w:t>
      </w:r>
      <w:r w:rsidRPr="00FC723C">
        <w:rPr>
          <w:bCs/>
          <w:sz w:val="22"/>
          <w:szCs w:val="22"/>
        </w:rPr>
        <w:t>Pancharoen</w:t>
      </w:r>
      <w:r>
        <w:rPr>
          <w:bCs/>
          <w:sz w:val="22"/>
          <w:szCs w:val="22"/>
        </w:rPr>
        <w:t xml:space="preserve"> K, T</w:t>
      </w:r>
      <w:r w:rsidRPr="00FC723C">
        <w:rPr>
          <w:bCs/>
          <w:sz w:val="22"/>
          <w:szCs w:val="22"/>
        </w:rPr>
        <w:t>ongtoyai</w:t>
      </w:r>
      <w:r>
        <w:rPr>
          <w:bCs/>
          <w:sz w:val="22"/>
          <w:szCs w:val="22"/>
        </w:rPr>
        <w:t xml:space="preserve"> J, </w:t>
      </w:r>
      <w:r w:rsidRPr="00CF72CD">
        <w:rPr>
          <w:b/>
          <w:sz w:val="22"/>
          <w:szCs w:val="22"/>
        </w:rPr>
        <w:t>Holtz TH</w:t>
      </w:r>
      <w:r>
        <w:rPr>
          <w:bCs/>
          <w:sz w:val="22"/>
          <w:szCs w:val="22"/>
        </w:rPr>
        <w:t xml:space="preserve">. </w:t>
      </w:r>
      <w:r w:rsidRPr="00FC723C">
        <w:rPr>
          <w:bCs/>
          <w:sz w:val="22"/>
          <w:szCs w:val="22"/>
        </w:rPr>
        <w:t>Factors associated with repeat HIV voluntary counseling and testing among HIV-negative men who have sex with men, Bangkok, Thailand 2005 – 2014</w:t>
      </w:r>
      <w:r>
        <w:rPr>
          <w:bCs/>
          <w:sz w:val="22"/>
          <w:szCs w:val="22"/>
        </w:rPr>
        <w:t>. In preparation.</w:t>
      </w:r>
    </w:p>
    <w:p w:rsidR="0047175F" w:rsidRDefault="0047175F" w:rsidP="0047175F">
      <w:pPr>
        <w:rPr>
          <w:sz w:val="22"/>
          <w:szCs w:val="22"/>
        </w:rPr>
      </w:pPr>
    </w:p>
    <w:p w:rsidR="003D6F9B" w:rsidRPr="00227FD4" w:rsidRDefault="003D6F9B" w:rsidP="003D6F9B">
      <w:pPr>
        <w:rPr>
          <w:sz w:val="22"/>
          <w:szCs w:val="22"/>
        </w:rPr>
      </w:pPr>
      <w:r w:rsidRPr="00227FD4">
        <w:rPr>
          <w:sz w:val="22"/>
          <w:szCs w:val="22"/>
        </w:rPr>
        <w:t>Carballo-</w:t>
      </w:r>
      <w:proofErr w:type="spellStart"/>
      <w:r w:rsidRPr="00227FD4">
        <w:rPr>
          <w:sz w:val="22"/>
          <w:szCs w:val="22"/>
        </w:rPr>
        <w:t>Diéguez</w:t>
      </w:r>
      <w:proofErr w:type="spellEnd"/>
      <w:r>
        <w:rPr>
          <w:sz w:val="22"/>
          <w:szCs w:val="22"/>
          <w:vertAlign w:val="superscript"/>
        </w:rPr>
        <w:t xml:space="preserve"> </w:t>
      </w:r>
      <w:r>
        <w:rPr>
          <w:sz w:val="22"/>
          <w:szCs w:val="22"/>
        </w:rPr>
        <w:t>A</w:t>
      </w:r>
      <w:r w:rsidRPr="00227FD4">
        <w:rPr>
          <w:sz w:val="22"/>
          <w:szCs w:val="22"/>
        </w:rPr>
        <w:t xml:space="preserve">, </w:t>
      </w:r>
      <w:proofErr w:type="spellStart"/>
      <w:r w:rsidRPr="00227FD4">
        <w:rPr>
          <w:sz w:val="22"/>
          <w:szCs w:val="22"/>
        </w:rPr>
        <w:t>Balan</w:t>
      </w:r>
      <w:proofErr w:type="spellEnd"/>
      <w:r>
        <w:rPr>
          <w:sz w:val="22"/>
          <w:szCs w:val="22"/>
          <w:vertAlign w:val="superscript"/>
        </w:rPr>
        <w:t xml:space="preserve"> </w:t>
      </w:r>
      <w:r>
        <w:rPr>
          <w:sz w:val="22"/>
          <w:szCs w:val="22"/>
        </w:rPr>
        <w:t>IC</w:t>
      </w:r>
      <w:r w:rsidRPr="00227FD4">
        <w:rPr>
          <w:sz w:val="22"/>
          <w:szCs w:val="22"/>
        </w:rPr>
        <w:t xml:space="preserve">, </w:t>
      </w:r>
      <w:r w:rsidRPr="00227FD4">
        <w:rPr>
          <w:sz w:val="22"/>
          <w:szCs w:val="22"/>
          <w:lang w:val="en-GB"/>
        </w:rPr>
        <w:t xml:space="preserve">Brown </w:t>
      </w:r>
      <w:r>
        <w:rPr>
          <w:sz w:val="22"/>
          <w:szCs w:val="22"/>
          <w:lang w:val="en-GB"/>
        </w:rPr>
        <w:t>W</w:t>
      </w:r>
      <w:r w:rsidRPr="00227FD4">
        <w:rPr>
          <w:sz w:val="22"/>
          <w:szCs w:val="22"/>
        </w:rPr>
        <w:t xml:space="preserve">, </w:t>
      </w:r>
      <w:r w:rsidRPr="00227FD4">
        <w:rPr>
          <w:sz w:val="22"/>
          <w:szCs w:val="22"/>
          <w:lang w:val="en-GB"/>
        </w:rPr>
        <w:t>Giguere</w:t>
      </w:r>
      <w:r>
        <w:rPr>
          <w:sz w:val="22"/>
          <w:szCs w:val="22"/>
          <w:lang w:val="en-GB"/>
        </w:rPr>
        <w:t xml:space="preserve"> R</w:t>
      </w:r>
      <w:r w:rsidRPr="00227FD4">
        <w:rPr>
          <w:sz w:val="22"/>
          <w:szCs w:val="22"/>
        </w:rPr>
        <w:t xml:space="preserve">, </w:t>
      </w:r>
      <w:proofErr w:type="spellStart"/>
      <w:r w:rsidRPr="00227FD4">
        <w:rPr>
          <w:sz w:val="22"/>
          <w:szCs w:val="22"/>
          <w:lang w:val="en-GB"/>
        </w:rPr>
        <w:t>Dolezal</w:t>
      </w:r>
      <w:proofErr w:type="spellEnd"/>
      <w:r>
        <w:rPr>
          <w:sz w:val="22"/>
          <w:szCs w:val="22"/>
          <w:lang w:val="en-GB"/>
        </w:rPr>
        <w:t xml:space="preserve"> C</w:t>
      </w:r>
      <w:r w:rsidRPr="00227FD4">
        <w:rPr>
          <w:sz w:val="22"/>
          <w:szCs w:val="22"/>
        </w:rPr>
        <w:t xml:space="preserve">, </w:t>
      </w:r>
      <w:r w:rsidRPr="00227FD4">
        <w:rPr>
          <w:sz w:val="22"/>
          <w:szCs w:val="22"/>
          <w:lang w:val="en-GB"/>
        </w:rPr>
        <w:t>Leu</w:t>
      </w:r>
      <w:r>
        <w:rPr>
          <w:sz w:val="22"/>
          <w:szCs w:val="22"/>
          <w:lang w:val="en-GB"/>
        </w:rPr>
        <w:t xml:space="preserve"> CS</w:t>
      </w:r>
      <w:r w:rsidRPr="00227FD4">
        <w:rPr>
          <w:sz w:val="22"/>
          <w:szCs w:val="22"/>
        </w:rPr>
        <w:t xml:space="preserve">, </w:t>
      </w:r>
      <w:proofErr w:type="spellStart"/>
      <w:r w:rsidRPr="00227FD4">
        <w:rPr>
          <w:sz w:val="22"/>
          <w:szCs w:val="22"/>
        </w:rPr>
        <w:t>Marzinke</w:t>
      </w:r>
      <w:proofErr w:type="spellEnd"/>
      <w:r>
        <w:rPr>
          <w:sz w:val="22"/>
          <w:szCs w:val="22"/>
        </w:rPr>
        <w:t xml:space="preserve"> MA</w:t>
      </w:r>
      <w:r w:rsidRPr="00227FD4">
        <w:rPr>
          <w:sz w:val="22"/>
          <w:szCs w:val="22"/>
        </w:rPr>
        <w:t>, Hendrix</w:t>
      </w:r>
      <w:r>
        <w:rPr>
          <w:sz w:val="22"/>
          <w:szCs w:val="22"/>
        </w:rPr>
        <w:t xml:space="preserve">  CW</w:t>
      </w:r>
      <w:r w:rsidRPr="00227FD4">
        <w:rPr>
          <w:sz w:val="22"/>
          <w:szCs w:val="22"/>
        </w:rPr>
        <w:t>, Piper</w:t>
      </w:r>
      <w:r>
        <w:rPr>
          <w:sz w:val="22"/>
          <w:szCs w:val="22"/>
        </w:rPr>
        <w:t xml:space="preserve"> JM</w:t>
      </w:r>
      <w:r w:rsidRPr="00227FD4">
        <w:rPr>
          <w:sz w:val="22"/>
          <w:szCs w:val="22"/>
        </w:rPr>
        <w:t>, Richardson</w:t>
      </w:r>
      <w:r>
        <w:rPr>
          <w:sz w:val="22"/>
          <w:szCs w:val="22"/>
        </w:rPr>
        <w:t xml:space="preserve"> BA</w:t>
      </w:r>
      <w:r w:rsidRPr="00227FD4">
        <w:rPr>
          <w:sz w:val="22"/>
          <w:szCs w:val="22"/>
        </w:rPr>
        <w:t>, Grossman</w:t>
      </w:r>
      <w:r>
        <w:rPr>
          <w:sz w:val="22"/>
          <w:szCs w:val="22"/>
        </w:rPr>
        <w:t xml:space="preserve"> C</w:t>
      </w:r>
      <w:r w:rsidRPr="00227FD4">
        <w:rPr>
          <w:sz w:val="22"/>
          <w:szCs w:val="22"/>
        </w:rPr>
        <w:t>, Johnson</w:t>
      </w:r>
      <w:r>
        <w:rPr>
          <w:sz w:val="22"/>
          <w:szCs w:val="22"/>
        </w:rPr>
        <w:t xml:space="preserve"> S</w:t>
      </w:r>
      <w:r w:rsidRPr="00227FD4">
        <w:rPr>
          <w:sz w:val="22"/>
          <w:szCs w:val="22"/>
        </w:rPr>
        <w:t xml:space="preserve">, Kunjara Na </w:t>
      </w:r>
      <w:proofErr w:type="spellStart"/>
      <w:r w:rsidRPr="00227FD4">
        <w:rPr>
          <w:sz w:val="22"/>
          <w:szCs w:val="22"/>
        </w:rPr>
        <w:t>Ayudhya</w:t>
      </w:r>
      <w:proofErr w:type="spellEnd"/>
      <w:r>
        <w:rPr>
          <w:sz w:val="22"/>
          <w:szCs w:val="22"/>
        </w:rPr>
        <w:t xml:space="preserve"> RP</w:t>
      </w:r>
      <w:r w:rsidRPr="00227FD4">
        <w:rPr>
          <w:sz w:val="22"/>
          <w:szCs w:val="22"/>
        </w:rPr>
        <w:t>, Patterson</w:t>
      </w:r>
      <w:r>
        <w:rPr>
          <w:sz w:val="22"/>
          <w:szCs w:val="22"/>
        </w:rPr>
        <w:t xml:space="preserve"> K</w:t>
      </w:r>
      <w:r w:rsidRPr="00227FD4">
        <w:rPr>
          <w:sz w:val="22"/>
          <w:szCs w:val="22"/>
        </w:rPr>
        <w:t>, Bekker</w:t>
      </w:r>
      <w:r>
        <w:rPr>
          <w:sz w:val="22"/>
          <w:szCs w:val="22"/>
        </w:rPr>
        <w:t xml:space="preserve"> LG</w:t>
      </w:r>
      <w:r w:rsidRPr="00227FD4">
        <w:rPr>
          <w:sz w:val="22"/>
          <w:szCs w:val="22"/>
        </w:rPr>
        <w:t>, Chariyalertsak</w:t>
      </w:r>
      <w:r>
        <w:rPr>
          <w:sz w:val="22"/>
          <w:szCs w:val="22"/>
        </w:rPr>
        <w:t xml:space="preserve"> S</w:t>
      </w:r>
      <w:r w:rsidRPr="00227FD4">
        <w:rPr>
          <w:sz w:val="22"/>
          <w:szCs w:val="22"/>
        </w:rPr>
        <w:t>, Gonzales</w:t>
      </w:r>
      <w:r>
        <w:rPr>
          <w:sz w:val="22"/>
          <w:szCs w:val="22"/>
        </w:rPr>
        <w:t xml:space="preserve"> P</w:t>
      </w:r>
      <w:r w:rsidRPr="00227FD4">
        <w:rPr>
          <w:sz w:val="22"/>
          <w:szCs w:val="22"/>
        </w:rPr>
        <w:t xml:space="preserve">, </w:t>
      </w:r>
      <w:r w:rsidRPr="00227FD4">
        <w:rPr>
          <w:b/>
          <w:sz w:val="22"/>
          <w:szCs w:val="22"/>
        </w:rPr>
        <w:t>Holtz TH</w:t>
      </w:r>
      <w:r w:rsidRPr="00227FD4">
        <w:rPr>
          <w:sz w:val="22"/>
          <w:szCs w:val="22"/>
        </w:rPr>
        <w:t>, Liu</w:t>
      </w:r>
      <w:r>
        <w:rPr>
          <w:sz w:val="22"/>
          <w:szCs w:val="22"/>
        </w:rPr>
        <w:t xml:space="preserve"> A</w:t>
      </w:r>
      <w:r w:rsidRPr="00227FD4">
        <w:rPr>
          <w:sz w:val="22"/>
          <w:szCs w:val="22"/>
        </w:rPr>
        <w:t>, Mayer</w:t>
      </w:r>
      <w:r>
        <w:rPr>
          <w:sz w:val="22"/>
          <w:szCs w:val="22"/>
        </w:rPr>
        <w:t xml:space="preserve"> KH</w:t>
      </w:r>
      <w:r w:rsidRPr="00227FD4">
        <w:rPr>
          <w:sz w:val="22"/>
          <w:szCs w:val="22"/>
        </w:rPr>
        <w:t>, Zorrilla</w:t>
      </w:r>
      <w:r>
        <w:rPr>
          <w:sz w:val="22"/>
          <w:szCs w:val="22"/>
        </w:rPr>
        <w:t xml:space="preserve"> C</w:t>
      </w:r>
      <w:r w:rsidRPr="00227FD4">
        <w:rPr>
          <w:sz w:val="22"/>
          <w:szCs w:val="22"/>
        </w:rPr>
        <w:t>, Lama</w:t>
      </w:r>
      <w:r>
        <w:rPr>
          <w:sz w:val="22"/>
          <w:szCs w:val="22"/>
        </w:rPr>
        <w:t xml:space="preserve"> J</w:t>
      </w:r>
      <w:r w:rsidRPr="00227FD4">
        <w:rPr>
          <w:sz w:val="22"/>
          <w:szCs w:val="22"/>
        </w:rPr>
        <w:t>, McGowan</w:t>
      </w:r>
      <w:r>
        <w:rPr>
          <w:sz w:val="22"/>
          <w:szCs w:val="22"/>
        </w:rPr>
        <w:t xml:space="preserve"> I</w:t>
      </w:r>
      <w:r w:rsidRPr="00227FD4">
        <w:rPr>
          <w:sz w:val="22"/>
          <w:szCs w:val="22"/>
        </w:rPr>
        <w:t>, Cranston</w:t>
      </w:r>
      <w:r>
        <w:rPr>
          <w:sz w:val="22"/>
          <w:szCs w:val="22"/>
        </w:rPr>
        <w:t xml:space="preserve"> RD</w:t>
      </w:r>
      <w:r w:rsidRPr="00227FD4">
        <w:rPr>
          <w:sz w:val="22"/>
          <w:szCs w:val="22"/>
        </w:rPr>
        <w:t>, MTN-017 Protocol Team</w:t>
      </w:r>
      <w:r>
        <w:rPr>
          <w:sz w:val="22"/>
          <w:szCs w:val="22"/>
        </w:rPr>
        <w:t>. Acceptability of</w:t>
      </w:r>
      <w:r w:rsidRPr="00227FD4">
        <w:rPr>
          <w:bCs/>
          <w:sz w:val="22"/>
          <w:szCs w:val="22"/>
        </w:rPr>
        <w:t xml:space="preserve"> a Rectal Microbicide Gel and to Oral Pre-Exposure Prophylaxis (</w:t>
      </w:r>
      <w:proofErr w:type="spellStart"/>
      <w:r w:rsidRPr="00227FD4">
        <w:rPr>
          <w:bCs/>
          <w:sz w:val="22"/>
          <w:szCs w:val="22"/>
        </w:rPr>
        <w:t>PrEP</w:t>
      </w:r>
      <w:proofErr w:type="spellEnd"/>
      <w:r w:rsidRPr="00227FD4">
        <w:rPr>
          <w:bCs/>
          <w:sz w:val="22"/>
          <w:szCs w:val="22"/>
        </w:rPr>
        <w:t>) Achieved in MTN-017</w:t>
      </w:r>
      <w:r>
        <w:rPr>
          <w:bCs/>
          <w:sz w:val="22"/>
          <w:szCs w:val="22"/>
        </w:rPr>
        <w:t>. In preparation.</w:t>
      </w:r>
    </w:p>
    <w:p w:rsidR="003D6F9B" w:rsidRDefault="003D6F9B" w:rsidP="00977E0C">
      <w:pPr>
        <w:tabs>
          <w:tab w:val="left" w:pos="3960"/>
          <w:tab w:val="left" w:pos="4320"/>
          <w:tab w:val="left" w:pos="7830"/>
          <w:tab w:val="left" w:pos="8190"/>
        </w:tabs>
        <w:ind w:right="321"/>
        <w:rPr>
          <w:sz w:val="22"/>
          <w:szCs w:val="22"/>
        </w:rPr>
      </w:pPr>
    </w:p>
    <w:p w:rsidR="00977E0C" w:rsidRPr="00F135C4" w:rsidRDefault="00977E0C" w:rsidP="00977E0C">
      <w:pPr>
        <w:tabs>
          <w:tab w:val="left" w:pos="3960"/>
          <w:tab w:val="left" w:pos="4320"/>
          <w:tab w:val="left" w:pos="7830"/>
          <w:tab w:val="left" w:pos="8190"/>
        </w:tabs>
        <w:ind w:right="321"/>
        <w:rPr>
          <w:sz w:val="22"/>
          <w:szCs w:val="22"/>
        </w:rPr>
      </w:pPr>
      <w:proofErr w:type="spellStart"/>
      <w:r w:rsidRPr="00F135C4">
        <w:rPr>
          <w:sz w:val="22"/>
          <w:szCs w:val="22"/>
        </w:rPr>
        <w:t>Chemnasiri</w:t>
      </w:r>
      <w:proofErr w:type="spellEnd"/>
      <w:r w:rsidRPr="00F135C4">
        <w:rPr>
          <w:sz w:val="22"/>
          <w:szCs w:val="22"/>
        </w:rPr>
        <w:t xml:space="preserve"> T, </w:t>
      </w:r>
      <w:proofErr w:type="spellStart"/>
      <w:r w:rsidRPr="00F135C4">
        <w:rPr>
          <w:sz w:val="22"/>
          <w:szCs w:val="22"/>
        </w:rPr>
        <w:t>Varangrat</w:t>
      </w:r>
      <w:proofErr w:type="spellEnd"/>
      <w:r w:rsidRPr="00F135C4">
        <w:rPr>
          <w:sz w:val="22"/>
          <w:szCs w:val="22"/>
        </w:rPr>
        <w:t xml:space="preserve"> A, Amico KR, Chitwarakorn A, Dye BJ, Grant RM, </w:t>
      </w:r>
      <w:r w:rsidRPr="00F135C4">
        <w:rPr>
          <w:b/>
          <w:bCs/>
          <w:sz w:val="22"/>
          <w:szCs w:val="22"/>
        </w:rPr>
        <w:t>Holtz TH</w:t>
      </w:r>
      <w:r w:rsidRPr="00F135C4">
        <w:rPr>
          <w:sz w:val="22"/>
          <w:szCs w:val="22"/>
        </w:rPr>
        <w:t xml:space="preserve">, and the HPTN 067/ADAPT Study Team. Facilitators and barriers affecting </w:t>
      </w:r>
      <w:proofErr w:type="spellStart"/>
      <w:r w:rsidRPr="00F135C4">
        <w:rPr>
          <w:sz w:val="22"/>
          <w:szCs w:val="22"/>
        </w:rPr>
        <w:t>PrEP</w:t>
      </w:r>
      <w:proofErr w:type="spellEnd"/>
      <w:r w:rsidRPr="00F135C4">
        <w:rPr>
          <w:sz w:val="22"/>
          <w:szCs w:val="22"/>
        </w:rPr>
        <w:t xml:space="preserve"> adherence among Thai men who have sex with men in the HPTN 067/ADAPT study, a qualitative analysis. In </w:t>
      </w:r>
      <w:r w:rsidR="00E50982" w:rsidRPr="00F135C4">
        <w:rPr>
          <w:sz w:val="22"/>
          <w:szCs w:val="22"/>
        </w:rPr>
        <w:t>preparation.</w:t>
      </w:r>
    </w:p>
    <w:p w:rsidR="00977E0C" w:rsidRPr="00977E0C" w:rsidRDefault="00977E0C" w:rsidP="00755A57">
      <w:pPr>
        <w:rPr>
          <w:sz w:val="22"/>
          <w:szCs w:val="22"/>
        </w:rPr>
      </w:pPr>
    </w:p>
    <w:p w:rsidR="0047175F" w:rsidRDefault="0047175F" w:rsidP="0047175F">
      <w:pPr>
        <w:rPr>
          <w:sz w:val="22"/>
          <w:szCs w:val="22"/>
        </w:rPr>
      </w:pPr>
      <w:r w:rsidRPr="0047175F">
        <w:rPr>
          <w:b/>
          <w:sz w:val="22"/>
          <w:szCs w:val="22"/>
        </w:rPr>
        <w:t>Holtz TH</w:t>
      </w:r>
      <w:r>
        <w:rPr>
          <w:sz w:val="22"/>
          <w:szCs w:val="22"/>
        </w:rPr>
        <w:t xml:space="preserve">, Wimonsate W, Mock PA, </w:t>
      </w:r>
      <w:proofErr w:type="spellStart"/>
      <w:r>
        <w:rPr>
          <w:sz w:val="22"/>
          <w:szCs w:val="22"/>
        </w:rPr>
        <w:t>Pattanasin</w:t>
      </w:r>
      <w:proofErr w:type="spellEnd"/>
      <w:r>
        <w:rPr>
          <w:sz w:val="22"/>
          <w:szCs w:val="22"/>
        </w:rPr>
        <w:t xml:space="preserve"> S, Chonwattana W, </w:t>
      </w:r>
      <w:proofErr w:type="spellStart"/>
      <w:r>
        <w:rPr>
          <w:sz w:val="22"/>
          <w:szCs w:val="22"/>
        </w:rPr>
        <w:t>Thienkrua</w:t>
      </w:r>
      <w:proofErr w:type="spellEnd"/>
      <w:r>
        <w:rPr>
          <w:sz w:val="22"/>
          <w:szCs w:val="22"/>
        </w:rPr>
        <w:t xml:space="preserve"> W, Sukwicha W, Curlin ME, Chitwarakorn A, Dunne EF. HIV-1 and syphilis incidence among MSM in VCT, Bangkok, Thailand, 2005-2015. CROI 2016 now in preparation.</w:t>
      </w:r>
    </w:p>
    <w:p w:rsidR="0047175F" w:rsidRDefault="0047175F" w:rsidP="0047175F">
      <w:pPr>
        <w:rPr>
          <w:sz w:val="22"/>
          <w:szCs w:val="22"/>
        </w:rPr>
      </w:pPr>
    </w:p>
    <w:p w:rsidR="0047175F" w:rsidRPr="00516936" w:rsidRDefault="0047175F" w:rsidP="0047175F">
      <w:pPr>
        <w:jc w:val="both"/>
        <w:rPr>
          <w:sz w:val="22"/>
          <w:szCs w:val="22"/>
        </w:rPr>
      </w:pPr>
      <w:r w:rsidRPr="00AC5A20">
        <w:rPr>
          <w:rFonts w:eastAsia="Calibri"/>
          <w:b/>
          <w:bCs/>
          <w:sz w:val="22"/>
          <w:szCs w:val="22"/>
          <w:lang w:bidi="th-TH"/>
        </w:rPr>
        <w:t>Holtz TH</w:t>
      </w:r>
      <w:r w:rsidRPr="00516936">
        <w:rPr>
          <w:sz w:val="22"/>
          <w:szCs w:val="22"/>
        </w:rPr>
        <w:t>,</w:t>
      </w:r>
      <w:r>
        <w:rPr>
          <w:sz w:val="22"/>
          <w:szCs w:val="22"/>
        </w:rPr>
        <w:t xml:space="preserve"> Chitwarakorn </w:t>
      </w:r>
      <w:r w:rsidRPr="00516936">
        <w:rPr>
          <w:rFonts w:eastAsia="Calibri"/>
          <w:sz w:val="22"/>
          <w:szCs w:val="22"/>
          <w:lang w:bidi="th-TH"/>
        </w:rPr>
        <w:t xml:space="preserve">A, </w:t>
      </w:r>
      <w:r>
        <w:rPr>
          <w:rFonts w:eastAsia="Calibri"/>
          <w:sz w:val="22"/>
          <w:szCs w:val="22"/>
          <w:lang w:bidi="th-TH"/>
        </w:rPr>
        <w:t>Hughes</w:t>
      </w:r>
      <w:r w:rsidRPr="00516936">
        <w:rPr>
          <w:rFonts w:eastAsia="Calibri"/>
          <w:sz w:val="22"/>
          <w:szCs w:val="22"/>
          <w:lang w:bidi="th-TH"/>
        </w:rPr>
        <w:t xml:space="preserve"> JP</w:t>
      </w:r>
      <w:r w:rsidRPr="00516936">
        <w:rPr>
          <w:sz w:val="22"/>
          <w:szCs w:val="22"/>
        </w:rPr>
        <w:t xml:space="preserve">, </w:t>
      </w:r>
      <w:r>
        <w:rPr>
          <w:sz w:val="22"/>
          <w:szCs w:val="22"/>
        </w:rPr>
        <w:t xml:space="preserve">Curlin </w:t>
      </w:r>
      <w:r w:rsidRPr="00516936">
        <w:rPr>
          <w:sz w:val="22"/>
          <w:szCs w:val="22"/>
        </w:rPr>
        <w:t>ME</w:t>
      </w:r>
      <w:r w:rsidRPr="00516936">
        <w:rPr>
          <w:rFonts w:eastAsia="Calibri"/>
          <w:sz w:val="22"/>
          <w:szCs w:val="22"/>
          <w:lang w:bidi="th-TH"/>
        </w:rPr>
        <w:t xml:space="preserve">, </w:t>
      </w:r>
      <w:proofErr w:type="spellStart"/>
      <w:r>
        <w:rPr>
          <w:rFonts w:eastAsia="Calibri"/>
          <w:sz w:val="22"/>
          <w:szCs w:val="22"/>
          <w:lang w:bidi="th-TH"/>
        </w:rPr>
        <w:t>Varangrat</w:t>
      </w:r>
      <w:proofErr w:type="spellEnd"/>
      <w:r w:rsidRPr="00516936">
        <w:rPr>
          <w:rFonts w:eastAsia="Calibri"/>
          <w:sz w:val="22"/>
          <w:szCs w:val="22"/>
          <w:lang w:bidi="th-TH"/>
        </w:rPr>
        <w:t xml:space="preserve"> A, </w:t>
      </w:r>
      <w:r>
        <w:rPr>
          <w:rFonts w:eastAsia="Calibri"/>
          <w:sz w:val="22"/>
          <w:szCs w:val="22"/>
          <w:lang w:bidi="th-TH"/>
        </w:rPr>
        <w:t>Amico</w:t>
      </w:r>
      <w:r w:rsidRPr="00516936">
        <w:rPr>
          <w:rFonts w:eastAsia="Calibri"/>
          <w:sz w:val="22"/>
          <w:szCs w:val="22"/>
          <w:lang w:bidi="th-TH"/>
        </w:rPr>
        <w:t xml:space="preserve"> KR</w:t>
      </w:r>
      <w:r w:rsidRPr="00516936">
        <w:rPr>
          <w:sz w:val="22"/>
          <w:szCs w:val="22"/>
        </w:rPr>
        <w:t xml:space="preserve">, </w:t>
      </w:r>
      <w:proofErr w:type="spellStart"/>
      <w:r>
        <w:rPr>
          <w:sz w:val="22"/>
          <w:szCs w:val="22"/>
        </w:rPr>
        <w:t>Watanatanyaporn</w:t>
      </w:r>
      <w:proofErr w:type="spellEnd"/>
      <w:r w:rsidRPr="00516936">
        <w:rPr>
          <w:sz w:val="22"/>
          <w:szCs w:val="22"/>
        </w:rPr>
        <w:t xml:space="preserve"> T</w:t>
      </w:r>
      <w:r w:rsidRPr="00516936">
        <w:rPr>
          <w:rFonts w:eastAsia="Calibri"/>
          <w:sz w:val="22"/>
          <w:szCs w:val="22"/>
          <w:lang w:bidi="th-TH"/>
        </w:rPr>
        <w:t xml:space="preserve">, </w:t>
      </w:r>
      <w:r>
        <w:rPr>
          <w:rFonts w:eastAsia="Calibri"/>
          <w:sz w:val="22"/>
          <w:szCs w:val="22"/>
          <w:lang w:bidi="th-TH"/>
        </w:rPr>
        <w:t>Li</w:t>
      </w:r>
      <w:r w:rsidRPr="00516936">
        <w:rPr>
          <w:rFonts w:eastAsia="Calibri"/>
          <w:sz w:val="22"/>
          <w:szCs w:val="22"/>
          <w:lang w:bidi="th-TH"/>
        </w:rPr>
        <w:t xml:space="preserve"> </w:t>
      </w:r>
      <w:r w:rsidRPr="00516936">
        <w:rPr>
          <w:sz w:val="22"/>
          <w:szCs w:val="22"/>
        </w:rPr>
        <w:t>M</w:t>
      </w:r>
      <w:r w:rsidRPr="00516936">
        <w:rPr>
          <w:sz w:val="22"/>
          <w:szCs w:val="22"/>
          <w:lang w:bidi="th-TH"/>
        </w:rPr>
        <w:t xml:space="preserve">, </w:t>
      </w:r>
      <w:r>
        <w:rPr>
          <w:sz w:val="22"/>
          <w:szCs w:val="22"/>
          <w:lang w:bidi="th-TH"/>
        </w:rPr>
        <w:t>Mock</w:t>
      </w:r>
      <w:r w:rsidRPr="00516936">
        <w:rPr>
          <w:rFonts w:eastAsia="Calibri"/>
          <w:sz w:val="22"/>
          <w:szCs w:val="22"/>
          <w:lang w:bidi="th-TH"/>
        </w:rPr>
        <w:t xml:space="preserve"> PA, </w:t>
      </w:r>
      <w:r>
        <w:rPr>
          <w:rFonts w:eastAsia="Calibri"/>
          <w:sz w:val="22"/>
          <w:szCs w:val="22"/>
          <w:lang w:bidi="th-TH"/>
        </w:rPr>
        <w:t>Grant</w:t>
      </w:r>
      <w:r>
        <w:rPr>
          <w:sz w:val="22"/>
          <w:szCs w:val="22"/>
          <w:lang w:bidi="th-TH"/>
        </w:rPr>
        <w:t xml:space="preserve"> RM. </w:t>
      </w:r>
      <w:r w:rsidRPr="00516936">
        <w:rPr>
          <w:sz w:val="22"/>
          <w:szCs w:val="22"/>
        </w:rPr>
        <w:t>Predictors of coverage of sex events in daily and non-daily pre-exposure prophylaxis regimens among Thai MSM</w:t>
      </w:r>
      <w:r>
        <w:rPr>
          <w:sz w:val="22"/>
          <w:szCs w:val="22"/>
        </w:rPr>
        <w:t>. In preparation.</w:t>
      </w:r>
    </w:p>
    <w:p w:rsidR="0047175F" w:rsidRDefault="0047175F" w:rsidP="0047175F">
      <w:pPr>
        <w:rPr>
          <w:sz w:val="22"/>
          <w:szCs w:val="22"/>
        </w:rPr>
      </w:pPr>
    </w:p>
    <w:p w:rsidR="00F45BE6" w:rsidRPr="00F45BE6" w:rsidRDefault="00F45BE6" w:rsidP="00F45BE6">
      <w:pPr>
        <w:rPr>
          <w:sz w:val="22"/>
          <w:szCs w:val="22"/>
          <w:lang w:bidi="th-TH"/>
        </w:rPr>
      </w:pPr>
      <w:r w:rsidRPr="00F45BE6">
        <w:rPr>
          <w:color w:val="000000"/>
          <w:sz w:val="22"/>
          <w:szCs w:val="22"/>
        </w:rPr>
        <w:t xml:space="preserve">Sriporn A, Wimonsate W, Luechai P, </w:t>
      </w:r>
      <w:proofErr w:type="spellStart"/>
      <w:r w:rsidRPr="00F45BE6">
        <w:rPr>
          <w:color w:val="000000"/>
          <w:sz w:val="22"/>
          <w:szCs w:val="22"/>
        </w:rPr>
        <w:t>Hengprasert</w:t>
      </w:r>
      <w:proofErr w:type="spellEnd"/>
      <w:r w:rsidRPr="00F45BE6">
        <w:rPr>
          <w:color w:val="000000"/>
          <w:sz w:val="22"/>
          <w:szCs w:val="22"/>
        </w:rPr>
        <w:t xml:space="preserve"> S, Satumay K, </w:t>
      </w:r>
      <w:proofErr w:type="spellStart"/>
      <w:r w:rsidRPr="00F45BE6">
        <w:rPr>
          <w:color w:val="000000"/>
          <w:sz w:val="22"/>
          <w:szCs w:val="22"/>
        </w:rPr>
        <w:t>Tippanonth</w:t>
      </w:r>
      <w:proofErr w:type="spellEnd"/>
      <w:r w:rsidRPr="00F45BE6">
        <w:rPr>
          <w:color w:val="000000"/>
          <w:sz w:val="22"/>
          <w:szCs w:val="22"/>
        </w:rPr>
        <w:t xml:space="preserve"> N, Tongtoyai J, Dunne EF, Chitwarakorn A, </w:t>
      </w:r>
      <w:r w:rsidRPr="00F45BE6">
        <w:rPr>
          <w:b/>
          <w:bCs/>
          <w:color w:val="000000"/>
          <w:sz w:val="22"/>
          <w:szCs w:val="22"/>
        </w:rPr>
        <w:t>Holtz TH</w:t>
      </w:r>
      <w:r w:rsidRPr="00F45BE6">
        <w:rPr>
          <w:color w:val="000000"/>
          <w:sz w:val="22"/>
          <w:szCs w:val="22"/>
        </w:rPr>
        <w:t xml:space="preserve">. </w:t>
      </w:r>
      <w:r w:rsidRPr="00F45BE6">
        <w:rPr>
          <w:sz w:val="22"/>
          <w:szCs w:val="22"/>
        </w:rPr>
        <w:t>Rate of ART initiation and time to ART initiation among HIV-infected participants in the Bang</w:t>
      </w:r>
      <w:r>
        <w:rPr>
          <w:sz w:val="22"/>
          <w:szCs w:val="22"/>
        </w:rPr>
        <w:t>kok MSM Cohort Study, 2006–2014. In preparation.</w:t>
      </w:r>
    </w:p>
    <w:p w:rsidR="00F45BE6" w:rsidRDefault="00F45BE6" w:rsidP="00AB5AAA">
      <w:pPr>
        <w:rPr>
          <w:sz w:val="22"/>
          <w:szCs w:val="22"/>
        </w:rPr>
      </w:pPr>
    </w:p>
    <w:p w:rsidR="00A31D7C" w:rsidRPr="00F135C4" w:rsidRDefault="00A31D7C" w:rsidP="00A31D7C">
      <w:pPr>
        <w:rPr>
          <w:sz w:val="22"/>
          <w:szCs w:val="22"/>
        </w:rPr>
      </w:pPr>
      <w:r>
        <w:rPr>
          <w:sz w:val="22"/>
          <w:szCs w:val="22"/>
        </w:rPr>
        <w:t xml:space="preserve">Dunne ED, et al. 10 years of </w:t>
      </w:r>
      <w:proofErr w:type="spellStart"/>
      <w:r>
        <w:rPr>
          <w:sz w:val="22"/>
          <w:szCs w:val="22"/>
        </w:rPr>
        <w:t>Silom</w:t>
      </w:r>
      <w:proofErr w:type="spellEnd"/>
      <w:r>
        <w:rPr>
          <w:sz w:val="22"/>
          <w:szCs w:val="22"/>
        </w:rPr>
        <w:t xml:space="preserve"> Community Clinic prevalence. In preparation. CROI 2016.</w:t>
      </w:r>
    </w:p>
    <w:p w:rsidR="00A31D7C" w:rsidRDefault="00A31D7C" w:rsidP="00F135C4">
      <w:pPr>
        <w:rPr>
          <w:sz w:val="22"/>
          <w:szCs w:val="22"/>
        </w:rPr>
      </w:pPr>
    </w:p>
    <w:p w:rsidR="00FD69A2" w:rsidRDefault="00FD69A2" w:rsidP="00F135C4">
      <w:pPr>
        <w:rPr>
          <w:sz w:val="22"/>
          <w:szCs w:val="22"/>
        </w:rPr>
      </w:pPr>
      <w:r>
        <w:rPr>
          <w:sz w:val="22"/>
          <w:szCs w:val="22"/>
        </w:rPr>
        <w:t xml:space="preserve">Holtz TH, </w:t>
      </w:r>
      <w:proofErr w:type="spellStart"/>
      <w:r>
        <w:rPr>
          <w:sz w:val="22"/>
          <w:szCs w:val="22"/>
        </w:rPr>
        <w:t>Varangrat</w:t>
      </w:r>
      <w:proofErr w:type="spellEnd"/>
      <w:r>
        <w:rPr>
          <w:sz w:val="22"/>
          <w:szCs w:val="22"/>
        </w:rPr>
        <w:t xml:space="preserve"> A, Mock PA, </w:t>
      </w:r>
      <w:proofErr w:type="spellStart"/>
      <w:r>
        <w:rPr>
          <w:sz w:val="22"/>
          <w:szCs w:val="22"/>
        </w:rPr>
        <w:t>Thienkura</w:t>
      </w:r>
      <w:proofErr w:type="spellEnd"/>
      <w:r>
        <w:rPr>
          <w:sz w:val="22"/>
          <w:szCs w:val="22"/>
        </w:rPr>
        <w:t xml:space="preserve"> W, Chonwattana W, Wimonsate W, Sukwicha W, Curlin ME, Dunne EF, Chitwarakorn A. HIV incidence and risk behaviors in the Bangkok MSM Cohort Study, Thailand, 2006-2015. Summary of 10 years of HIV incidence.</w:t>
      </w:r>
      <w:r w:rsidR="00A31D7C">
        <w:rPr>
          <w:sz w:val="22"/>
          <w:szCs w:val="22"/>
        </w:rPr>
        <w:t xml:space="preserve"> CROI 2017.</w:t>
      </w:r>
    </w:p>
    <w:p w:rsidR="00F135C4" w:rsidRDefault="00F135C4" w:rsidP="00F135C4">
      <w:pPr>
        <w:rPr>
          <w:bCs/>
          <w:sz w:val="22"/>
          <w:szCs w:val="22"/>
        </w:rPr>
      </w:pPr>
    </w:p>
    <w:p w:rsidR="00F135C4" w:rsidRDefault="00F135C4" w:rsidP="00F135C4">
      <w:pPr>
        <w:rPr>
          <w:bCs/>
          <w:sz w:val="22"/>
          <w:szCs w:val="22"/>
        </w:rPr>
      </w:pPr>
      <w:proofErr w:type="spellStart"/>
      <w:r>
        <w:rPr>
          <w:bCs/>
          <w:sz w:val="22"/>
          <w:szCs w:val="22"/>
        </w:rPr>
        <w:t>Beyrer</w:t>
      </w:r>
      <w:proofErr w:type="spellEnd"/>
      <w:r>
        <w:rPr>
          <w:bCs/>
          <w:sz w:val="22"/>
          <w:szCs w:val="22"/>
        </w:rPr>
        <w:t xml:space="preserve"> C, </w:t>
      </w:r>
      <w:proofErr w:type="spellStart"/>
      <w:r>
        <w:rPr>
          <w:bCs/>
          <w:sz w:val="22"/>
          <w:szCs w:val="22"/>
        </w:rPr>
        <w:t>Kamarulzaman</w:t>
      </w:r>
      <w:proofErr w:type="spellEnd"/>
      <w:r>
        <w:rPr>
          <w:bCs/>
          <w:sz w:val="22"/>
          <w:szCs w:val="22"/>
        </w:rPr>
        <w:t xml:space="preserve"> A, Maier J, </w:t>
      </w:r>
      <w:proofErr w:type="spellStart"/>
      <w:r>
        <w:rPr>
          <w:bCs/>
          <w:sz w:val="22"/>
          <w:szCs w:val="22"/>
        </w:rPr>
        <w:t>Seshadri</w:t>
      </w:r>
      <w:proofErr w:type="spellEnd"/>
      <w:r>
        <w:rPr>
          <w:bCs/>
          <w:sz w:val="22"/>
          <w:szCs w:val="22"/>
        </w:rPr>
        <w:t xml:space="preserve"> SR, </w:t>
      </w:r>
      <w:proofErr w:type="spellStart"/>
      <w:r>
        <w:rPr>
          <w:bCs/>
          <w:sz w:val="22"/>
          <w:szCs w:val="22"/>
        </w:rPr>
        <w:t>Salzberg</w:t>
      </w:r>
      <w:proofErr w:type="spellEnd"/>
      <w:r>
        <w:rPr>
          <w:bCs/>
          <w:sz w:val="22"/>
          <w:szCs w:val="22"/>
        </w:rPr>
        <w:t xml:space="preserve"> S, </w:t>
      </w:r>
      <w:r w:rsidRPr="00BF39C1">
        <w:rPr>
          <w:b/>
          <w:sz w:val="22"/>
          <w:szCs w:val="22"/>
        </w:rPr>
        <w:t>Holtz TH</w:t>
      </w:r>
      <w:r>
        <w:rPr>
          <w:bCs/>
          <w:sz w:val="22"/>
          <w:szCs w:val="22"/>
        </w:rPr>
        <w:t xml:space="preserve">, </w:t>
      </w:r>
      <w:proofErr w:type="spellStart"/>
      <w:r>
        <w:rPr>
          <w:bCs/>
          <w:sz w:val="22"/>
          <w:szCs w:val="22"/>
        </w:rPr>
        <w:t>Byamugisha</w:t>
      </w:r>
      <w:proofErr w:type="spellEnd"/>
      <w:r>
        <w:rPr>
          <w:bCs/>
          <w:sz w:val="22"/>
          <w:szCs w:val="22"/>
        </w:rPr>
        <w:t xml:space="preserve"> GB, Singh S. </w:t>
      </w:r>
      <w:proofErr w:type="spellStart"/>
      <w:r>
        <w:rPr>
          <w:bCs/>
          <w:sz w:val="22"/>
          <w:szCs w:val="22"/>
        </w:rPr>
        <w:t>Altriusm</w:t>
      </w:r>
      <w:proofErr w:type="spellEnd"/>
      <w:r>
        <w:rPr>
          <w:bCs/>
          <w:sz w:val="22"/>
          <w:szCs w:val="22"/>
        </w:rPr>
        <w:t>, compassion, and empathy: spirituality among health care providers. In preparation.</w:t>
      </w:r>
    </w:p>
    <w:p w:rsidR="00F135C4" w:rsidRDefault="00F135C4" w:rsidP="00F135C4">
      <w:pPr>
        <w:rPr>
          <w:bCs/>
          <w:sz w:val="22"/>
          <w:szCs w:val="22"/>
        </w:rPr>
      </w:pPr>
    </w:p>
    <w:p w:rsidR="008A0C12" w:rsidRPr="0032468A" w:rsidRDefault="008A0C12" w:rsidP="008A0C12">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proofErr w:type="spellStart"/>
      <w:r>
        <w:rPr>
          <w:sz w:val="22"/>
          <w:szCs w:val="22"/>
        </w:rPr>
        <w:lastRenderedPageBreak/>
        <w:t>Gassert</w:t>
      </w:r>
      <w:proofErr w:type="spellEnd"/>
      <w:r>
        <w:rPr>
          <w:sz w:val="22"/>
          <w:szCs w:val="22"/>
        </w:rPr>
        <w:t xml:space="preserve"> T, Priyanka, </w:t>
      </w:r>
      <w:proofErr w:type="spellStart"/>
      <w:r>
        <w:rPr>
          <w:sz w:val="22"/>
          <w:szCs w:val="22"/>
        </w:rPr>
        <w:t>Dhara</w:t>
      </w:r>
      <w:proofErr w:type="spellEnd"/>
      <w:r>
        <w:rPr>
          <w:sz w:val="22"/>
          <w:szCs w:val="22"/>
        </w:rPr>
        <w:t xml:space="preserve"> VR, </w:t>
      </w:r>
      <w:r w:rsidRPr="0032468A">
        <w:rPr>
          <w:b/>
          <w:bCs/>
          <w:sz w:val="22"/>
          <w:szCs w:val="22"/>
        </w:rPr>
        <w:t>Holtz TH</w:t>
      </w:r>
      <w:r w:rsidRPr="00C713A1">
        <w:rPr>
          <w:sz w:val="22"/>
          <w:szCs w:val="22"/>
        </w:rPr>
        <w:t xml:space="preserve">, </w:t>
      </w:r>
      <w:proofErr w:type="gramStart"/>
      <w:r w:rsidRPr="00C713A1">
        <w:rPr>
          <w:sz w:val="22"/>
          <w:szCs w:val="22"/>
        </w:rPr>
        <w:t>Lor</w:t>
      </w:r>
      <w:proofErr w:type="gramEnd"/>
      <w:r w:rsidRPr="00C713A1">
        <w:rPr>
          <w:sz w:val="22"/>
          <w:szCs w:val="22"/>
        </w:rPr>
        <w:t xml:space="preserve"> A</w:t>
      </w:r>
      <w:r>
        <w:rPr>
          <w:sz w:val="22"/>
          <w:szCs w:val="22"/>
        </w:rPr>
        <w:t>. Re-examining Bhopal: Health and human rights meets the world’s worst i</w:t>
      </w:r>
      <w:r w:rsidR="00E50982">
        <w:rPr>
          <w:sz w:val="22"/>
          <w:szCs w:val="22"/>
        </w:rPr>
        <w:t>ndustrial disaster. S</w:t>
      </w:r>
      <w:r>
        <w:rPr>
          <w:sz w:val="22"/>
          <w:szCs w:val="22"/>
        </w:rPr>
        <w:t>ubmitted to journal.</w:t>
      </w:r>
    </w:p>
    <w:p w:rsidR="008A0C12" w:rsidRDefault="008A0C12" w:rsidP="008A0C12">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Cs/>
          <w:sz w:val="22"/>
          <w:szCs w:val="22"/>
        </w:rPr>
      </w:pPr>
    </w:p>
    <w:p w:rsidR="008A0C12" w:rsidRPr="008A0C12" w:rsidRDefault="008A0C12" w:rsidP="008A0C12">
      <w:pPr>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6C6573">
        <w:rPr>
          <w:b/>
          <w:bCs/>
          <w:sz w:val="22"/>
          <w:szCs w:val="22"/>
        </w:rPr>
        <w:t xml:space="preserve">Holtz TH, </w:t>
      </w:r>
      <w:proofErr w:type="spellStart"/>
      <w:r w:rsidRPr="006C6573">
        <w:rPr>
          <w:bCs/>
          <w:sz w:val="22"/>
          <w:szCs w:val="22"/>
        </w:rPr>
        <w:t>Gassert</w:t>
      </w:r>
      <w:proofErr w:type="spellEnd"/>
      <w:r w:rsidRPr="006C6573">
        <w:rPr>
          <w:bCs/>
          <w:sz w:val="22"/>
          <w:szCs w:val="22"/>
        </w:rPr>
        <w:t xml:space="preserve"> TH, McCue M</w:t>
      </w:r>
      <w:r w:rsidRPr="006C6573">
        <w:rPr>
          <w:sz w:val="22"/>
          <w:szCs w:val="22"/>
        </w:rPr>
        <w:t>. Transnational corporate activity: Impact on human right</w:t>
      </w:r>
      <w:r>
        <w:rPr>
          <w:sz w:val="22"/>
          <w:szCs w:val="22"/>
        </w:rPr>
        <w:t>s and health. Manuscript in process</w:t>
      </w:r>
      <w:r w:rsidRPr="006C6573">
        <w:rPr>
          <w:sz w:val="22"/>
          <w:szCs w:val="22"/>
        </w:rPr>
        <w:t>.</w:t>
      </w:r>
    </w:p>
    <w:p w:rsidR="00110B60" w:rsidRDefault="00110B60" w:rsidP="00012CDE">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b/>
          <w:bCs/>
          <w:sz w:val="22"/>
          <w:szCs w:val="22"/>
          <w:u w:val="single"/>
        </w:rPr>
      </w:pPr>
    </w:p>
    <w:p w:rsidR="00012CDE" w:rsidRPr="006C6573" w:rsidRDefault="00012CDE" w:rsidP="00012CDE">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u w:val="single"/>
        </w:rPr>
      </w:pPr>
      <w:r>
        <w:rPr>
          <w:b/>
          <w:bCs/>
          <w:sz w:val="22"/>
          <w:szCs w:val="22"/>
          <w:u w:val="single"/>
        </w:rPr>
        <w:t>PUBLICATIONS – BOOK</w:t>
      </w:r>
      <w:r w:rsidRPr="006C6573">
        <w:rPr>
          <w:b/>
          <w:bCs/>
          <w:sz w:val="22"/>
          <w:szCs w:val="22"/>
          <w:u w:val="single"/>
        </w:rPr>
        <w:t>S</w:t>
      </w:r>
      <w:r w:rsidRPr="006C6573">
        <w:rPr>
          <w:sz w:val="22"/>
          <w:szCs w:val="22"/>
          <w:u w:val="single"/>
        </w:rPr>
        <w:t xml:space="preserve"> </w:t>
      </w:r>
      <w:r w:rsidR="00395D8A" w:rsidRPr="006C6573">
        <w:rPr>
          <w:sz w:val="22"/>
          <w:szCs w:val="22"/>
          <w:u w:val="single"/>
        </w:rPr>
        <w:fldChar w:fldCharType="begin"/>
      </w:r>
      <w:r w:rsidRPr="006C6573">
        <w:rPr>
          <w:sz w:val="22"/>
          <w:szCs w:val="22"/>
          <w:u w:val="single"/>
        </w:rPr>
        <w:instrText>tc "</w:instrText>
      </w:r>
      <w:r w:rsidRPr="006C6573">
        <w:rPr>
          <w:b/>
          <w:bCs/>
          <w:sz w:val="22"/>
          <w:szCs w:val="22"/>
          <w:u w:val="single"/>
        </w:rPr>
        <w:instrText>PUBLICATIONS – BOOK CHAPTERS\:</w:instrText>
      </w:r>
      <w:r w:rsidRPr="006C6573">
        <w:rPr>
          <w:sz w:val="22"/>
          <w:szCs w:val="22"/>
          <w:u w:val="single"/>
        </w:rPr>
        <w:instrText xml:space="preserve"> " \l 3</w:instrText>
      </w:r>
      <w:r w:rsidR="00395D8A" w:rsidRPr="006C6573">
        <w:rPr>
          <w:sz w:val="22"/>
          <w:szCs w:val="22"/>
          <w:u w:val="single"/>
        </w:rPr>
        <w:fldChar w:fldCharType="end"/>
      </w:r>
    </w:p>
    <w:p w:rsidR="00384611" w:rsidRDefault="00384611" w:rsidP="00012CD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b/>
          <w:bCs/>
          <w:sz w:val="22"/>
          <w:szCs w:val="22"/>
        </w:rPr>
      </w:pPr>
    </w:p>
    <w:p w:rsidR="00012CDE" w:rsidRDefault="00012CDE" w:rsidP="00012CD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bCs/>
          <w:sz w:val="22"/>
          <w:szCs w:val="22"/>
        </w:rPr>
      </w:pPr>
      <w:r w:rsidRPr="00012CDE">
        <w:rPr>
          <w:b/>
          <w:bCs/>
          <w:sz w:val="22"/>
          <w:szCs w:val="22"/>
        </w:rPr>
        <w:t>Holtz TH</w:t>
      </w:r>
      <w:r>
        <w:rPr>
          <w:bCs/>
          <w:sz w:val="22"/>
          <w:szCs w:val="22"/>
        </w:rPr>
        <w:t xml:space="preserve">. </w:t>
      </w:r>
      <w:r w:rsidRPr="001D0961">
        <w:rPr>
          <w:bCs/>
          <w:sz w:val="22"/>
          <w:szCs w:val="22"/>
          <w:u w:val="single"/>
        </w:rPr>
        <w:t xml:space="preserve">A Doctor in Little Lhasa: One Year in </w:t>
      </w:r>
      <w:proofErr w:type="spellStart"/>
      <w:r w:rsidRPr="001D0961">
        <w:rPr>
          <w:bCs/>
          <w:sz w:val="22"/>
          <w:szCs w:val="22"/>
          <w:u w:val="single"/>
        </w:rPr>
        <w:t>Dharamsala</w:t>
      </w:r>
      <w:proofErr w:type="spellEnd"/>
      <w:r w:rsidRPr="001D0961">
        <w:rPr>
          <w:bCs/>
          <w:sz w:val="22"/>
          <w:szCs w:val="22"/>
          <w:u w:val="single"/>
        </w:rPr>
        <w:t xml:space="preserve"> with the Tibetans in Exile.</w:t>
      </w:r>
      <w:r>
        <w:rPr>
          <w:bCs/>
          <w:sz w:val="22"/>
          <w:szCs w:val="22"/>
        </w:rPr>
        <w:t xml:space="preserve"> </w:t>
      </w:r>
      <w:r w:rsidR="001D0961">
        <w:rPr>
          <w:bCs/>
          <w:sz w:val="22"/>
          <w:szCs w:val="22"/>
        </w:rPr>
        <w:t xml:space="preserve">Indianapolis, IN: </w:t>
      </w:r>
      <w:r>
        <w:rPr>
          <w:bCs/>
          <w:sz w:val="22"/>
          <w:szCs w:val="22"/>
        </w:rPr>
        <w:t>Dog Ear Publications,</w:t>
      </w:r>
      <w:r w:rsidR="001D0961">
        <w:rPr>
          <w:bCs/>
          <w:sz w:val="22"/>
          <w:szCs w:val="22"/>
        </w:rPr>
        <w:t xml:space="preserve"> 2009</w:t>
      </w:r>
      <w:r>
        <w:rPr>
          <w:bCs/>
          <w:sz w:val="22"/>
          <w:szCs w:val="22"/>
        </w:rPr>
        <w:t>.</w:t>
      </w:r>
      <w:r w:rsidR="001D0961">
        <w:rPr>
          <w:bCs/>
          <w:sz w:val="22"/>
          <w:szCs w:val="22"/>
        </w:rPr>
        <w:t xml:space="preserve"> ISBN 978-159858-883-5. </w:t>
      </w:r>
    </w:p>
    <w:p w:rsidR="00012CDE" w:rsidRDefault="00012CDE" w:rsidP="00012CD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bCs/>
          <w:sz w:val="22"/>
          <w:szCs w:val="22"/>
        </w:rPr>
      </w:pPr>
    </w:p>
    <w:p w:rsidR="00012CDE" w:rsidRDefault="00012CDE" w:rsidP="00012CD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6C6573">
        <w:rPr>
          <w:bCs/>
          <w:sz w:val="22"/>
          <w:szCs w:val="22"/>
        </w:rPr>
        <w:t xml:space="preserve">Birn AE, Pillay Y, </w:t>
      </w:r>
      <w:r w:rsidRPr="006C6573">
        <w:rPr>
          <w:b/>
          <w:bCs/>
          <w:sz w:val="22"/>
          <w:szCs w:val="22"/>
        </w:rPr>
        <w:t>Holtz TH</w:t>
      </w:r>
      <w:r w:rsidRPr="006C6573">
        <w:rPr>
          <w:sz w:val="22"/>
          <w:szCs w:val="22"/>
        </w:rPr>
        <w:t xml:space="preserve">. </w:t>
      </w:r>
      <w:r w:rsidRPr="001D0961">
        <w:rPr>
          <w:iCs/>
          <w:sz w:val="22"/>
          <w:szCs w:val="22"/>
          <w:u w:val="single"/>
        </w:rPr>
        <w:t xml:space="preserve">Textbook of International Health, </w:t>
      </w:r>
      <w:r w:rsidR="001D0961" w:rsidRPr="001D0961">
        <w:rPr>
          <w:iCs/>
          <w:sz w:val="22"/>
          <w:szCs w:val="22"/>
          <w:u w:val="single"/>
        </w:rPr>
        <w:t>Global Health in a Dynamic World</w:t>
      </w:r>
      <w:r w:rsidRPr="001D0961">
        <w:rPr>
          <w:sz w:val="22"/>
          <w:szCs w:val="22"/>
          <w:u w:val="single"/>
        </w:rPr>
        <w:t>.</w:t>
      </w:r>
      <w:r w:rsidRPr="006C6573">
        <w:rPr>
          <w:sz w:val="22"/>
          <w:szCs w:val="22"/>
        </w:rPr>
        <w:t xml:space="preserve"> 3</w:t>
      </w:r>
      <w:r w:rsidRPr="006C6573">
        <w:rPr>
          <w:sz w:val="22"/>
          <w:szCs w:val="22"/>
          <w:vertAlign w:val="superscript"/>
        </w:rPr>
        <w:t>rd</w:t>
      </w:r>
      <w:r w:rsidRPr="006C6573">
        <w:rPr>
          <w:sz w:val="22"/>
          <w:szCs w:val="22"/>
        </w:rPr>
        <w:t xml:space="preserve"> edition. New York, NY: Oxford Unive</w:t>
      </w:r>
      <w:r>
        <w:rPr>
          <w:sz w:val="22"/>
          <w:szCs w:val="22"/>
        </w:rPr>
        <w:t>rsity Press, 2009</w:t>
      </w:r>
      <w:r w:rsidRPr="006C6573">
        <w:rPr>
          <w:sz w:val="22"/>
          <w:szCs w:val="22"/>
        </w:rPr>
        <w:t>.</w:t>
      </w:r>
      <w:r w:rsidR="001D0961">
        <w:rPr>
          <w:sz w:val="22"/>
          <w:szCs w:val="22"/>
        </w:rPr>
        <w:t xml:space="preserve"> ISBN 978-0-19-530027-7. </w:t>
      </w:r>
      <w:hyperlink r:id="rId29" w:history="1">
        <w:r w:rsidR="001D0961" w:rsidRPr="00A40133">
          <w:rPr>
            <w:rStyle w:val="Hyperlink"/>
            <w:sz w:val="22"/>
            <w:szCs w:val="22"/>
          </w:rPr>
          <w:t>www.oup.com</w:t>
        </w:r>
      </w:hyperlink>
    </w:p>
    <w:p w:rsidR="00012CDE" w:rsidRDefault="00012CDE" w:rsidP="00012CD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B738C7" w:rsidRDefault="00B738C7" w:rsidP="00B738C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6C6573">
        <w:rPr>
          <w:bCs/>
          <w:sz w:val="22"/>
          <w:szCs w:val="22"/>
        </w:rPr>
        <w:t xml:space="preserve">Birn AE, Pillay Y, </w:t>
      </w:r>
      <w:r w:rsidRPr="006C6573">
        <w:rPr>
          <w:b/>
          <w:bCs/>
          <w:sz w:val="22"/>
          <w:szCs w:val="22"/>
        </w:rPr>
        <w:t>Holtz TH</w:t>
      </w:r>
      <w:r w:rsidRPr="006C6573">
        <w:rPr>
          <w:sz w:val="22"/>
          <w:szCs w:val="22"/>
        </w:rPr>
        <w:t xml:space="preserve">. </w:t>
      </w:r>
      <w:r w:rsidRPr="001D0961">
        <w:rPr>
          <w:iCs/>
          <w:sz w:val="22"/>
          <w:szCs w:val="22"/>
          <w:u w:val="single"/>
        </w:rPr>
        <w:t>Textbook of International Health, Global Health in a Dynamic World</w:t>
      </w:r>
      <w:r w:rsidRPr="001D0961">
        <w:rPr>
          <w:sz w:val="22"/>
          <w:szCs w:val="22"/>
          <w:u w:val="single"/>
        </w:rPr>
        <w:t>.</w:t>
      </w:r>
      <w:r w:rsidRPr="006C6573">
        <w:rPr>
          <w:sz w:val="22"/>
          <w:szCs w:val="22"/>
        </w:rPr>
        <w:t xml:space="preserve"> </w:t>
      </w:r>
      <w:r>
        <w:rPr>
          <w:sz w:val="22"/>
          <w:szCs w:val="22"/>
        </w:rPr>
        <w:t>4</w:t>
      </w:r>
      <w:r w:rsidRPr="00B738C7">
        <w:rPr>
          <w:sz w:val="22"/>
          <w:szCs w:val="22"/>
          <w:vertAlign w:val="superscript"/>
        </w:rPr>
        <w:t>th</w:t>
      </w:r>
      <w:r>
        <w:rPr>
          <w:sz w:val="22"/>
          <w:szCs w:val="22"/>
        </w:rPr>
        <w:t xml:space="preserve"> </w:t>
      </w:r>
      <w:r w:rsidRPr="006C6573">
        <w:rPr>
          <w:sz w:val="22"/>
          <w:szCs w:val="22"/>
        </w:rPr>
        <w:t>edition. New York, NY: Oxford Unive</w:t>
      </w:r>
      <w:r w:rsidR="00E50982">
        <w:rPr>
          <w:sz w:val="22"/>
          <w:szCs w:val="22"/>
        </w:rPr>
        <w:t>rsity Press, 201</w:t>
      </w:r>
      <w:r w:rsidR="00A366EE">
        <w:rPr>
          <w:sz w:val="22"/>
          <w:szCs w:val="22"/>
        </w:rPr>
        <w:t>7</w:t>
      </w:r>
      <w:r w:rsidRPr="006C6573">
        <w:rPr>
          <w:sz w:val="22"/>
          <w:szCs w:val="22"/>
        </w:rPr>
        <w:t>.</w:t>
      </w:r>
      <w:r>
        <w:rPr>
          <w:sz w:val="22"/>
          <w:szCs w:val="22"/>
        </w:rPr>
        <w:t xml:space="preserve"> </w:t>
      </w:r>
      <w:hyperlink r:id="rId30" w:history="1">
        <w:r w:rsidRPr="00A40133">
          <w:rPr>
            <w:rStyle w:val="Hyperlink"/>
            <w:sz w:val="22"/>
            <w:szCs w:val="22"/>
          </w:rPr>
          <w:t>www.oup.com</w:t>
        </w:r>
      </w:hyperlink>
    </w:p>
    <w:p w:rsidR="00B738C7" w:rsidRDefault="00B738C7" w:rsidP="00012CD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1419B3" w:rsidRPr="006C6573" w:rsidRDefault="001419B3">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u w:val="single"/>
        </w:rPr>
      </w:pPr>
      <w:r w:rsidRPr="006C6573">
        <w:rPr>
          <w:b/>
          <w:bCs/>
          <w:sz w:val="22"/>
          <w:szCs w:val="22"/>
          <w:u w:val="single"/>
        </w:rPr>
        <w:t>PUBLICATIONS – BOOK CHAPTERS</w:t>
      </w:r>
    </w:p>
    <w:p w:rsidR="00384611" w:rsidRDefault="00384611" w:rsidP="00B2519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p>
    <w:p w:rsidR="00B25193" w:rsidRDefault="00B25193" w:rsidP="00B2519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b/>
          <w:bCs/>
          <w:sz w:val="22"/>
          <w:szCs w:val="22"/>
        </w:rPr>
      </w:pPr>
      <w:r w:rsidRPr="00B25193">
        <w:rPr>
          <w:sz w:val="22"/>
          <w:szCs w:val="22"/>
        </w:rPr>
        <w:t xml:space="preserve">Smith CL, Kasper J, </w:t>
      </w:r>
      <w:r w:rsidRPr="006C6573">
        <w:rPr>
          <w:b/>
          <w:bCs/>
          <w:sz w:val="22"/>
          <w:szCs w:val="22"/>
        </w:rPr>
        <w:t>Holtz TH</w:t>
      </w:r>
      <w:r w:rsidRPr="006C6573">
        <w:rPr>
          <w:bCs/>
          <w:sz w:val="22"/>
          <w:szCs w:val="22"/>
        </w:rPr>
        <w:t xml:space="preserve">. </w:t>
      </w:r>
      <w:r>
        <w:rPr>
          <w:bCs/>
          <w:sz w:val="22"/>
          <w:szCs w:val="22"/>
        </w:rPr>
        <w:t>Doctors for Global Health – Applying Liberation Medicine and Accompanying Communities in their Struggle for Health and Social Justice</w:t>
      </w:r>
      <w:r w:rsidRPr="006C6573">
        <w:rPr>
          <w:bCs/>
          <w:sz w:val="22"/>
          <w:szCs w:val="22"/>
        </w:rPr>
        <w:t xml:space="preserve">. In: </w:t>
      </w:r>
      <w:r>
        <w:rPr>
          <w:bCs/>
          <w:i/>
          <w:sz w:val="22"/>
          <w:szCs w:val="22"/>
        </w:rPr>
        <w:t>Comrades in Health: US Health Internationalists Abroad and at Home</w:t>
      </w:r>
      <w:r>
        <w:rPr>
          <w:bCs/>
          <w:sz w:val="22"/>
          <w:szCs w:val="22"/>
        </w:rPr>
        <w:t>, ed. Birn AE, Brown TM. Rutgers University Press, 201</w:t>
      </w:r>
      <w:r w:rsidR="0069087A">
        <w:rPr>
          <w:bCs/>
          <w:sz w:val="22"/>
          <w:szCs w:val="22"/>
        </w:rPr>
        <w:t>3</w:t>
      </w:r>
      <w:r w:rsidRPr="006C6573">
        <w:rPr>
          <w:bCs/>
          <w:sz w:val="22"/>
          <w:szCs w:val="22"/>
        </w:rPr>
        <w:t>.</w:t>
      </w:r>
    </w:p>
    <w:p w:rsidR="00B25193" w:rsidRDefault="00B25193" w:rsidP="008C206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b/>
          <w:bCs/>
          <w:sz w:val="22"/>
          <w:szCs w:val="22"/>
        </w:rPr>
      </w:pPr>
    </w:p>
    <w:p w:rsidR="00074CC1" w:rsidRDefault="00074CC1" w:rsidP="008C206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b/>
          <w:bCs/>
          <w:sz w:val="22"/>
          <w:szCs w:val="22"/>
        </w:rPr>
      </w:pPr>
      <w:r w:rsidRPr="006C6573">
        <w:rPr>
          <w:b/>
          <w:bCs/>
          <w:sz w:val="22"/>
          <w:szCs w:val="22"/>
        </w:rPr>
        <w:t>Holtz TH</w:t>
      </w:r>
      <w:r w:rsidRPr="006C6573">
        <w:rPr>
          <w:bCs/>
          <w:sz w:val="22"/>
          <w:szCs w:val="22"/>
        </w:rPr>
        <w:t xml:space="preserve">. </w:t>
      </w:r>
      <w:r>
        <w:rPr>
          <w:bCs/>
          <w:sz w:val="22"/>
          <w:szCs w:val="22"/>
        </w:rPr>
        <w:t>E</w:t>
      </w:r>
      <w:r w:rsidRPr="006C6573">
        <w:rPr>
          <w:bCs/>
          <w:sz w:val="22"/>
          <w:szCs w:val="22"/>
        </w:rPr>
        <w:t>pidemiology</w:t>
      </w:r>
      <w:r>
        <w:rPr>
          <w:bCs/>
          <w:sz w:val="22"/>
          <w:szCs w:val="22"/>
        </w:rPr>
        <w:t xml:space="preserve"> of tuberculosis</w:t>
      </w:r>
      <w:r w:rsidRPr="006C6573">
        <w:rPr>
          <w:bCs/>
          <w:sz w:val="22"/>
          <w:szCs w:val="22"/>
        </w:rPr>
        <w:t xml:space="preserve">. In: </w:t>
      </w:r>
      <w:r w:rsidRPr="006C6573">
        <w:rPr>
          <w:bCs/>
          <w:i/>
          <w:sz w:val="22"/>
          <w:szCs w:val="22"/>
        </w:rPr>
        <w:t>E</w:t>
      </w:r>
      <w:r>
        <w:rPr>
          <w:bCs/>
          <w:i/>
          <w:sz w:val="22"/>
          <w:szCs w:val="22"/>
        </w:rPr>
        <w:t xml:space="preserve">pidemiology and Demography in </w:t>
      </w:r>
      <w:r w:rsidRPr="006C6573">
        <w:rPr>
          <w:bCs/>
          <w:i/>
          <w:sz w:val="22"/>
          <w:szCs w:val="22"/>
        </w:rPr>
        <w:t>Public Health</w:t>
      </w:r>
      <w:r>
        <w:rPr>
          <w:bCs/>
          <w:sz w:val="22"/>
          <w:szCs w:val="22"/>
        </w:rPr>
        <w:t xml:space="preserve">, ed. </w:t>
      </w:r>
      <w:proofErr w:type="spellStart"/>
      <w:r>
        <w:rPr>
          <w:bCs/>
          <w:sz w:val="22"/>
          <w:szCs w:val="22"/>
        </w:rPr>
        <w:t>Killewo</w:t>
      </w:r>
      <w:proofErr w:type="spellEnd"/>
      <w:r>
        <w:rPr>
          <w:bCs/>
          <w:sz w:val="22"/>
          <w:szCs w:val="22"/>
        </w:rPr>
        <w:t xml:space="preserve"> J, </w:t>
      </w:r>
      <w:proofErr w:type="spellStart"/>
      <w:r>
        <w:rPr>
          <w:bCs/>
          <w:sz w:val="22"/>
          <w:szCs w:val="22"/>
        </w:rPr>
        <w:t>Heggenhougen</w:t>
      </w:r>
      <w:proofErr w:type="spellEnd"/>
      <w:r>
        <w:rPr>
          <w:bCs/>
          <w:sz w:val="22"/>
          <w:szCs w:val="22"/>
        </w:rPr>
        <w:t xml:space="preserve"> HK, </w:t>
      </w:r>
      <w:proofErr w:type="spellStart"/>
      <w:r>
        <w:rPr>
          <w:bCs/>
          <w:sz w:val="22"/>
          <w:szCs w:val="22"/>
        </w:rPr>
        <w:t>Quah</w:t>
      </w:r>
      <w:proofErr w:type="spellEnd"/>
      <w:r>
        <w:rPr>
          <w:bCs/>
          <w:sz w:val="22"/>
          <w:szCs w:val="22"/>
        </w:rPr>
        <w:t xml:space="preserve"> SR. Els</w:t>
      </w:r>
      <w:r w:rsidR="00531AEB">
        <w:rPr>
          <w:bCs/>
          <w:sz w:val="22"/>
          <w:szCs w:val="22"/>
        </w:rPr>
        <w:t>evier Press, 2010, pages 329-338</w:t>
      </w:r>
      <w:r w:rsidRPr="006C6573">
        <w:rPr>
          <w:bCs/>
          <w:sz w:val="22"/>
          <w:szCs w:val="22"/>
        </w:rPr>
        <w:t>.</w:t>
      </w:r>
    </w:p>
    <w:p w:rsidR="00074CC1" w:rsidRDefault="00074CC1" w:rsidP="008C206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b/>
          <w:bCs/>
          <w:sz w:val="22"/>
          <w:szCs w:val="22"/>
        </w:rPr>
      </w:pPr>
    </w:p>
    <w:p w:rsidR="008C2068" w:rsidRDefault="008C2068" w:rsidP="008C206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bCs/>
          <w:sz w:val="22"/>
          <w:szCs w:val="22"/>
        </w:rPr>
      </w:pPr>
      <w:r w:rsidRPr="006C6573">
        <w:rPr>
          <w:b/>
          <w:bCs/>
          <w:sz w:val="22"/>
          <w:szCs w:val="22"/>
        </w:rPr>
        <w:t>Holtz TH</w:t>
      </w:r>
      <w:r w:rsidRPr="006C6573">
        <w:rPr>
          <w:bCs/>
          <w:sz w:val="22"/>
          <w:szCs w:val="22"/>
        </w:rPr>
        <w:t xml:space="preserve">. </w:t>
      </w:r>
      <w:r w:rsidR="00354141">
        <w:rPr>
          <w:bCs/>
          <w:sz w:val="22"/>
          <w:szCs w:val="22"/>
        </w:rPr>
        <w:t xml:space="preserve">Tuberculosis </w:t>
      </w:r>
      <w:r w:rsidRPr="006C6573">
        <w:rPr>
          <w:bCs/>
          <w:sz w:val="22"/>
          <w:szCs w:val="22"/>
        </w:rPr>
        <w:t xml:space="preserve">epidemiology. In: </w:t>
      </w:r>
      <w:r w:rsidRPr="006C6573">
        <w:rPr>
          <w:bCs/>
          <w:i/>
          <w:sz w:val="22"/>
          <w:szCs w:val="22"/>
        </w:rPr>
        <w:t>Encyclopedia of Public Health</w:t>
      </w:r>
      <w:r w:rsidR="006914AC">
        <w:rPr>
          <w:bCs/>
          <w:sz w:val="22"/>
          <w:szCs w:val="22"/>
        </w:rPr>
        <w:t xml:space="preserve">, Elsevier Press, </w:t>
      </w:r>
      <w:r w:rsidR="00012CDE">
        <w:rPr>
          <w:bCs/>
          <w:sz w:val="22"/>
          <w:szCs w:val="22"/>
        </w:rPr>
        <w:t xml:space="preserve">August 20, </w:t>
      </w:r>
      <w:r>
        <w:rPr>
          <w:bCs/>
          <w:sz w:val="22"/>
          <w:szCs w:val="22"/>
        </w:rPr>
        <w:t>2008</w:t>
      </w:r>
      <w:r w:rsidR="00012CDE">
        <w:rPr>
          <w:bCs/>
          <w:sz w:val="22"/>
          <w:szCs w:val="22"/>
        </w:rPr>
        <w:t>, pages 382-391</w:t>
      </w:r>
      <w:r w:rsidRPr="006C6573">
        <w:rPr>
          <w:bCs/>
          <w:sz w:val="22"/>
          <w:szCs w:val="22"/>
        </w:rPr>
        <w:t>.</w:t>
      </w:r>
      <w:r w:rsidR="00F85DB7">
        <w:rPr>
          <w:bCs/>
          <w:sz w:val="22"/>
          <w:szCs w:val="22"/>
        </w:rPr>
        <w:t xml:space="preserve"> </w:t>
      </w:r>
    </w:p>
    <w:p w:rsidR="00F85DB7" w:rsidRDefault="00F85DB7" w:rsidP="008C206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bCs/>
          <w:sz w:val="22"/>
          <w:szCs w:val="22"/>
        </w:rPr>
      </w:pPr>
      <w:r>
        <w:rPr>
          <w:b/>
          <w:bCs/>
          <w:sz w:val="22"/>
          <w:szCs w:val="22"/>
        </w:rPr>
        <w:tab/>
      </w:r>
      <w:hyperlink r:id="rId31" w:history="1">
        <w:r w:rsidRPr="008A3A6C">
          <w:rPr>
            <w:rStyle w:val="Hyperlink"/>
            <w:bCs/>
            <w:sz w:val="22"/>
            <w:szCs w:val="22"/>
          </w:rPr>
          <w:t>http://www.sciencedirect.com/science/referenceworks/9780123739605?utm_source=ECU001</w:t>
        </w:r>
      </w:hyperlink>
    </w:p>
    <w:p w:rsidR="008C2068" w:rsidRPr="006C6573" w:rsidRDefault="008C2068" w:rsidP="008C206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b/>
          <w:bCs/>
          <w:sz w:val="22"/>
          <w:szCs w:val="22"/>
        </w:rPr>
      </w:pPr>
    </w:p>
    <w:p w:rsidR="008C2068" w:rsidRDefault="00B25193" w:rsidP="008C206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Pr>
          <w:sz w:val="22"/>
          <w:szCs w:val="22"/>
        </w:rPr>
        <w:t>World Health Organization (various authors)</w:t>
      </w:r>
      <w:r w:rsidR="008C2068">
        <w:rPr>
          <w:sz w:val="22"/>
          <w:szCs w:val="22"/>
        </w:rPr>
        <w:t xml:space="preserve">. </w:t>
      </w:r>
      <w:proofErr w:type="spellStart"/>
      <w:r w:rsidR="008C2068" w:rsidRPr="008C2068">
        <w:rPr>
          <w:i/>
          <w:sz w:val="22"/>
          <w:szCs w:val="22"/>
        </w:rPr>
        <w:t>Assesssing</w:t>
      </w:r>
      <w:proofErr w:type="spellEnd"/>
      <w:r w:rsidR="008C2068" w:rsidRPr="008C2068">
        <w:rPr>
          <w:i/>
          <w:sz w:val="22"/>
          <w:szCs w:val="22"/>
        </w:rPr>
        <w:t xml:space="preserve"> tuberculosis prevalence through population-based surveys</w:t>
      </w:r>
      <w:r w:rsidR="008C2068">
        <w:rPr>
          <w:sz w:val="22"/>
          <w:szCs w:val="22"/>
        </w:rPr>
        <w:t>. World Health Organization, Western Pacific Region, 2007, ISBN 9789290613145.</w:t>
      </w:r>
    </w:p>
    <w:p w:rsidR="008C2068" w:rsidRPr="006C6573" w:rsidRDefault="008C2068" w:rsidP="00AF4D8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1419B3" w:rsidRPr="006C6573" w:rsidRDefault="001419B3" w:rsidP="0024712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6C6573">
        <w:rPr>
          <w:b/>
          <w:bCs/>
          <w:sz w:val="22"/>
          <w:szCs w:val="22"/>
        </w:rPr>
        <w:t>Holtz TH</w:t>
      </w:r>
      <w:r w:rsidRPr="006C6573">
        <w:rPr>
          <w:sz w:val="22"/>
          <w:szCs w:val="22"/>
        </w:rPr>
        <w:t>, Kachur SP. The re-globalization of malaria. In:</w:t>
      </w:r>
      <w:r w:rsidRPr="006C6573">
        <w:rPr>
          <w:i/>
          <w:iCs/>
          <w:sz w:val="22"/>
          <w:szCs w:val="22"/>
        </w:rPr>
        <w:t xml:space="preserve"> </w:t>
      </w:r>
      <w:r w:rsidR="00E8552A" w:rsidRPr="006C6573">
        <w:rPr>
          <w:i/>
          <w:iCs/>
          <w:sz w:val="22"/>
          <w:szCs w:val="22"/>
        </w:rPr>
        <w:t>Sickness and Wealth</w:t>
      </w:r>
      <w:r w:rsidR="00247121" w:rsidRPr="006C6573">
        <w:rPr>
          <w:sz w:val="22"/>
          <w:szCs w:val="22"/>
        </w:rPr>
        <w:t xml:space="preserve">. Mercer MA, </w:t>
      </w:r>
      <w:r w:rsidRPr="006C6573">
        <w:rPr>
          <w:sz w:val="22"/>
          <w:szCs w:val="22"/>
        </w:rPr>
        <w:t>Gish O, &amp; Fort M, eds. B</w:t>
      </w:r>
      <w:r w:rsidR="00615D99" w:rsidRPr="006C6573">
        <w:rPr>
          <w:sz w:val="22"/>
          <w:szCs w:val="22"/>
        </w:rPr>
        <w:t>oston, MA: South End Press, 2004</w:t>
      </w:r>
      <w:r w:rsidRPr="006C6573">
        <w:rPr>
          <w:sz w:val="22"/>
          <w:szCs w:val="22"/>
        </w:rPr>
        <w:t>.</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6C6573">
        <w:rPr>
          <w:b/>
          <w:bCs/>
          <w:sz w:val="22"/>
          <w:szCs w:val="22"/>
        </w:rPr>
        <w:t>Holtz TH</w:t>
      </w:r>
      <w:r w:rsidRPr="006C6573">
        <w:rPr>
          <w:sz w:val="22"/>
          <w:szCs w:val="22"/>
        </w:rPr>
        <w:t xml:space="preserve">, </w:t>
      </w:r>
      <w:proofErr w:type="spellStart"/>
      <w:r w:rsidRPr="006C6573">
        <w:rPr>
          <w:sz w:val="22"/>
          <w:szCs w:val="22"/>
        </w:rPr>
        <w:t>Weisfuse</w:t>
      </w:r>
      <w:proofErr w:type="spellEnd"/>
      <w:r w:rsidRPr="006C6573">
        <w:rPr>
          <w:sz w:val="22"/>
          <w:szCs w:val="22"/>
        </w:rPr>
        <w:t xml:space="preserve"> I, Leighton J, </w:t>
      </w:r>
      <w:proofErr w:type="spellStart"/>
      <w:r w:rsidRPr="006C6573">
        <w:rPr>
          <w:sz w:val="22"/>
          <w:szCs w:val="22"/>
        </w:rPr>
        <w:t>Balter</w:t>
      </w:r>
      <w:proofErr w:type="spellEnd"/>
      <w:r w:rsidRPr="006C6573">
        <w:rPr>
          <w:sz w:val="22"/>
          <w:szCs w:val="22"/>
        </w:rPr>
        <w:t xml:space="preserve"> S, Weiss D, Blank S. The public health response to the World Trade Center disaster, New York City, September 2001. In: </w:t>
      </w:r>
      <w:r w:rsidRPr="006C6573">
        <w:rPr>
          <w:i/>
          <w:iCs/>
          <w:sz w:val="22"/>
          <w:szCs w:val="22"/>
        </w:rPr>
        <w:t>Terrorism and Public Health</w:t>
      </w:r>
      <w:r w:rsidRPr="006C6573">
        <w:rPr>
          <w:sz w:val="22"/>
          <w:szCs w:val="22"/>
        </w:rPr>
        <w:t xml:space="preserve">. Levy BS &amp; </w:t>
      </w:r>
      <w:proofErr w:type="spellStart"/>
      <w:r w:rsidRPr="006C6573">
        <w:rPr>
          <w:sz w:val="22"/>
          <w:szCs w:val="22"/>
        </w:rPr>
        <w:t>Sidel</w:t>
      </w:r>
      <w:proofErr w:type="spellEnd"/>
      <w:r w:rsidRPr="006C6573">
        <w:rPr>
          <w:sz w:val="22"/>
          <w:szCs w:val="22"/>
        </w:rPr>
        <w:t xml:space="preserve"> VW, eds. Oxford, UK: Oxford University Press, 2003.</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6C6573">
        <w:rPr>
          <w:b/>
          <w:bCs/>
          <w:sz w:val="22"/>
          <w:szCs w:val="22"/>
        </w:rPr>
        <w:t>Holtz TH</w:t>
      </w:r>
      <w:r w:rsidRPr="006C6573">
        <w:rPr>
          <w:sz w:val="22"/>
          <w:szCs w:val="22"/>
        </w:rPr>
        <w:t xml:space="preserve">, Malaria. In: </w:t>
      </w:r>
      <w:r w:rsidRPr="006C6573">
        <w:rPr>
          <w:i/>
          <w:iCs/>
          <w:sz w:val="22"/>
          <w:szCs w:val="22"/>
        </w:rPr>
        <w:t>The NORD Guide to Rare Disorders</w:t>
      </w:r>
      <w:r w:rsidRPr="006C6573">
        <w:rPr>
          <w:sz w:val="22"/>
          <w:szCs w:val="22"/>
        </w:rPr>
        <w:t>. National Organization for Rare Disorders, eds. Philadelphia, PA: Lippincott, Williams &amp; Wilkins, 2003, chapter</w:t>
      </w:r>
      <w:r w:rsidR="00FB5124" w:rsidRPr="006C6573">
        <w:rPr>
          <w:sz w:val="22"/>
          <w:szCs w:val="22"/>
        </w:rPr>
        <w:t xml:space="preserve"> </w:t>
      </w:r>
      <w:r w:rsidRPr="006C6573">
        <w:rPr>
          <w:sz w:val="22"/>
          <w:szCs w:val="22"/>
        </w:rPr>
        <w:t>14.</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6C6573">
        <w:rPr>
          <w:b/>
          <w:bCs/>
          <w:sz w:val="22"/>
          <w:szCs w:val="22"/>
        </w:rPr>
        <w:t>Holtz TH</w:t>
      </w:r>
      <w:r w:rsidRPr="006C6573">
        <w:rPr>
          <w:sz w:val="22"/>
          <w:szCs w:val="22"/>
        </w:rPr>
        <w:t xml:space="preserve">, Kachur SP, </w:t>
      </w:r>
      <w:proofErr w:type="spellStart"/>
      <w:r w:rsidRPr="006C6573">
        <w:rPr>
          <w:sz w:val="22"/>
          <w:szCs w:val="22"/>
        </w:rPr>
        <w:t>Bloland</w:t>
      </w:r>
      <w:proofErr w:type="spellEnd"/>
      <w:r w:rsidRPr="006C6573">
        <w:rPr>
          <w:sz w:val="22"/>
          <w:szCs w:val="22"/>
        </w:rPr>
        <w:t xml:space="preserve"> PB. Malaria. In: </w:t>
      </w:r>
      <w:r w:rsidRPr="006C6573">
        <w:rPr>
          <w:i/>
          <w:iCs/>
          <w:sz w:val="22"/>
          <w:szCs w:val="22"/>
        </w:rPr>
        <w:t>Advances in Medicine</w:t>
      </w:r>
      <w:r w:rsidRPr="006C6573">
        <w:rPr>
          <w:sz w:val="22"/>
          <w:szCs w:val="22"/>
        </w:rPr>
        <w:t xml:space="preserve">. </w:t>
      </w:r>
      <w:proofErr w:type="spellStart"/>
      <w:r w:rsidRPr="006C6573">
        <w:rPr>
          <w:sz w:val="22"/>
          <w:szCs w:val="22"/>
        </w:rPr>
        <w:t>Edlich</w:t>
      </w:r>
      <w:proofErr w:type="spellEnd"/>
      <w:r w:rsidRPr="006C6573">
        <w:rPr>
          <w:sz w:val="22"/>
          <w:szCs w:val="22"/>
        </w:rPr>
        <w:t xml:space="preserve"> RF, ed. Arlington, Virginia: ABI Professional Publications, 2000.</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6C6573">
        <w:rPr>
          <w:b/>
          <w:bCs/>
          <w:sz w:val="22"/>
          <w:szCs w:val="22"/>
        </w:rPr>
        <w:t>Holtz TH</w:t>
      </w:r>
      <w:r w:rsidRPr="006C6573">
        <w:rPr>
          <w:sz w:val="22"/>
          <w:szCs w:val="22"/>
        </w:rPr>
        <w:t>. Tragedy without end, the 1984 Bhopal gas disaster: A narrative of exploitation, fear, and suffering. In:</w:t>
      </w:r>
      <w:r w:rsidRPr="006C6573">
        <w:rPr>
          <w:i/>
          <w:iCs/>
          <w:sz w:val="22"/>
          <w:szCs w:val="22"/>
        </w:rPr>
        <w:t xml:space="preserve"> Dying for Growth: Global Inequality and the Health of the Poor</w:t>
      </w:r>
      <w:r w:rsidRPr="006C6573">
        <w:rPr>
          <w:sz w:val="22"/>
          <w:szCs w:val="22"/>
        </w:rPr>
        <w:t xml:space="preserve">. Kim JY, Millen JV, Irwin A, </w:t>
      </w:r>
      <w:proofErr w:type="spellStart"/>
      <w:r w:rsidRPr="006C6573">
        <w:rPr>
          <w:sz w:val="22"/>
          <w:szCs w:val="22"/>
        </w:rPr>
        <w:t>Gershman</w:t>
      </w:r>
      <w:proofErr w:type="spellEnd"/>
      <w:r w:rsidRPr="006C6573">
        <w:rPr>
          <w:sz w:val="22"/>
          <w:szCs w:val="22"/>
        </w:rPr>
        <w:t xml:space="preserve"> J, eds. Monroe, Maine: Common Courage Press, 2000.</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6C6573">
        <w:rPr>
          <w:sz w:val="22"/>
          <w:szCs w:val="22"/>
        </w:rPr>
        <w:t xml:space="preserve">Millen JV, </w:t>
      </w:r>
      <w:r w:rsidRPr="006C6573">
        <w:rPr>
          <w:b/>
          <w:bCs/>
          <w:sz w:val="22"/>
          <w:szCs w:val="22"/>
        </w:rPr>
        <w:t>Holtz TH</w:t>
      </w:r>
      <w:r w:rsidRPr="006C6573">
        <w:rPr>
          <w:sz w:val="22"/>
          <w:szCs w:val="22"/>
        </w:rPr>
        <w:t>. Transnational corporations and the health of the poor. In:</w:t>
      </w:r>
      <w:r w:rsidRPr="006C6573">
        <w:rPr>
          <w:i/>
          <w:iCs/>
          <w:sz w:val="22"/>
          <w:szCs w:val="22"/>
        </w:rPr>
        <w:t xml:space="preserve"> Dying for Growth: Global Inequality and the Health of the Poor</w:t>
      </w:r>
      <w:r w:rsidRPr="006C6573">
        <w:rPr>
          <w:sz w:val="22"/>
          <w:szCs w:val="22"/>
        </w:rPr>
        <w:t xml:space="preserve">. Kim JY, Millen JV, Irwin A, </w:t>
      </w:r>
      <w:proofErr w:type="spellStart"/>
      <w:r w:rsidRPr="006C6573">
        <w:rPr>
          <w:sz w:val="22"/>
          <w:szCs w:val="22"/>
        </w:rPr>
        <w:t>Gershman</w:t>
      </w:r>
      <w:proofErr w:type="spellEnd"/>
      <w:r w:rsidRPr="006C6573">
        <w:rPr>
          <w:sz w:val="22"/>
          <w:szCs w:val="22"/>
        </w:rPr>
        <w:t xml:space="preserve"> J, eds. Monroe, Maine: Common Courage Press, 2000.</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6C6573">
        <w:rPr>
          <w:sz w:val="22"/>
          <w:szCs w:val="22"/>
        </w:rPr>
        <w:t xml:space="preserve">Garfield R, </w:t>
      </w:r>
      <w:r w:rsidRPr="006C6573">
        <w:rPr>
          <w:b/>
          <w:bCs/>
          <w:sz w:val="22"/>
          <w:szCs w:val="22"/>
        </w:rPr>
        <w:t>Holtz TH</w:t>
      </w:r>
      <w:r w:rsidRPr="006C6573">
        <w:rPr>
          <w:sz w:val="22"/>
          <w:szCs w:val="22"/>
        </w:rPr>
        <w:t xml:space="preserve">. Health system reforms in Cuba in the 1990s. In: </w:t>
      </w:r>
      <w:r w:rsidRPr="006C6573">
        <w:rPr>
          <w:i/>
          <w:iCs/>
          <w:sz w:val="22"/>
          <w:szCs w:val="22"/>
        </w:rPr>
        <w:t>Healthcare reform and poverty in Latin America</w:t>
      </w:r>
      <w:r w:rsidRPr="006C6573">
        <w:rPr>
          <w:sz w:val="22"/>
          <w:szCs w:val="22"/>
        </w:rPr>
        <w:t>. Lloyd-Sherlock P, ed. London: Institute for Latin American Studies, 2000.</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b/>
          <w:bCs/>
          <w:sz w:val="22"/>
          <w:szCs w:val="22"/>
          <w:u w:val="single"/>
        </w:rPr>
        <w:t>PUBLICATIONS - REPORTS</w:t>
      </w:r>
    </w:p>
    <w:p w:rsidR="00384611" w:rsidRDefault="0038461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proofErr w:type="spellStart"/>
      <w:r w:rsidRPr="006C6573">
        <w:rPr>
          <w:sz w:val="22"/>
          <w:szCs w:val="22"/>
        </w:rPr>
        <w:t>Zampas</w:t>
      </w:r>
      <w:proofErr w:type="spellEnd"/>
      <w:r w:rsidRPr="006C6573">
        <w:rPr>
          <w:sz w:val="22"/>
          <w:szCs w:val="22"/>
        </w:rPr>
        <w:t xml:space="preserve"> C, </w:t>
      </w:r>
      <w:proofErr w:type="spellStart"/>
      <w:r w:rsidRPr="006C6573">
        <w:rPr>
          <w:sz w:val="22"/>
          <w:szCs w:val="22"/>
        </w:rPr>
        <w:t>Barot</w:t>
      </w:r>
      <w:proofErr w:type="spellEnd"/>
      <w:r w:rsidRPr="006C6573">
        <w:rPr>
          <w:sz w:val="22"/>
          <w:szCs w:val="22"/>
        </w:rPr>
        <w:t xml:space="preserve"> S, </w:t>
      </w:r>
      <w:proofErr w:type="spellStart"/>
      <w:r w:rsidRPr="006C6573">
        <w:rPr>
          <w:sz w:val="22"/>
          <w:szCs w:val="22"/>
        </w:rPr>
        <w:t>Bukovska</w:t>
      </w:r>
      <w:proofErr w:type="spellEnd"/>
      <w:r w:rsidRPr="006C6573">
        <w:rPr>
          <w:sz w:val="22"/>
          <w:szCs w:val="22"/>
        </w:rPr>
        <w:t xml:space="preserve"> B, Zoon I, </w:t>
      </w:r>
      <w:r w:rsidRPr="006C6573">
        <w:rPr>
          <w:b/>
          <w:bCs/>
          <w:sz w:val="22"/>
          <w:szCs w:val="22"/>
        </w:rPr>
        <w:t>Holtz TH</w:t>
      </w:r>
      <w:r w:rsidRPr="006C6573">
        <w:rPr>
          <w:sz w:val="22"/>
          <w:szCs w:val="22"/>
        </w:rPr>
        <w:t xml:space="preserve">. </w:t>
      </w:r>
      <w:r w:rsidRPr="006C6573">
        <w:rPr>
          <w:i/>
          <w:iCs/>
          <w:sz w:val="22"/>
          <w:szCs w:val="22"/>
        </w:rPr>
        <w:t>Body and Soul: Forced Sterilization and Other Assaults on Roma Reproductive Freedom in Slovakia</w:t>
      </w:r>
      <w:r w:rsidRPr="006C6573">
        <w:rPr>
          <w:sz w:val="22"/>
          <w:szCs w:val="22"/>
        </w:rPr>
        <w:t>. New York, NY: Center for Reproductive Rights, 2003.</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8001A6" w:rsidRPr="006C6573" w:rsidRDefault="001419B3" w:rsidP="008001A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6C6573">
        <w:rPr>
          <w:sz w:val="22"/>
          <w:szCs w:val="22"/>
        </w:rPr>
        <w:t xml:space="preserve">Keller AS, Eisenman DP, Saul JM, Kim GM, </w:t>
      </w:r>
      <w:r w:rsidRPr="006C6573">
        <w:rPr>
          <w:b/>
          <w:bCs/>
          <w:sz w:val="22"/>
          <w:szCs w:val="22"/>
        </w:rPr>
        <w:t>Holtz TH</w:t>
      </w:r>
      <w:r w:rsidRPr="006C6573">
        <w:rPr>
          <w:sz w:val="22"/>
          <w:szCs w:val="22"/>
        </w:rPr>
        <w:t>, Connell JM.</w:t>
      </w:r>
      <w:r w:rsidRPr="006C6573">
        <w:rPr>
          <w:i/>
          <w:iCs/>
          <w:sz w:val="22"/>
          <w:szCs w:val="22"/>
        </w:rPr>
        <w:t xml:space="preserve"> Striking Hard: Torture in Tibet</w:t>
      </w:r>
      <w:r w:rsidRPr="006C6573">
        <w:rPr>
          <w:sz w:val="22"/>
          <w:szCs w:val="22"/>
        </w:rPr>
        <w:t>. Boston, MA: Physicians for Human Rights, 1997.</w:t>
      </w:r>
      <w:r w:rsidR="008001A6" w:rsidRPr="006C6573">
        <w:rPr>
          <w:sz w:val="22"/>
          <w:szCs w:val="22"/>
        </w:rPr>
        <w:t xml:space="preserve"> Report available at: </w:t>
      </w:r>
      <w:hyperlink r:id="rId32" w:history="1">
        <w:r w:rsidR="008001A6" w:rsidRPr="006C6573">
          <w:rPr>
            <w:rStyle w:val="Hyperlink"/>
            <w:sz w:val="22"/>
            <w:szCs w:val="22"/>
          </w:rPr>
          <w:t>http://www.phrusa.org/research/torture/tortib2.html</w:t>
        </w:r>
      </w:hyperlink>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22"/>
          <w:szCs w:val="22"/>
        </w:rPr>
      </w:pPr>
      <w:r w:rsidRPr="006C6573">
        <w:rPr>
          <w:sz w:val="22"/>
          <w:szCs w:val="22"/>
        </w:rPr>
        <w:t xml:space="preserve">Wilson C, </w:t>
      </w:r>
      <w:proofErr w:type="spellStart"/>
      <w:r w:rsidRPr="006C6573">
        <w:rPr>
          <w:sz w:val="22"/>
          <w:szCs w:val="22"/>
        </w:rPr>
        <w:t>Barthauer</w:t>
      </w:r>
      <w:proofErr w:type="spellEnd"/>
      <w:r w:rsidRPr="006C6573">
        <w:rPr>
          <w:sz w:val="22"/>
          <w:szCs w:val="22"/>
        </w:rPr>
        <w:t xml:space="preserve"> L, </w:t>
      </w:r>
      <w:r w:rsidRPr="006C6573">
        <w:rPr>
          <w:b/>
          <w:bCs/>
          <w:sz w:val="22"/>
          <w:szCs w:val="22"/>
        </w:rPr>
        <w:t>Holtz T</w:t>
      </w:r>
      <w:r w:rsidRPr="006C6573">
        <w:rPr>
          <w:sz w:val="22"/>
          <w:szCs w:val="22"/>
        </w:rPr>
        <w:t xml:space="preserve">, McGowan L, Miller M, Rich M, </w:t>
      </w:r>
      <w:proofErr w:type="spellStart"/>
      <w:r w:rsidRPr="006C6573">
        <w:rPr>
          <w:sz w:val="22"/>
          <w:szCs w:val="22"/>
        </w:rPr>
        <w:t>Wedemeyer</w:t>
      </w:r>
      <w:proofErr w:type="spellEnd"/>
      <w:r w:rsidRPr="006C6573">
        <w:rPr>
          <w:sz w:val="22"/>
          <w:szCs w:val="22"/>
        </w:rPr>
        <w:t xml:space="preserve"> D. </w:t>
      </w:r>
      <w:r w:rsidRPr="006C6573">
        <w:rPr>
          <w:i/>
          <w:iCs/>
          <w:sz w:val="22"/>
          <w:szCs w:val="22"/>
        </w:rPr>
        <w:t>A Student’s Guide to International Health</w:t>
      </w:r>
      <w:r w:rsidRPr="006C6573">
        <w:rPr>
          <w:sz w:val="22"/>
          <w:szCs w:val="22"/>
        </w:rPr>
        <w:t>. Reston, VA: American Medical Student Association, 1993.</w:t>
      </w:r>
    </w:p>
    <w:p w:rsidR="001419B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560B76" w:rsidRPr="00560B76" w:rsidRDefault="00560B76" w:rsidP="00560B7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2"/>
          <w:szCs w:val="22"/>
          <w:u w:val="single"/>
        </w:rPr>
      </w:pPr>
      <w:r>
        <w:rPr>
          <w:b/>
          <w:sz w:val="22"/>
          <w:szCs w:val="22"/>
          <w:u w:val="single"/>
        </w:rPr>
        <w:t xml:space="preserve">GLOBAL </w:t>
      </w:r>
      <w:r w:rsidR="00074CC1">
        <w:rPr>
          <w:b/>
          <w:sz w:val="22"/>
          <w:szCs w:val="22"/>
          <w:u w:val="single"/>
        </w:rPr>
        <w:t>GUIDELINES – CONTRIBUTOR</w:t>
      </w:r>
    </w:p>
    <w:p w:rsidR="00384611" w:rsidRDefault="00384611" w:rsidP="00B2519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5832BE" w:rsidRDefault="005832BE" w:rsidP="00B2519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WHO Companion Handbook to the Guidelines for Programmatic Management of Drug-resistant TB, 2011.</w:t>
      </w:r>
    </w:p>
    <w:p w:rsidR="005832BE" w:rsidRDefault="005832BE" w:rsidP="00B2519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B25193" w:rsidRDefault="00B25193" w:rsidP="00B2519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WHO Guidelines for the Programmat</w:t>
      </w:r>
      <w:r>
        <w:rPr>
          <w:sz w:val="22"/>
          <w:szCs w:val="22"/>
        </w:rPr>
        <w:t>ic Management of Drug-resistant TB, 2011.</w:t>
      </w:r>
    </w:p>
    <w:p w:rsidR="00B25193" w:rsidRDefault="00B25193" w:rsidP="00560B7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560B76" w:rsidRDefault="00560B76" w:rsidP="00560B7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WHO Guidelines for the Programmat</w:t>
      </w:r>
      <w:r>
        <w:rPr>
          <w:sz w:val="22"/>
          <w:szCs w:val="22"/>
        </w:rPr>
        <w:t>ic Management of Drug-resistant TB, XDR TB Emergency Update, 2008</w:t>
      </w:r>
      <w:r w:rsidR="00074CC1">
        <w:rPr>
          <w:sz w:val="22"/>
          <w:szCs w:val="22"/>
        </w:rPr>
        <w:t>.</w:t>
      </w:r>
    </w:p>
    <w:p w:rsidR="00560B76" w:rsidRDefault="00560B76" w:rsidP="00560B7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074CC1" w:rsidRPr="00560B76" w:rsidRDefault="00074CC1" w:rsidP="00074CC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2"/>
          <w:szCs w:val="22"/>
          <w:u w:val="single"/>
        </w:rPr>
      </w:pPr>
      <w:r>
        <w:rPr>
          <w:b/>
          <w:sz w:val="22"/>
          <w:szCs w:val="22"/>
          <w:u w:val="single"/>
        </w:rPr>
        <w:t xml:space="preserve">GLOBAL </w:t>
      </w:r>
      <w:r w:rsidRPr="00560B76">
        <w:rPr>
          <w:b/>
          <w:sz w:val="22"/>
          <w:szCs w:val="22"/>
          <w:u w:val="single"/>
        </w:rPr>
        <w:t>GUIDELINES – REVIEWER</w:t>
      </w:r>
    </w:p>
    <w:p w:rsidR="00074CC1" w:rsidRDefault="00074CC1" w:rsidP="00074CC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560B76" w:rsidRPr="00A04D7E" w:rsidRDefault="00560B76" w:rsidP="00560B7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roofErr w:type="gramStart"/>
      <w:r>
        <w:rPr>
          <w:sz w:val="22"/>
          <w:szCs w:val="22"/>
        </w:rPr>
        <w:t>WHO</w:t>
      </w:r>
      <w:proofErr w:type="gramEnd"/>
      <w:r>
        <w:rPr>
          <w:sz w:val="22"/>
          <w:szCs w:val="22"/>
        </w:rPr>
        <w:t xml:space="preserve"> Guidelines for Surveillance of Drug Resistance in Tuberculosis, Edition 3, 2009.</w:t>
      </w:r>
    </w:p>
    <w:p w:rsidR="009C1F26" w:rsidRPr="006C6573" w:rsidRDefault="009C1F26">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rPr>
      </w:pPr>
    </w:p>
    <w:p w:rsidR="009C1F26" w:rsidRPr="006C6573" w:rsidRDefault="009C1F26" w:rsidP="009C1F2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u w:val="single"/>
        </w:rPr>
      </w:pPr>
      <w:r w:rsidRPr="006C6573">
        <w:rPr>
          <w:b/>
          <w:bCs/>
          <w:sz w:val="22"/>
          <w:szCs w:val="22"/>
          <w:u w:val="single"/>
        </w:rPr>
        <w:t>VOLUNTEER ACTIVITIES</w:t>
      </w:r>
    </w:p>
    <w:p w:rsidR="009C1F26" w:rsidRPr="006C6573" w:rsidRDefault="009C1F26" w:rsidP="009C1F2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 xml:space="preserve">1999-2001 </w:t>
      </w:r>
      <w:r w:rsidRPr="006C6573">
        <w:rPr>
          <w:sz w:val="22"/>
          <w:szCs w:val="22"/>
        </w:rPr>
        <w:tab/>
        <w:t>Volunteer Physician</w:t>
      </w:r>
    </w:p>
    <w:p w:rsidR="009C1F26" w:rsidRPr="006C6573" w:rsidRDefault="009C1F26" w:rsidP="009C1F2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Night Shelter, Atlanta, Georgia</w:t>
      </w:r>
    </w:p>
    <w:p w:rsidR="009C1F26" w:rsidRPr="006C6573" w:rsidRDefault="009C1F26" w:rsidP="009C1F2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ab/>
      </w:r>
      <w:r w:rsidRPr="006C6573">
        <w:rPr>
          <w:sz w:val="22"/>
          <w:szCs w:val="22"/>
        </w:rPr>
        <w:tab/>
      </w:r>
      <w:r w:rsidRPr="006C6573">
        <w:rPr>
          <w:sz w:val="22"/>
          <w:szCs w:val="22"/>
        </w:rPr>
        <w:tab/>
        <w:t>DeKalb Grady Health Center, Atlanta, Georgia</w:t>
      </w:r>
    </w:p>
    <w:p w:rsidR="009C1F26" w:rsidRPr="006C6573" w:rsidRDefault="009C1F26" w:rsidP="009C1F26">
      <w:pPr>
        <w:pStyle w:val="Heading2"/>
        <w:keepNext/>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sidRPr="006C6573">
        <w:rPr>
          <w:sz w:val="22"/>
          <w:szCs w:val="22"/>
        </w:rPr>
        <w:t xml:space="preserve">1995-present </w:t>
      </w:r>
      <w:r w:rsidRPr="006C6573">
        <w:rPr>
          <w:sz w:val="22"/>
          <w:szCs w:val="22"/>
        </w:rPr>
        <w:tab/>
        <w:t xml:space="preserve">Doctors for Global Health, Founding Member, Board of Directors, Human Rights Advisor, Decatur, Georgia </w:t>
      </w:r>
      <w:r w:rsidR="00395D8A" w:rsidRPr="006C6573">
        <w:rPr>
          <w:sz w:val="22"/>
          <w:szCs w:val="22"/>
        </w:rPr>
        <w:fldChar w:fldCharType="begin"/>
      </w:r>
      <w:r w:rsidRPr="006C6573">
        <w:rPr>
          <w:sz w:val="22"/>
          <w:szCs w:val="22"/>
        </w:rPr>
        <w:instrText xml:space="preserve">tc "1995-present </w:instrText>
      </w:r>
      <w:r w:rsidRPr="006C6573">
        <w:rPr>
          <w:sz w:val="22"/>
          <w:szCs w:val="22"/>
        </w:rPr>
        <w:tab/>
        <w:instrText>Doctors for Global Health, Founding Member, Board of Directors, Human Rights Advisor, Decatur, Georgia " \l 2</w:instrText>
      </w:r>
      <w:r w:rsidR="00395D8A" w:rsidRPr="006C6573">
        <w:rPr>
          <w:sz w:val="22"/>
          <w:szCs w:val="22"/>
        </w:rPr>
        <w:fldChar w:fldCharType="end"/>
      </w:r>
    </w:p>
    <w:p w:rsidR="009C1F26" w:rsidRPr="006C6573" w:rsidRDefault="009C1F26" w:rsidP="009C1F26">
      <w:pPr>
        <w:keepLines/>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2"/>
          <w:szCs w:val="22"/>
        </w:rPr>
      </w:pPr>
      <w:r w:rsidRPr="006C6573">
        <w:rPr>
          <w:sz w:val="22"/>
          <w:szCs w:val="22"/>
        </w:rPr>
        <w:t xml:space="preserve">1997-1998 </w:t>
      </w:r>
      <w:r w:rsidRPr="006C6573">
        <w:rPr>
          <w:sz w:val="22"/>
          <w:szCs w:val="22"/>
        </w:rPr>
        <w:tab/>
        <w:t>Working Group on Economic Links and Human Rights, Amnesty International, New York, New York</w:t>
      </w:r>
    </w:p>
    <w:p w:rsidR="00D14B51" w:rsidRDefault="00D14B51" w:rsidP="009C1F2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2"/>
          <w:szCs w:val="22"/>
          <w:u w:val="single"/>
        </w:rPr>
      </w:pPr>
    </w:p>
    <w:p w:rsidR="002077CF" w:rsidRPr="006C6573" w:rsidRDefault="002077CF" w:rsidP="009C1F2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2"/>
          <w:szCs w:val="22"/>
          <w:u w:val="single"/>
        </w:rPr>
      </w:pPr>
      <w:r w:rsidRPr="006C6573">
        <w:rPr>
          <w:b/>
          <w:sz w:val="22"/>
          <w:szCs w:val="22"/>
          <w:u w:val="single"/>
        </w:rPr>
        <w:t>MEDIA APPEARANCES</w:t>
      </w:r>
    </w:p>
    <w:p w:rsidR="002077CF" w:rsidRPr="006C6573" w:rsidRDefault="00DD56E0" w:rsidP="009C1F2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13</w:t>
      </w:r>
      <w:r w:rsidR="002077CF" w:rsidRPr="006C6573">
        <w:rPr>
          <w:sz w:val="22"/>
          <w:szCs w:val="22"/>
        </w:rPr>
        <w:t xml:space="preserve"> Dec 2005</w:t>
      </w:r>
      <w:r w:rsidR="002077CF" w:rsidRPr="006C6573">
        <w:rPr>
          <w:sz w:val="22"/>
          <w:szCs w:val="22"/>
        </w:rPr>
        <w:tab/>
        <w:t>WBAI Radio, WNYC – Coverage of APHA meeting live</w:t>
      </w:r>
    </w:p>
    <w:p w:rsidR="002077CF" w:rsidRPr="006C6573" w:rsidRDefault="002077CF" w:rsidP="009C1F2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C6573">
        <w:rPr>
          <w:sz w:val="22"/>
          <w:szCs w:val="22"/>
        </w:rPr>
        <w:t>19 Apr 2006</w:t>
      </w:r>
      <w:r w:rsidRPr="006C6573">
        <w:rPr>
          <w:sz w:val="22"/>
          <w:szCs w:val="22"/>
        </w:rPr>
        <w:tab/>
        <w:t>KPFA Radio, Berkeley – Against the Grain Show</w:t>
      </w:r>
    </w:p>
    <w:p w:rsidR="002077CF" w:rsidRPr="006C6573" w:rsidRDefault="002077CF" w:rsidP="009C1F2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587A29" w:rsidRDefault="00587A29">
      <w:pPr>
        <w:widowControl/>
        <w:autoSpaceDE/>
        <w:autoSpaceDN/>
        <w:adjustRightInd/>
        <w:rPr>
          <w:b/>
          <w:bCs/>
          <w:sz w:val="22"/>
          <w:szCs w:val="22"/>
          <w:u w:val="single"/>
        </w:rPr>
      </w:pPr>
      <w:r>
        <w:rPr>
          <w:b/>
          <w:bCs/>
          <w:sz w:val="22"/>
          <w:szCs w:val="22"/>
          <w:u w:val="single"/>
        </w:rPr>
        <w:br w:type="page"/>
      </w:r>
    </w:p>
    <w:p w:rsidR="001419B3" w:rsidRPr="006C6573" w:rsidRDefault="001419B3">
      <w:pPr>
        <w:pStyle w:val="Heading3"/>
        <w:keepNext/>
        <w:keepLines/>
        <w:tabs>
          <w:tab w:val="clear" w:pos="4680"/>
          <w:tab w:val="left" w:pos="-1200"/>
          <w:tab w:val="left" w:pos="-720"/>
          <w:tab w:val="left" w:pos="360"/>
          <w:tab w:val="left" w:pos="720"/>
          <w:tab w:val="left" w:pos="1440"/>
          <w:tab w:val="left" w:pos="2160"/>
          <w:tab w:val="left" w:pos="2880"/>
          <w:tab w:val="left" w:pos="3600"/>
          <w:tab w:val="left" w:pos="4320"/>
          <w:tab w:val="left" w:pos="10080"/>
          <w:tab w:val="left" w:pos="10800"/>
        </w:tabs>
        <w:rPr>
          <w:sz w:val="22"/>
          <w:szCs w:val="22"/>
          <w:u w:val="single"/>
        </w:rPr>
      </w:pPr>
      <w:r w:rsidRPr="006C6573">
        <w:rPr>
          <w:b/>
          <w:bCs/>
          <w:sz w:val="22"/>
          <w:szCs w:val="22"/>
          <w:u w:val="single"/>
        </w:rPr>
        <w:lastRenderedPageBreak/>
        <w:t>CONTINUING MEDICAL EDUCATION</w:t>
      </w:r>
      <w:r w:rsidRPr="006C6573">
        <w:rPr>
          <w:sz w:val="22"/>
          <w:szCs w:val="22"/>
          <w:u w:val="single"/>
        </w:rPr>
        <w:t xml:space="preserve"> </w:t>
      </w:r>
      <w:r w:rsidR="00395D8A" w:rsidRPr="006C6573">
        <w:rPr>
          <w:sz w:val="22"/>
          <w:szCs w:val="22"/>
          <w:u w:val="single"/>
        </w:rPr>
        <w:fldChar w:fldCharType="begin"/>
      </w:r>
      <w:r w:rsidRPr="006C6573">
        <w:rPr>
          <w:sz w:val="22"/>
          <w:szCs w:val="22"/>
          <w:u w:val="single"/>
        </w:rPr>
        <w:instrText>tc "</w:instrText>
      </w:r>
      <w:r w:rsidRPr="006C6573">
        <w:rPr>
          <w:b/>
          <w:bCs/>
          <w:sz w:val="22"/>
          <w:szCs w:val="22"/>
          <w:u w:val="single"/>
        </w:rPr>
        <w:instrText>CONTINUING MEDICAL EDUCATION\:</w:instrText>
      </w:r>
      <w:r w:rsidRPr="006C6573">
        <w:rPr>
          <w:sz w:val="22"/>
          <w:szCs w:val="22"/>
          <w:u w:val="single"/>
        </w:rPr>
        <w:instrText xml:space="preserve"> " \l 3</w:instrText>
      </w:r>
      <w:r w:rsidR="00395D8A" w:rsidRPr="006C6573">
        <w:rPr>
          <w:sz w:val="22"/>
          <w:szCs w:val="22"/>
          <w:u w:val="single"/>
        </w:rPr>
        <w:fldChar w:fldCharType="end"/>
      </w:r>
    </w:p>
    <w:p w:rsidR="00FD6899" w:rsidRDefault="00FD6899" w:rsidP="00483DC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2016</w:t>
      </w:r>
      <w:r>
        <w:rPr>
          <w:sz w:val="22"/>
          <w:szCs w:val="22"/>
        </w:rPr>
        <w:tab/>
        <w:t xml:space="preserve">NIH Protecting Human Research Participants, December 9, 3 AMA PRA (Cat </w:t>
      </w:r>
      <w:proofErr w:type="gramStart"/>
      <w:r>
        <w:rPr>
          <w:sz w:val="22"/>
          <w:szCs w:val="22"/>
        </w:rPr>
        <w:t>I</w:t>
      </w:r>
      <w:proofErr w:type="gramEnd"/>
      <w:r>
        <w:rPr>
          <w:sz w:val="22"/>
          <w:szCs w:val="22"/>
        </w:rPr>
        <w:t>).</w:t>
      </w:r>
    </w:p>
    <w:p w:rsidR="009A5CB4" w:rsidRDefault="009A5CB4" w:rsidP="00483DC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2016</w:t>
      </w:r>
      <w:r>
        <w:rPr>
          <w:sz w:val="22"/>
          <w:szCs w:val="22"/>
        </w:rPr>
        <w:tab/>
        <w:t xml:space="preserve">ABIM Maintenance of Certification Exam, October, 8 </w:t>
      </w:r>
      <w:r w:rsidR="00FD6899">
        <w:rPr>
          <w:sz w:val="22"/>
          <w:szCs w:val="22"/>
        </w:rPr>
        <w:t>AMA PRA</w:t>
      </w:r>
      <w:r>
        <w:rPr>
          <w:sz w:val="22"/>
          <w:szCs w:val="22"/>
        </w:rPr>
        <w:t xml:space="preserve"> (Cat I).</w:t>
      </w:r>
    </w:p>
    <w:p w:rsidR="00483DCC" w:rsidRDefault="00483DCC" w:rsidP="00483DC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2016</w:t>
      </w:r>
      <w:r>
        <w:rPr>
          <w:sz w:val="22"/>
          <w:szCs w:val="22"/>
        </w:rPr>
        <w:tab/>
        <w:t>MKSAP 17 Rheumatology, 16 AMA PRA (Cat I).</w:t>
      </w:r>
    </w:p>
    <w:p w:rsidR="009A5CB4" w:rsidRDefault="009A5CB4" w:rsidP="00483DC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2016</w:t>
      </w:r>
      <w:r>
        <w:rPr>
          <w:sz w:val="22"/>
          <w:szCs w:val="22"/>
        </w:rPr>
        <w:tab/>
        <w:t>MKSAP 17 Infectious Disease, 19 AMA PRA (Cat I).</w:t>
      </w:r>
    </w:p>
    <w:p w:rsidR="009A5CB4" w:rsidRDefault="009A5CB4" w:rsidP="00483DC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2016</w:t>
      </w:r>
      <w:r>
        <w:rPr>
          <w:sz w:val="22"/>
          <w:szCs w:val="22"/>
        </w:rPr>
        <w:tab/>
        <w:t>Maintenance of Certification Exam Prep Course, Chicago, October 14-16, 23 hours (Cat I).</w:t>
      </w:r>
    </w:p>
    <w:p w:rsidR="009A5CB4" w:rsidRDefault="009A5CB4" w:rsidP="00483DC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2016</w:t>
      </w:r>
      <w:r>
        <w:rPr>
          <w:sz w:val="22"/>
          <w:szCs w:val="22"/>
        </w:rPr>
        <w:tab/>
        <w:t>MKSAP 17 Pulmonary and Critical Care, 19 AMA PRA (Cat I).</w:t>
      </w:r>
    </w:p>
    <w:p w:rsidR="009A5CB4" w:rsidRDefault="009A5CB4" w:rsidP="00483DC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2016</w:t>
      </w:r>
      <w:r>
        <w:rPr>
          <w:sz w:val="22"/>
          <w:szCs w:val="22"/>
        </w:rPr>
        <w:tab/>
        <w:t>MKSAP 17 Nephrology, 19 AMA PRA (Cat I).</w:t>
      </w:r>
    </w:p>
    <w:p w:rsidR="00483DCC" w:rsidRDefault="00483DCC" w:rsidP="00483DC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w:t>
      </w:r>
      <w:r w:rsidR="009A5CB4">
        <w:rPr>
          <w:sz w:val="22"/>
          <w:szCs w:val="22"/>
        </w:rPr>
        <w:t>16</w:t>
      </w:r>
      <w:r w:rsidR="009A5CB4">
        <w:rPr>
          <w:sz w:val="22"/>
          <w:szCs w:val="22"/>
        </w:rPr>
        <w:tab/>
        <w:t>MKSAP 17 General Medicine, 26</w:t>
      </w:r>
      <w:r>
        <w:rPr>
          <w:sz w:val="22"/>
          <w:szCs w:val="22"/>
        </w:rPr>
        <w:t xml:space="preserve"> AMA PRA (Cat I).</w:t>
      </w:r>
    </w:p>
    <w:p w:rsidR="00483DCC" w:rsidRDefault="009A5CB4" w:rsidP="00483DC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Pr>
          <w:sz w:val="22"/>
          <w:szCs w:val="22"/>
        </w:rPr>
        <w:t>2016</w:t>
      </w:r>
      <w:r>
        <w:rPr>
          <w:sz w:val="22"/>
          <w:szCs w:val="22"/>
        </w:rPr>
        <w:tab/>
        <w:t>MKSAP 17 Endocrinology, 14</w:t>
      </w:r>
      <w:r w:rsidR="00483DCC">
        <w:rPr>
          <w:sz w:val="22"/>
          <w:szCs w:val="22"/>
        </w:rPr>
        <w:t xml:space="preserve"> AMA PRA (Cat I).</w:t>
      </w:r>
    </w:p>
    <w:p w:rsidR="0007245C" w:rsidRDefault="0007245C" w:rsidP="003A70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2016</w:t>
      </w:r>
      <w:r>
        <w:rPr>
          <w:sz w:val="22"/>
          <w:szCs w:val="22"/>
        </w:rPr>
        <w:tab/>
        <w:t>Conference on Retroviruses and OIs, Boston, February 22-25, 17 hours (Cat I).</w:t>
      </w:r>
    </w:p>
    <w:p w:rsidR="00587A29" w:rsidRDefault="00587A29" w:rsidP="00587A2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2016</w:t>
      </w:r>
      <w:r>
        <w:rPr>
          <w:sz w:val="22"/>
          <w:szCs w:val="22"/>
        </w:rPr>
        <w:tab/>
        <w:t>MKSAP 17 Gastroenterology, 16 AMA PRA (Cat I).</w:t>
      </w:r>
    </w:p>
    <w:p w:rsidR="00483DCC" w:rsidRDefault="00587A29" w:rsidP="009A5CB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2016</w:t>
      </w:r>
      <w:r>
        <w:rPr>
          <w:sz w:val="22"/>
          <w:szCs w:val="22"/>
        </w:rPr>
        <w:tab/>
        <w:t>MKSAP 17 Hematology</w:t>
      </w:r>
      <w:r w:rsidR="009A5CB4">
        <w:rPr>
          <w:sz w:val="22"/>
          <w:szCs w:val="22"/>
        </w:rPr>
        <w:t xml:space="preserve"> and Oncology</w:t>
      </w:r>
      <w:r>
        <w:rPr>
          <w:sz w:val="22"/>
          <w:szCs w:val="22"/>
        </w:rPr>
        <w:t>, 18 AMA PRA (Cat I).</w:t>
      </w:r>
    </w:p>
    <w:p w:rsidR="00587A29" w:rsidRDefault="00587A29" w:rsidP="00587A2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2016</w:t>
      </w:r>
      <w:r>
        <w:rPr>
          <w:sz w:val="22"/>
          <w:szCs w:val="22"/>
        </w:rPr>
        <w:tab/>
        <w:t>MKSAP 17 Dermatology, 14 AMA PRA (Cat I).</w:t>
      </w:r>
    </w:p>
    <w:p w:rsidR="0007245C" w:rsidRDefault="000A5B9D" w:rsidP="003A70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2016</w:t>
      </w:r>
      <w:r>
        <w:rPr>
          <w:sz w:val="22"/>
          <w:szCs w:val="22"/>
        </w:rPr>
        <w:tab/>
        <w:t>MKSAP 17 Cardiology, 20</w:t>
      </w:r>
      <w:r w:rsidR="0007245C">
        <w:rPr>
          <w:sz w:val="22"/>
          <w:szCs w:val="22"/>
        </w:rPr>
        <w:t xml:space="preserve"> AMA PRA (Cat I).</w:t>
      </w:r>
    </w:p>
    <w:p w:rsidR="00011D68" w:rsidRDefault="00011D68" w:rsidP="003A70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2016</w:t>
      </w:r>
      <w:r>
        <w:rPr>
          <w:sz w:val="22"/>
          <w:szCs w:val="22"/>
        </w:rPr>
        <w:tab/>
        <w:t>MKSAP 17 Neurology, 16 AMA PRA (Cat I).</w:t>
      </w:r>
    </w:p>
    <w:p w:rsidR="00E039A1" w:rsidRDefault="00E039A1" w:rsidP="003A70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2015</w:t>
      </w:r>
      <w:r>
        <w:rPr>
          <w:sz w:val="22"/>
          <w:szCs w:val="22"/>
        </w:rPr>
        <w:tab/>
        <w:t xml:space="preserve">CDC Scientific Integrity and Quality Overview, web-based training, 2 AMA PRA credits (Cat </w:t>
      </w:r>
      <w:proofErr w:type="gramStart"/>
      <w:r>
        <w:rPr>
          <w:sz w:val="22"/>
          <w:szCs w:val="22"/>
        </w:rPr>
        <w:t>I</w:t>
      </w:r>
      <w:proofErr w:type="gramEnd"/>
      <w:r>
        <w:rPr>
          <w:sz w:val="22"/>
          <w:szCs w:val="22"/>
        </w:rPr>
        <w:t>).</w:t>
      </w:r>
    </w:p>
    <w:p w:rsidR="00E039A1" w:rsidRDefault="00E039A1" w:rsidP="00E039A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2015</w:t>
      </w:r>
      <w:r>
        <w:rPr>
          <w:sz w:val="22"/>
          <w:szCs w:val="22"/>
        </w:rPr>
        <w:tab/>
        <w:t xml:space="preserve">Update in ABIM Cardiology Module, </w:t>
      </w:r>
      <w:proofErr w:type="spellStart"/>
      <w:r>
        <w:rPr>
          <w:sz w:val="22"/>
          <w:szCs w:val="22"/>
        </w:rPr>
        <w:t>Univ</w:t>
      </w:r>
      <w:proofErr w:type="spellEnd"/>
      <w:r>
        <w:rPr>
          <w:sz w:val="22"/>
          <w:szCs w:val="22"/>
        </w:rPr>
        <w:t xml:space="preserve"> of Pennsylvania, </w:t>
      </w:r>
      <w:proofErr w:type="gramStart"/>
      <w:r>
        <w:rPr>
          <w:sz w:val="22"/>
          <w:szCs w:val="22"/>
        </w:rPr>
        <w:t>10</w:t>
      </w:r>
      <w:proofErr w:type="gramEnd"/>
      <w:r>
        <w:rPr>
          <w:sz w:val="22"/>
          <w:szCs w:val="22"/>
        </w:rPr>
        <w:t xml:space="preserve"> AMA PRA credits (Cat I).</w:t>
      </w:r>
    </w:p>
    <w:p w:rsidR="009F7CE7" w:rsidRDefault="009F7CE7" w:rsidP="003A70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2015</w:t>
      </w:r>
      <w:r>
        <w:rPr>
          <w:sz w:val="22"/>
          <w:szCs w:val="22"/>
        </w:rPr>
        <w:tab/>
        <w:t>IAS Conference on HIV Pathogenesis, Vancouver, Canada, July 19-22, 24 AMA PRA credits (Cat I).</w:t>
      </w:r>
    </w:p>
    <w:p w:rsidR="00A10968" w:rsidRDefault="00A10968" w:rsidP="00A1096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2015</w:t>
      </w:r>
      <w:r>
        <w:rPr>
          <w:sz w:val="22"/>
          <w:szCs w:val="22"/>
        </w:rPr>
        <w:tab/>
        <w:t xml:space="preserve">Update in ABIM Pulmonology Module, </w:t>
      </w:r>
      <w:proofErr w:type="spellStart"/>
      <w:r>
        <w:rPr>
          <w:sz w:val="22"/>
          <w:szCs w:val="22"/>
        </w:rPr>
        <w:t>Univ</w:t>
      </w:r>
      <w:proofErr w:type="spellEnd"/>
      <w:r>
        <w:rPr>
          <w:sz w:val="22"/>
          <w:szCs w:val="22"/>
        </w:rPr>
        <w:t xml:space="preserve"> of Pennsylvania, </w:t>
      </w:r>
      <w:proofErr w:type="gramStart"/>
      <w:r>
        <w:rPr>
          <w:sz w:val="22"/>
          <w:szCs w:val="22"/>
        </w:rPr>
        <w:t>10</w:t>
      </w:r>
      <w:proofErr w:type="gramEnd"/>
      <w:r>
        <w:rPr>
          <w:sz w:val="22"/>
          <w:szCs w:val="22"/>
        </w:rPr>
        <w:t xml:space="preserve"> AMA PRA credits (Cat I).</w:t>
      </w:r>
    </w:p>
    <w:p w:rsidR="00A10968" w:rsidRDefault="00A10968" w:rsidP="00A1096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2014</w:t>
      </w:r>
      <w:r>
        <w:rPr>
          <w:sz w:val="22"/>
          <w:szCs w:val="22"/>
        </w:rPr>
        <w:tab/>
        <w:t xml:space="preserve">Update in ABIM Gastroenterology Module, </w:t>
      </w:r>
      <w:proofErr w:type="spellStart"/>
      <w:r>
        <w:rPr>
          <w:sz w:val="22"/>
          <w:szCs w:val="22"/>
        </w:rPr>
        <w:t>Univ</w:t>
      </w:r>
      <w:proofErr w:type="spellEnd"/>
      <w:r>
        <w:rPr>
          <w:sz w:val="22"/>
          <w:szCs w:val="22"/>
        </w:rPr>
        <w:t xml:space="preserve"> of Pennsylvania, </w:t>
      </w:r>
      <w:proofErr w:type="gramStart"/>
      <w:r>
        <w:rPr>
          <w:sz w:val="22"/>
          <w:szCs w:val="22"/>
        </w:rPr>
        <w:t>10</w:t>
      </w:r>
      <w:proofErr w:type="gramEnd"/>
      <w:r>
        <w:rPr>
          <w:sz w:val="22"/>
          <w:szCs w:val="22"/>
        </w:rPr>
        <w:t xml:space="preserve"> AMA PRA credits (Cat I).</w:t>
      </w:r>
    </w:p>
    <w:p w:rsidR="00A10968" w:rsidRDefault="00A10968" w:rsidP="00A1096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2014</w:t>
      </w:r>
      <w:r>
        <w:rPr>
          <w:sz w:val="22"/>
          <w:szCs w:val="22"/>
        </w:rPr>
        <w:tab/>
        <w:t xml:space="preserve">Update in ABIM Internal Medicine Module, </w:t>
      </w:r>
      <w:proofErr w:type="spellStart"/>
      <w:r>
        <w:rPr>
          <w:sz w:val="22"/>
          <w:szCs w:val="22"/>
        </w:rPr>
        <w:t>Univ</w:t>
      </w:r>
      <w:proofErr w:type="spellEnd"/>
      <w:r>
        <w:rPr>
          <w:sz w:val="22"/>
          <w:szCs w:val="22"/>
        </w:rPr>
        <w:t xml:space="preserve"> of Pennsylvania, </w:t>
      </w:r>
      <w:proofErr w:type="gramStart"/>
      <w:r>
        <w:rPr>
          <w:sz w:val="22"/>
          <w:szCs w:val="22"/>
        </w:rPr>
        <w:t>10</w:t>
      </w:r>
      <w:proofErr w:type="gramEnd"/>
      <w:r>
        <w:rPr>
          <w:sz w:val="22"/>
          <w:szCs w:val="22"/>
        </w:rPr>
        <w:t xml:space="preserve"> AMA PRA credits (Cat I).</w:t>
      </w:r>
    </w:p>
    <w:p w:rsidR="008A5135" w:rsidRDefault="008A5135" w:rsidP="003A70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2014</w:t>
      </w:r>
      <w:r>
        <w:rPr>
          <w:sz w:val="22"/>
          <w:szCs w:val="22"/>
        </w:rPr>
        <w:tab/>
        <w:t xml:space="preserve">Update in ABIM Infectious Disease Module, </w:t>
      </w:r>
      <w:proofErr w:type="spellStart"/>
      <w:r>
        <w:rPr>
          <w:sz w:val="22"/>
          <w:szCs w:val="22"/>
        </w:rPr>
        <w:t>Univ</w:t>
      </w:r>
      <w:proofErr w:type="spellEnd"/>
      <w:r>
        <w:rPr>
          <w:sz w:val="22"/>
          <w:szCs w:val="22"/>
        </w:rPr>
        <w:t xml:space="preserve"> of Pennsylvania, </w:t>
      </w:r>
      <w:proofErr w:type="gramStart"/>
      <w:r>
        <w:rPr>
          <w:sz w:val="22"/>
          <w:szCs w:val="22"/>
        </w:rPr>
        <w:t>10</w:t>
      </w:r>
      <w:proofErr w:type="gramEnd"/>
      <w:r w:rsidR="009F7CE7">
        <w:rPr>
          <w:sz w:val="22"/>
          <w:szCs w:val="22"/>
        </w:rPr>
        <w:t xml:space="preserve"> AMA PRA </w:t>
      </w:r>
      <w:r>
        <w:rPr>
          <w:sz w:val="22"/>
          <w:szCs w:val="22"/>
        </w:rPr>
        <w:t>credits</w:t>
      </w:r>
      <w:r w:rsidR="009F7CE7">
        <w:rPr>
          <w:sz w:val="22"/>
          <w:szCs w:val="22"/>
        </w:rPr>
        <w:t xml:space="preserve"> (Cat I)</w:t>
      </w:r>
      <w:r>
        <w:rPr>
          <w:sz w:val="22"/>
          <w:szCs w:val="22"/>
        </w:rPr>
        <w:t>.</w:t>
      </w:r>
    </w:p>
    <w:p w:rsidR="000A5F15" w:rsidRDefault="000A5F15" w:rsidP="000A5F1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2014</w:t>
      </w:r>
      <w:r>
        <w:rPr>
          <w:sz w:val="22"/>
          <w:szCs w:val="22"/>
        </w:rPr>
        <w:tab/>
        <w:t>Conference on Retroviruses and OIs, Boston, March 3-6, 27 hours (Cat I).</w:t>
      </w:r>
    </w:p>
    <w:p w:rsidR="009F7CE7" w:rsidRDefault="009F7CE7" w:rsidP="009F7CE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2014</w:t>
      </w:r>
      <w:r>
        <w:rPr>
          <w:sz w:val="22"/>
          <w:szCs w:val="22"/>
        </w:rPr>
        <w:tab/>
        <w:t>Preventive Medicine Conference 2014, New Orleans, February 19-22, 2014, 23.5 hours (Cat I).</w:t>
      </w:r>
    </w:p>
    <w:p w:rsidR="003376D7" w:rsidRDefault="003376D7" w:rsidP="003A70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2013</w:t>
      </w:r>
      <w:r>
        <w:rPr>
          <w:sz w:val="22"/>
          <w:szCs w:val="22"/>
        </w:rPr>
        <w:tab/>
        <w:t xml:space="preserve">Clinical Infectious Diseases, Peer </w:t>
      </w:r>
      <w:r w:rsidR="009A5CB4">
        <w:rPr>
          <w:sz w:val="22"/>
          <w:szCs w:val="22"/>
        </w:rPr>
        <w:t xml:space="preserve">review articles, May 2, 3.0 </w:t>
      </w:r>
      <w:r>
        <w:rPr>
          <w:sz w:val="22"/>
          <w:szCs w:val="22"/>
        </w:rPr>
        <w:t xml:space="preserve">AMA </w:t>
      </w:r>
      <w:r w:rsidR="009A5CB4">
        <w:rPr>
          <w:sz w:val="22"/>
          <w:szCs w:val="22"/>
        </w:rPr>
        <w:t xml:space="preserve">PRA </w:t>
      </w:r>
      <w:r>
        <w:rPr>
          <w:sz w:val="22"/>
          <w:szCs w:val="22"/>
        </w:rPr>
        <w:t xml:space="preserve">credits (Cat </w:t>
      </w:r>
      <w:proofErr w:type="gramStart"/>
      <w:r>
        <w:rPr>
          <w:sz w:val="22"/>
          <w:szCs w:val="22"/>
        </w:rPr>
        <w:t>I</w:t>
      </w:r>
      <w:proofErr w:type="gramEnd"/>
      <w:r>
        <w:rPr>
          <w:sz w:val="22"/>
          <w:szCs w:val="22"/>
        </w:rPr>
        <w:t>).</w:t>
      </w:r>
    </w:p>
    <w:p w:rsidR="003A7060" w:rsidRDefault="003A7060" w:rsidP="003A706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2013</w:t>
      </w:r>
      <w:r>
        <w:rPr>
          <w:sz w:val="22"/>
          <w:szCs w:val="22"/>
        </w:rPr>
        <w:tab/>
        <w:t>Conference on Retrovirus</w:t>
      </w:r>
      <w:r w:rsidR="0008710C">
        <w:rPr>
          <w:sz w:val="22"/>
          <w:szCs w:val="22"/>
        </w:rPr>
        <w:t>es and OIs, Atlanta, Mar 2-6, 27</w:t>
      </w:r>
      <w:r>
        <w:rPr>
          <w:sz w:val="22"/>
          <w:szCs w:val="22"/>
        </w:rPr>
        <w:t>.5 hours (Cat I).</w:t>
      </w:r>
    </w:p>
    <w:p w:rsidR="005B51DE" w:rsidRDefault="005B51DE" w:rsidP="0011389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2012</w:t>
      </w:r>
      <w:r>
        <w:rPr>
          <w:sz w:val="22"/>
          <w:szCs w:val="22"/>
        </w:rPr>
        <w:tab/>
        <w:t xml:space="preserve">ACPM Annual PM Board Review Course, </w:t>
      </w:r>
      <w:r w:rsidR="003A7060">
        <w:rPr>
          <w:sz w:val="22"/>
          <w:szCs w:val="22"/>
        </w:rPr>
        <w:t xml:space="preserve">Washington, </w:t>
      </w:r>
      <w:r>
        <w:rPr>
          <w:sz w:val="22"/>
          <w:szCs w:val="22"/>
        </w:rPr>
        <w:t>August 18-22, 2012, 39.5 hours (Cat I).</w:t>
      </w:r>
    </w:p>
    <w:p w:rsidR="00DB3ADF" w:rsidRDefault="005B51DE" w:rsidP="0011389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2012</w:t>
      </w:r>
      <w:r>
        <w:rPr>
          <w:sz w:val="22"/>
          <w:szCs w:val="22"/>
        </w:rPr>
        <w:tab/>
        <w:t>AC</w:t>
      </w:r>
      <w:r w:rsidR="00DB3ADF">
        <w:rPr>
          <w:sz w:val="22"/>
          <w:szCs w:val="22"/>
        </w:rPr>
        <w:t>PM Maintenance of Certification Credits, completed online April 2012, 68.25 hours</w:t>
      </w:r>
      <w:r>
        <w:rPr>
          <w:sz w:val="22"/>
          <w:szCs w:val="22"/>
        </w:rPr>
        <w:t xml:space="preserve"> (Cat I).</w:t>
      </w:r>
    </w:p>
    <w:p w:rsidR="00C408DD" w:rsidRDefault="00C408DD" w:rsidP="0011389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2012</w:t>
      </w:r>
      <w:r w:rsidR="005B51DE">
        <w:rPr>
          <w:sz w:val="22"/>
          <w:szCs w:val="22"/>
        </w:rPr>
        <w:tab/>
        <w:t>Thailand Red Cross Int’</w:t>
      </w:r>
      <w:r>
        <w:rPr>
          <w:sz w:val="22"/>
          <w:szCs w:val="22"/>
        </w:rPr>
        <w:t>l Symposium on HIV/AIDS, Bangkok, January 18-20, 24 hours.</w:t>
      </w:r>
    </w:p>
    <w:p w:rsidR="00C408DD" w:rsidRDefault="00C408DD" w:rsidP="0011389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2012</w:t>
      </w:r>
      <w:r>
        <w:rPr>
          <w:sz w:val="22"/>
          <w:szCs w:val="22"/>
        </w:rPr>
        <w:tab/>
        <w:t>Article publishing, awarded January 9, 40 AMA PRA credits (Cat I).</w:t>
      </w:r>
    </w:p>
    <w:p w:rsidR="00E63AE9" w:rsidRDefault="003A7060" w:rsidP="0011389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2011</w:t>
      </w:r>
      <w:r>
        <w:rPr>
          <w:sz w:val="22"/>
          <w:szCs w:val="22"/>
        </w:rPr>
        <w:tab/>
        <w:t>AIDS V</w:t>
      </w:r>
      <w:r w:rsidR="00E63AE9">
        <w:rPr>
          <w:sz w:val="22"/>
          <w:szCs w:val="22"/>
        </w:rPr>
        <w:t>accine, Bangkok, September 11-14, 20 hours</w:t>
      </w:r>
      <w:r w:rsidR="006A608D">
        <w:rPr>
          <w:sz w:val="22"/>
          <w:szCs w:val="22"/>
        </w:rPr>
        <w:t>.</w:t>
      </w:r>
    </w:p>
    <w:p w:rsidR="009E2542" w:rsidRDefault="009E2542" w:rsidP="0011389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2011</w:t>
      </w:r>
      <w:r>
        <w:rPr>
          <w:sz w:val="22"/>
          <w:szCs w:val="22"/>
        </w:rPr>
        <w:tab/>
        <w:t>Conference on Retroviruses and OI</w:t>
      </w:r>
      <w:r w:rsidR="00A51A3F">
        <w:rPr>
          <w:sz w:val="22"/>
          <w:szCs w:val="22"/>
        </w:rPr>
        <w:t>s, Boston, February 27-Mar 2, 28</w:t>
      </w:r>
      <w:r>
        <w:rPr>
          <w:sz w:val="22"/>
          <w:szCs w:val="22"/>
        </w:rPr>
        <w:t xml:space="preserve"> hours</w:t>
      </w:r>
      <w:r w:rsidR="003A7060">
        <w:rPr>
          <w:sz w:val="22"/>
          <w:szCs w:val="22"/>
        </w:rPr>
        <w:t xml:space="preserve"> (Cat I)</w:t>
      </w:r>
      <w:r w:rsidR="006A608D">
        <w:rPr>
          <w:sz w:val="22"/>
          <w:szCs w:val="22"/>
        </w:rPr>
        <w:t>.</w:t>
      </w:r>
    </w:p>
    <w:p w:rsidR="00287B9E" w:rsidRPr="006C6573" w:rsidRDefault="00287B9E" w:rsidP="00287B9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2011</w:t>
      </w:r>
      <w:r w:rsidRPr="006C6573">
        <w:rPr>
          <w:sz w:val="22"/>
          <w:szCs w:val="22"/>
        </w:rPr>
        <w:tab/>
        <w:t xml:space="preserve">Medicine self-study, </w:t>
      </w:r>
      <w:r>
        <w:rPr>
          <w:sz w:val="22"/>
          <w:szCs w:val="22"/>
        </w:rPr>
        <w:t>January – December, 25</w:t>
      </w:r>
      <w:r w:rsidRPr="006C6573">
        <w:rPr>
          <w:sz w:val="22"/>
          <w:szCs w:val="22"/>
        </w:rPr>
        <w:t xml:space="preserve"> hours</w:t>
      </w:r>
      <w:r>
        <w:rPr>
          <w:sz w:val="22"/>
          <w:szCs w:val="22"/>
        </w:rPr>
        <w:t xml:space="preserve"> (Cat II)</w:t>
      </w:r>
      <w:r w:rsidRPr="006C6573">
        <w:rPr>
          <w:sz w:val="22"/>
          <w:szCs w:val="22"/>
        </w:rPr>
        <w:t>.</w:t>
      </w:r>
    </w:p>
    <w:p w:rsidR="006A608D" w:rsidRDefault="006A608D" w:rsidP="0011389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2011</w:t>
      </w:r>
      <w:r>
        <w:rPr>
          <w:sz w:val="22"/>
          <w:szCs w:val="22"/>
        </w:rPr>
        <w:tab/>
        <w:t xml:space="preserve">Preventive Medicine 2011, San Antonio, </w:t>
      </w:r>
      <w:r w:rsidR="00287B9E">
        <w:rPr>
          <w:sz w:val="22"/>
          <w:szCs w:val="22"/>
        </w:rPr>
        <w:t>February 16-19, 23 hours</w:t>
      </w:r>
      <w:r w:rsidR="003A7060">
        <w:rPr>
          <w:sz w:val="22"/>
          <w:szCs w:val="22"/>
        </w:rPr>
        <w:t xml:space="preserve"> (Cat I)</w:t>
      </w:r>
      <w:r>
        <w:rPr>
          <w:sz w:val="22"/>
          <w:szCs w:val="22"/>
        </w:rPr>
        <w:t>.</w:t>
      </w:r>
    </w:p>
    <w:p w:rsidR="00113893" w:rsidRDefault="00113893" w:rsidP="0011389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2010</w:t>
      </w:r>
      <w:r>
        <w:rPr>
          <w:sz w:val="22"/>
          <w:szCs w:val="22"/>
        </w:rPr>
        <w:tab/>
        <w:t>41</w:t>
      </w:r>
      <w:r w:rsidRPr="00113893">
        <w:rPr>
          <w:sz w:val="22"/>
          <w:szCs w:val="22"/>
          <w:vertAlign w:val="superscript"/>
        </w:rPr>
        <w:t>st</w:t>
      </w:r>
      <w:r>
        <w:rPr>
          <w:sz w:val="22"/>
          <w:szCs w:val="22"/>
        </w:rPr>
        <w:t xml:space="preserve"> World Conference against TB and Lung Diseases, </w:t>
      </w:r>
      <w:r w:rsidR="009E2542">
        <w:rPr>
          <w:sz w:val="22"/>
          <w:szCs w:val="22"/>
        </w:rPr>
        <w:t xml:space="preserve">Berlin, </w:t>
      </w:r>
      <w:r>
        <w:rPr>
          <w:sz w:val="22"/>
          <w:szCs w:val="22"/>
        </w:rPr>
        <w:t>October</w:t>
      </w:r>
      <w:r w:rsidR="00D603E3">
        <w:rPr>
          <w:sz w:val="22"/>
          <w:szCs w:val="22"/>
        </w:rPr>
        <w:t xml:space="preserve"> 2010</w:t>
      </w:r>
      <w:r>
        <w:rPr>
          <w:sz w:val="22"/>
          <w:szCs w:val="22"/>
        </w:rPr>
        <w:t>, 20 hours</w:t>
      </w:r>
      <w:r w:rsidR="006A608D">
        <w:rPr>
          <w:sz w:val="22"/>
          <w:szCs w:val="22"/>
        </w:rPr>
        <w:t>.</w:t>
      </w:r>
    </w:p>
    <w:p w:rsidR="00287B9E" w:rsidRPr="006C6573" w:rsidRDefault="00287B9E" w:rsidP="00287B9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2010</w:t>
      </w:r>
      <w:r w:rsidRPr="006C6573">
        <w:rPr>
          <w:sz w:val="22"/>
          <w:szCs w:val="22"/>
        </w:rPr>
        <w:tab/>
        <w:t xml:space="preserve">Medicine self-study, </w:t>
      </w:r>
      <w:r>
        <w:rPr>
          <w:sz w:val="22"/>
          <w:szCs w:val="22"/>
        </w:rPr>
        <w:t>January – December, 30</w:t>
      </w:r>
      <w:r w:rsidRPr="006C6573">
        <w:rPr>
          <w:sz w:val="22"/>
          <w:szCs w:val="22"/>
        </w:rPr>
        <w:t xml:space="preserve"> hours</w:t>
      </w:r>
      <w:r>
        <w:rPr>
          <w:sz w:val="22"/>
          <w:szCs w:val="22"/>
        </w:rPr>
        <w:t xml:space="preserve"> (Cat II)</w:t>
      </w:r>
      <w:r w:rsidRPr="006C6573">
        <w:rPr>
          <w:sz w:val="22"/>
          <w:szCs w:val="22"/>
        </w:rPr>
        <w:t>.</w:t>
      </w:r>
    </w:p>
    <w:p w:rsidR="00113893" w:rsidRDefault="00113893" w:rsidP="0011389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2010</w:t>
      </w:r>
      <w:r>
        <w:rPr>
          <w:sz w:val="22"/>
          <w:szCs w:val="22"/>
        </w:rPr>
        <w:tab/>
        <w:t xml:space="preserve">AIDS Vaccine, Atlanta, </w:t>
      </w:r>
      <w:r w:rsidR="00D603E3">
        <w:rPr>
          <w:sz w:val="22"/>
          <w:szCs w:val="22"/>
        </w:rPr>
        <w:t>September 2010</w:t>
      </w:r>
      <w:r w:rsidR="00E63AE9">
        <w:rPr>
          <w:sz w:val="22"/>
          <w:szCs w:val="22"/>
        </w:rPr>
        <w:t xml:space="preserve">, </w:t>
      </w:r>
      <w:r>
        <w:rPr>
          <w:sz w:val="22"/>
          <w:szCs w:val="22"/>
        </w:rPr>
        <w:t>20 hours</w:t>
      </w:r>
      <w:r w:rsidR="003A7060">
        <w:rPr>
          <w:sz w:val="22"/>
          <w:szCs w:val="22"/>
        </w:rPr>
        <w:t xml:space="preserve"> (Cat I)</w:t>
      </w:r>
      <w:r w:rsidR="006A608D">
        <w:rPr>
          <w:sz w:val="22"/>
          <w:szCs w:val="22"/>
        </w:rPr>
        <w:t>.</w:t>
      </w:r>
    </w:p>
    <w:p w:rsidR="00113893" w:rsidRDefault="00113893" w:rsidP="0011389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2010</w:t>
      </w:r>
      <w:r>
        <w:rPr>
          <w:sz w:val="22"/>
          <w:szCs w:val="22"/>
        </w:rPr>
        <w:tab/>
        <w:t xml:space="preserve">International AIDS Conference, Vienna, </w:t>
      </w:r>
      <w:r w:rsidR="00D603E3">
        <w:rPr>
          <w:sz w:val="22"/>
          <w:szCs w:val="22"/>
        </w:rPr>
        <w:t>July 2010</w:t>
      </w:r>
      <w:r w:rsidR="00E63AE9">
        <w:rPr>
          <w:sz w:val="22"/>
          <w:szCs w:val="22"/>
        </w:rPr>
        <w:t xml:space="preserve">, </w:t>
      </w:r>
      <w:r>
        <w:rPr>
          <w:sz w:val="22"/>
          <w:szCs w:val="22"/>
        </w:rPr>
        <w:t>20 hours</w:t>
      </w:r>
      <w:r w:rsidR="006A608D">
        <w:rPr>
          <w:sz w:val="22"/>
          <w:szCs w:val="22"/>
        </w:rPr>
        <w:t>.</w:t>
      </w:r>
    </w:p>
    <w:p w:rsidR="008C313C" w:rsidRDefault="008C313C" w:rsidP="008C313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2009</w:t>
      </w:r>
      <w:r>
        <w:rPr>
          <w:sz w:val="22"/>
          <w:szCs w:val="22"/>
        </w:rPr>
        <w:tab/>
        <w:t>40</w:t>
      </w:r>
      <w:r w:rsidRPr="006C6573">
        <w:rPr>
          <w:sz w:val="22"/>
          <w:szCs w:val="22"/>
          <w:vertAlign w:val="superscript"/>
        </w:rPr>
        <w:t>th</w:t>
      </w:r>
      <w:r w:rsidRPr="006C6573">
        <w:rPr>
          <w:sz w:val="22"/>
          <w:szCs w:val="22"/>
        </w:rPr>
        <w:t xml:space="preserve"> World Conference against TB and </w:t>
      </w:r>
      <w:r>
        <w:rPr>
          <w:sz w:val="22"/>
          <w:szCs w:val="22"/>
        </w:rPr>
        <w:t xml:space="preserve">Lung Diseases, </w:t>
      </w:r>
      <w:r w:rsidR="006A608D">
        <w:rPr>
          <w:sz w:val="22"/>
          <w:szCs w:val="22"/>
        </w:rPr>
        <w:t xml:space="preserve">Cancun, </w:t>
      </w:r>
      <w:r>
        <w:rPr>
          <w:sz w:val="22"/>
          <w:szCs w:val="22"/>
        </w:rPr>
        <w:t>December 2-7, 20 hours.</w:t>
      </w:r>
    </w:p>
    <w:p w:rsidR="00153598" w:rsidRDefault="00153598" w:rsidP="00CD384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2009</w:t>
      </w:r>
      <w:r>
        <w:rPr>
          <w:sz w:val="22"/>
          <w:szCs w:val="22"/>
        </w:rPr>
        <w:tab/>
        <w:t>American Thoracic Society, San Diego, May 16-20, 22 hours.</w:t>
      </w:r>
    </w:p>
    <w:p w:rsidR="00287B9E" w:rsidRPr="006C6573" w:rsidRDefault="00287B9E" w:rsidP="00287B9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2009</w:t>
      </w:r>
      <w:r w:rsidRPr="006C6573">
        <w:rPr>
          <w:sz w:val="22"/>
          <w:szCs w:val="22"/>
        </w:rPr>
        <w:tab/>
        <w:t xml:space="preserve">Medicine self-study, </w:t>
      </w:r>
      <w:r>
        <w:rPr>
          <w:sz w:val="22"/>
          <w:szCs w:val="22"/>
        </w:rPr>
        <w:t>January – December, 25</w:t>
      </w:r>
      <w:r w:rsidRPr="006C6573">
        <w:rPr>
          <w:sz w:val="22"/>
          <w:szCs w:val="22"/>
        </w:rPr>
        <w:t xml:space="preserve"> hours</w:t>
      </w:r>
      <w:r>
        <w:rPr>
          <w:sz w:val="22"/>
          <w:szCs w:val="22"/>
        </w:rPr>
        <w:t xml:space="preserve"> (Cat II)</w:t>
      </w:r>
      <w:r w:rsidRPr="006C6573">
        <w:rPr>
          <w:sz w:val="22"/>
          <w:szCs w:val="22"/>
        </w:rPr>
        <w:t>.</w:t>
      </w:r>
    </w:p>
    <w:p w:rsidR="00153598" w:rsidRDefault="00153598" w:rsidP="00CD384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2009</w:t>
      </w:r>
      <w:r>
        <w:rPr>
          <w:sz w:val="22"/>
          <w:szCs w:val="22"/>
        </w:rPr>
        <w:tab/>
        <w:t>58</w:t>
      </w:r>
      <w:r w:rsidRPr="00C56CA6">
        <w:rPr>
          <w:sz w:val="22"/>
          <w:szCs w:val="22"/>
          <w:vertAlign w:val="superscript"/>
        </w:rPr>
        <w:t>th</w:t>
      </w:r>
      <w:r>
        <w:rPr>
          <w:sz w:val="22"/>
          <w:szCs w:val="22"/>
        </w:rPr>
        <w:t xml:space="preserve"> Annual Epidemic Intelligence Service Conference, April 20-24, 26 hours.</w:t>
      </w:r>
    </w:p>
    <w:p w:rsidR="00CD3846" w:rsidRDefault="00CD3846" w:rsidP="00CD384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2008</w:t>
      </w:r>
      <w:r>
        <w:rPr>
          <w:sz w:val="22"/>
          <w:szCs w:val="22"/>
        </w:rPr>
        <w:tab/>
      </w:r>
      <w:r w:rsidRPr="006C6573">
        <w:rPr>
          <w:sz w:val="22"/>
          <w:szCs w:val="22"/>
        </w:rPr>
        <w:t>3</w:t>
      </w:r>
      <w:r>
        <w:rPr>
          <w:sz w:val="22"/>
          <w:szCs w:val="22"/>
        </w:rPr>
        <w:t>9</w:t>
      </w:r>
      <w:r w:rsidRPr="006C6573">
        <w:rPr>
          <w:sz w:val="22"/>
          <w:szCs w:val="22"/>
          <w:vertAlign w:val="superscript"/>
        </w:rPr>
        <w:t>th</w:t>
      </w:r>
      <w:r w:rsidRPr="006C6573">
        <w:rPr>
          <w:sz w:val="22"/>
          <w:szCs w:val="22"/>
        </w:rPr>
        <w:t xml:space="preserve"> World Conference against TB and </w:t>
      </w:r>
      <w:r>
        <w:rPr>
          <w:sz w:val="22"/>
          <w:szCs w:val="22"/>
        </w:rPr>
        <w:t xml:space="preserve">Lung Diseases, </w:t>
      </w:r>
      <w:r w:rsidR="006A608D">
        <w:rPr>
          <w:sz w:val="22"/>
          <w:szCs w:val="22"/>
        </w:rPr>
        <w:t xml:space="preserve">Paris, </w:t>
      </w:r>
      <w:r>
        <w:rPr>
          <w:sz w:val="22"/>
          <w:szCs w:val="22"/>
        </w:rPr>
        <w:t>October 16-20, 24 hours.</w:t>
      </w:r>
    </w:p>
    <w:p w:rsidR="00CD3846" w:rsidRDefault="00CD3846" w:rsidP="003D685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2008</w:t>
      </w:r>
      <w:r>
        <w:rPr>
          <w:sz w:val="22"/>
          <w:szCs w:val="22"/>
        </w:rPr>
        <w:tab/>
        <w:t>DGH: Advancing the Right to Health: Challenges and Means, July 18-20, 8.25 hours.</w:t>
      </w:r>
    </w:p>
    <w:p w:rsidR="00C56CA6" w:rsidRDefault="00C56CA6" w:rsidP="003D685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2008</w:t>
      </w:r>
      <w:r>
        <w:rPr>
          <w:sz w:val="22"/>
          <w:szCs w:val="22"/>
        </w:rPr>
        <w:tab/>
        <w:t>American Thoracic Society, Toronto, May 16-21, 22 hours</w:t>
      </w:r>
      <w:r w:rsidR="00CD3846">
        <w:rPr>
          <w:sz w:val="22"/>
          <w:szCs w:val="22"/>
        </w:rPr>
        <w:t>.</w:t>
      </w:r>
    </w:p>
    <w:p w:rsidR="00C56CA6" w:rsidRDefault="00C56CA6" w:rsidP="003D685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2008</w:t>
      </w:r>
      <w:r>
        <w:rPr>
          <w:sz w:val="22"/>
          <w:szCs w:val="22"/>
        </w:rPr>
        <w:tab/>
        <w:t>57</w:t>
      </w:r>
      <w:r w:rsidRPr="00C56CA6">
        <w:rPr>
          <w:sz w:val="22"/>
          <w:szCs w:val="22"/>
          <w:vertAlign w:val="superscript"/>
        </w:rPr>
        <w:t>th</w:t>
      </w:r>
      <w:r>
        <w:rPr>
          <w:sz w:val="22"/>
          <w:szCs w:val="22"/>
        </w:rPr>
        <w:t xml:space="preserve"> Annual Epidemic Intelligence Service Conference, April 14-18, 25 hours</w:t>
      </w:r>
      <w:r w:rsidR="00CD3846">
        <w:rPr>
          <w:sz w:val="22"/>
          <w:szCs w:val="22"/>
        </w:rPr>
        <w:t>.</w:t>
      </w:r>
    </w:p>
    <w:p w:rsidR="005C20D2" w:rsidRPr="006C6573" w:rsidRDefault="005C20D2" w:rsidP="003D685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2007</w:t>
      </w:r>
      <w:r w:rsidRPr="006C6573">
        <w:rPr>
          <w:sz w:val="22"/>
          <w:szCs w:val="22"/>
        </w:rPr>
        <w:tab/>
      </w:r>
      <w:bookmarkStart w:id="5" w:name="OLE_LINK2"/>
      <w:bookmarkStart w:id="6" w:name="OLE_LINK3"/>
      <w:r w:rsidR="008D3ED5" w:rsidRPr="006C6573">
        <w:rPr>
          <w:sz w:val="22"/>
          <w:szCs w:val="22"/>
        </w:rPr>
        <w:t>38</w:t>
      </w:r>
      <w:r w:rsidR="008D3ED5" w:rsidRPr="006C6573">
        <w:rPr>
          <w:sz w:val="22"/>
          <w:szCs w:val="22"/>
          <w:vertAlign w:val="superscript"/>
        </w:rPr>
        <w:t>th</w:t>
      </w:r>
      <w:r w:rsidR="008D3ED5" w:rsidRPr="006C6573">
        <w:rPr>
          <w:sz w:val="22"/>
          <w:szCs w:val="22"/>
        </w:rPr>
        <w:t xml:space="preserve"> </w:t>
      </w:r>
      <w:r w:rsidRPr="006C6573">
        <w:rPr>
          <w:sz w:val="22"/>
          <w:szCs w:val="22"/>
        </w:rPr>
        <w:t xml:space="preserve">World Conference against TB and Lung Diseases, </w:t>
      </w:r>
      <w:r w:rsidR="006A608D">
        <w:rPr>
          <w:sz w:val="22"/>
          <w:szCs w:val="22"/>
        </w:rPr>
        <w:t xml:space="preserve">Paris, </w:t>
      </w:r>
      <w:r w:rsidRPr="006C6573">
        <w:rPr>
          <w:sz w:val="22"/>
          <w:szCs w:val="22"/>
        </w:rPr>
        <w:t>November 10-12, 2</w:t>
      </w:r>
      <w:r w:rsidR="008D3ED5" w:rsidRPr="006C6573">
        <w:rPr>
          <w:sz w:val="22"/>
          <w:szCs w:val="22"/>
        </w:rPr>
        <w:t>2</w:t>
      </w:r>
      <w:r w:rsidRPr="006C6573">
        <w:rPr>
          <w:sz w:val="22"/>
          <w:szCs w:val="22"/>
        </w:rPr>
        <w:t xml:space="preserve"> hours.</w:t>
      </w:r>
    </w:p>
    <w:bookmarkEnd w:id="5"/>
    <w:bookmarkEnd w:id="6"/>
    <w:p w:rsidR="005C20D2" w:rsidRPr="006C6573" w:rsidRDefault="005C20D2" w:rsidP="003D685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2007</w:t>
      </w:r>
      <w:r w:rsidRPr="006C6573">
        <w:rPr>
          <w:sz w:val="22"/>
          <w:szCs w:val="22"/>
        </w:rPr>
        <w:tab/>
        <w:t xml:space="preserve">Mindfulness, Compassion, and Treatment of Depression, </w:t>
      </w:r>
      <w:r w:rsidR="006A608D">
        <w:rPr>
          <w:sz w:val="22"/>
          <w:szCs w:val="22"/>
        </w:rPr>
        <w:t xml:space="preserve">Atlanta, </w:t>
      </w:r>
      <w:r w:rsidRPr="006C6573">
        <w:rPr>
          <w:sz w:val="22"/>
          <w:szCs w:val="22"/>
        </w:rPr>
        <w:t>October 20, 5 hours.</w:t>
      </w:r>
    </w:p>
    <w:p w:rsidR="00B325F6" w:rsidRPr="006C6573" w:rsidRDefault="00B325F6" w:rsidP="003D685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lastRenderedPageBreak/>
        <w:t>2007</w:t>
      </w:r>
      <w:r w:rsidRPr="006C6573">
        <w:rPr>
          <w:sz w:val="22"/>
          <w:szCs w:val="22"/>
        </w:rPr>
        <w:tab/>
        <w:t>MDR/XDR</w:t>
      </w:r>
      <w:r w:rsidR="006A608D">
        <w:rPr>
          <w:sz w:val="22"/>
          <w:szCs w:val="22"/>
        </w:rPr>
        <w:t xml:space="preserve"> TB Webinar, August 24, 2 hours (Cat I).</w:t>
      </w:r>
    </w:p>
    <w:p w:rsidR="007C7245" w:rsidRPr="006C6573" w:rsidRDefault="007C7245" w:rsidP="003D685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2007</w:t>
      </w:r>
      <w:r w:rsidRPr="006C6573">
        <w:rPr>
          <w:sz w:val="22"/>
          <w:szCs w:val="22"/>
        </w:rPr>
        <w:tab/>
      </w:r>
      <w:r w:rsidR="005C20D2" w:rsidRPr="006C6573">
        <w:rPr>
          <w:sz w:val="22"/>
          <w:szCs w:val="22"/>
        </w:rPr>
        <w:t xml:space="preserve">European </w:t>
      </w:r>
      <w:r w:rsidRPr="006C6573">
        <w:rPr>
          <w:sz w:val="22"/>
          <w:szCs w:val="22"/>
        </w:rPr>
        <w:t xml:space="preserve">Union Against Tuberculosis and Lung Diseases, </w:t>
      </w:r>
      <w:r w:rsidR="006A608D">
        <w:rPr>
          <w:sz w:val="22"/>
          <w:szCs w:val="22"/>
        </w:rPr>
        <w:t xml:space="preserve">Riga, Latvia, </w:t>
      </w:r>
      <w:r w:rsidRPr="006C6573">
        <w:rPr>
          <w:sz w:val="22"/>
          <w:szCs w:val="22"/>
        </w:rPr>
        <w:t>June 27-30, 17 hours.</w:t>
      </w:r>
    </w:p>
    <w:p w:rsidR="005A20F2" w:rsidRPr="006C6573" w:rsidRDefault="005A20F2" w:rsidP="005A20F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2007</w:t>
      </w:r>
      <w:r w:rsidRPr="006C6573">
        <w:rPr>
          <w:sz w:val="22"/>
          <w:szCs w:val="22"/>
        </w:rPr>
        <w:tab/>
        <w:t>56</w:t>
      </w:r>
      <w:r w:rsidRPr="006C6573">
        <w:rPr>
          <w:sz w:val="22"/>
          <w:szCs w:val="22"/>
          <w:vertAlign w:val="superscript"/>
        </w:rPr>
        <w:t>th</w:t>
      </w:r>
      <w:r w:rsidRPr="006C6573">
        <w:rPr>
          <w:sz w:val="22"/>
          <w:szCs w:val="22"/>
        </w:rPr>
        <w:t xml:space="preserve"> Annual Epidemic Intelligence Service Conference, </w:t>
      </w:r>
      <w:r w:rsidR="006A608D">
        <w:rPr>
          <w:sz w:val="22"/>
          <w:szCs w:val="22"/>
        </w:rPr>
        <w:t xml:space="preserve">Atlanta, </w:t>
      </w:r>
      <w:r w:rsidRPr="006C6573">
        <w:rPr>
          <w:sz w:val="22"/>
          <w:szCs w:val="22"/>
        </w:rPr>
        <w:t>April 16-20, 25 hours.</w:t>
      </w:r>
    </w:p>
    <w:p w:rsidR="005C20D2" w:rsidRPr="006C6573" w:rsidRDefault="005C20D2" w:rsidP="005A20F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2007</w:t>
      </w:r>
      <w:r w:rsidRPr="006C6573">
        <w:rPr>
          <w:sz w:val="22"/>
          <w:szCs w:val="22"/>
        </w:rPr>
        <w:tab/>
        <w:t>Medicine se</w:t>
      </w:r>
      <w:r w:rsidR="008D3ED5" w:rsidRPr="006C6573">
        <w:rPr>
          <w:sz w:val="22"/>
          <w:szCs w:val="22"/>
        </w:rPr>
        <w:t>lf-study, January – December, 30</w:t>
      </w:r>
      <w:r w:rsidRPr="006C6573">
        <w:rPr>
          <w:sz w:val="22"/>
          <w:szCs w:val="22"/>
        </w:rPr>
        <w:t xml:space="preserve"> hours</w:t>
      </w:r>
      <w:r w:rsidR="00287B9E">
        <w:rPr>
          <w:sz w:val="22"/>
          <w:szCs w:val="22"/>
        </w:rPr>
        <w:t xml:space="preserve"> (Cat II)</w:t>
      </w:r>
      <w:r w:rsidRPr="006C6573">
        <w:rPr>
          <w:sz w:val="22"/>
          <w:szCs w:val="22"/>
        </w:rPr>
        <w:t>.</w:t>
      </w:r>
    </w:p>
    <w:p w:rsidR="008D3ED5" w:rsidRPr="006C6573" w:rsidRDefault="008D3ED5" w:rsidP="008D3ED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2006</w:t>
      </w:r>
      <w:r w:rsidRPr="006C6573">
        <w:rPr>
          <w:sz w:val="22"/>
          <w:szCs w:val="22"/>
        </w:rPr>
        <w:tab/>
        <w:t>37</w:t>
      </w:r>
      <w:r w:rsidRPr="006C6573">
        <w:rPr>
          <w:sz w:val="22"/>
          <w:szCs w:val="22"/>
          <w:vertAlign w:val="superscript"/>
        </w:rPr>
        <w:t>th</w:t>
      </w:r>
      <w:r w:rsidRPr="006C6573">
        <w:rPr>
          <w:sz w:val="22"/>
          <w:szCs w:val="22"/>
        </w:rPr>
        <w:t xml:space="preserve"> World Conference against TB and Lung Diseases, </w:t>
      </w:r>
      <w:r w:rsidR="006A608D">
        <w:rPr>
          <w:sz w:val="22"/>
          <w:szCs w:val="22"/>
        </w:rPr>
        <w:t xml:space="preserve">Paris, </w:t>
      </w:r>
      <w:r w:rsidRPr="006C6573">
        <w:rPr>
          <w:sz w:val="22"/>
          <w:szCs w:val="22"/>
        </w:rPr>
        <w:t>November 1-4, 22 hours.</w:t>
      </w:r>
    </w:p>
    <w:p w:rsidR="00AA79E4" w:rsidRPr="006C6573" w:rsidRDefault="00AA79E4" w:rsidP="003D685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2006</w:t>
      </w:r>
      <w:r w:rsidRPr="006C6573">
        <w:rPr>
          <w:sz w:val="22"/>
          <w:szCs w:val="22"/>
        </w:rPr>
        <w:tab/>
        <w:t xml:space="preserve">ABIM Internal Medicine Recertification exam, </w:t>
      </w:r>
      <w:r w:rsidR="006A608D">
        <w:rPr>
          <w:sz w:val="22"/>
          <w:szCs w:val="22"/>
        </w:rPr>
        <w:t xml:space="preserve">Atlanta, </w:t>
      </w:r>
      <w:r w:rsidRPr="006C6573">
        <w:rPr>
          <w:sz w:val="22"/>
          <w:szCs w:val="22"/>
        </w:rPr>
        <w:t>May 10, 30 hours.</w:t>
      </w:r>
    </w:p>
    <w:p w:rsidR="00AA79E4" w:rsidRPr="006C6573" w:rsidRDefault="00AA79E4" w:rsidP="003D685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2006</w:t>
      </w:r>
      <w:r w:rsidRPr="006C6573">
        <w:rPr>
          <w:sz w:val="22"/>
          <w:szCs w:val="22"/>
        </w:rPr>
        <w:tab/>
      </w:r>
      <w:proofErr w:type="spellStart"/>
      <w:r w:rsidRPr="006C6573">
        <w:rPr>
          <w:sz w:val="22"/>
          <w:szCs w:val="22"/>
        </w:rPr>
        <w:t>MedStudy</w:t>
      </w:r>
      <w:proofErr w:type="spellEnd"/>
      <w:r w:rsidRPr="006C6573">
        <w:rPr>
          <w:sz w:val="22"/>
          <w:szCs w:val="22"/>
        </w:rPr>
        <w:t xml:space="preserve"> </w:t>
      </w:r>
      <w:proofErr w:type="spellStart"/>
      <w:r w:rsidRPr="006C6573">
        <w:rPr>
          <w:sz w:val="22"/>
          <w:szCs w:val="22"/>
        </w:rPr>
        <w:t>Recertifcation</w:t>
      </w:r>
      <w:proofErr w:type="spellEnd"/>
      <w:r w:rsidRPr="006C6573">
        <w:rPr>
          <w:sz w:val="22"/>
          <w:szCs w:val="22"/>
        </w:rPr>
        <w:t xml:space="preserve"> Self-study, 50 hours</w:t>
      </w:r>
      <w:r w:rsidR="006A608D">
        <w:rPr>
          <w:sz w:val="22"/>
          <w:szCs w:val="22"/>
        </w:rPr>
        <w:t xml:space="preserve"> (Cat I</w:t>
      </w:r>
      <w:r w:rsidR="00287B9E">
        <w:rPr>
          <w:sz w:val="22"/>
          <w:szCs w:val="22"/>
        </w:rPr>
        <w:t>I</w:t>
      </w:r>
      <w:r w:rsidR="006A608D">
        <w:rPr>
          <w:sz w:val="22"/>
          <w:szCs w:val="22"/>
        </w:rPr>
        <w:t>)</w:t>
      </w:r>
      <w:r w:rsidRPr="006C6573">
        <w:rPr>
          <w:sz w:val="22"/>
          <w:szCs w:val="22"/>
        </w:rPr>
        <w:t>, February-May, 50 hours.</w:t>
      </w:r>
    </w:p>
    <w:p w:rsidR="008D3ED5" w:rsidRPr="006C6573" w:rsidRDefault="008D3ED5" w:rsidP="008D3ED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2006</w:t>
      </w:r>
      <w:r w:rsidRPr="006C6573">
        <w:rPr>
          <w:sz w:val="22"/>
          <w:szCs w:val="22"/>
        </w:rPr>
        <w:tab/>
        <w:t>55</w:t>
      </w:r>
      <w:r w:rsidRPr="006C6573">
        <w:rPr>
          <w:sz w:val="22"/>
          <w:szCs w:val="22"/>
          <w:vertAlign w:val="superscript"/>
        </w:rPr>
        <w:t>th</w:t>
      </w:r>
      <w:r w:rsidRPr="006C6573">
        <w:rPr>
          <w:sz w:val="22"/>
          <w:szCs w:val="22"/>
        </w:rPr>
        <w:t xml:space="preserve"> Annual Epidemic Intelligence Service Conference, </w:t>
      </w:r>
      <w:r w:rsidR="006A608D">
        <w:rPr>
          <w:sz w:val="22"/>
          <w:szCs w:val="22"/>
        </w:rPr>
        <w:t xml:space="preserve">Atlanta, </w:t>
      </w:r>
      <w:r w:rsidRPr="006C6573">
        <w:rPr>
          <w:sz w:val="22"/>
          <w:szCs w:val="22"/>
        </w:rPr>
        <w:t>April 24-28, 25 hours.</w:t>
      </w:r>
    </w:p>
    <w:p w:rsidR="00AA79E4" w:rsidRPr="006C6573" w:rsidRDefault="00AA79E4" w:rsidP="003D685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2006</w:t>
      </w:r>
      <w:r w:rsidRPr="006C6573">
        <w:rPr>
          <w:sz w:val="22"/>
          <w:szCs w:val="22"/>
        </w:rPr>
        <w:tab/>
        <w:t xml:space="preserve">George Washington University board review, </w:t>
      </w:r>
      <w:r w:rsidR="006A608D">
        <w:rPr>
          <w:sz w:val="22"/>
          <w:szCs w:val="22"/>
        </w:rPr>
        <w:t xml:space="preserve">Washington DC, </w:t>
      </w:r>
      <w:r w:rsidRPr="006C6573">
        <w:rPr>
          <w:sz w:val="22"/>
          <w:szCs w:val="22"/>
        </w:rPr>
        <w:t>March 9-11, 25 hours.</w:t>
      </w:r>
    </w:p>
    <w:p w:rsidR="008D3ED5" w:rsidRPr="006C6573" w:rsidRDefault="008D3ED5" w:rsidP="008D3ED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2005</w:t>
      </w:r>
      <w:r w:rsidRPr="006C6573">
        <w:rPr>
          <w:sz w:val="22"/>
          <w:szCs w:val="22"/>
        </w:rPr>
        <w:tab/>
        <w:t>36</w:t>
      </w:r>
      <w:r w:rsidRPr="006C6573">
        <w:rPr>
          <w:sz w:val="22"/>
          <w:szCs w:val="22"/>
          <w:vertAlign w:val="superscript"/>
        </w:rPr>
        <w:t>th</w:t>
      </w:r>
      <w:r w:rsidRPr="006C6573">
        <w:rPr>
          <w:sz w:val="22"/>
          <w:szCs w:val="22"/>
        </w:rPr>
        <w:t xml:space="preserve"> World Conference against TB and Lung Diseases, </w:t>
      </w:r>
      <w:r w:rsidR="006A608D">
        <w:rPr>
          <w:sz w:val="22"/>
          <w:szCs w:val="22"/>
        </w:rPr>
        <w:t xml:space="preserve">Paris, </w:t>
      </w:r>
      <w:r w:rsidRPr="006C6573">
        <w:rPr>
          <w:sz w:val="22"/>
          <w:szCs w:val="22"/>
        </w:rPr>
        <w:t>November 2-5, 22 hours.</w:t>
      </w:r>
    </w:p>
    <w:p w:rsidR="004769C5" w:rsidRPr="006C6573" w:rsidRDefault="004769C5" w:rsidP="003D685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2005</w:t>
      </w:r>
      <w:r w:rsidRPr="006C6573">
        <w:rPr>
          <w:sz w:val="22"/>
          <w:szCs w:val="22"/>
        </w:rPr>
        <w:tab/>
        <w:t>3</w:t>
      </w:r>
      <w:r w:rsidRPr="006C6573">
        <w:rPr>
          <w:sz w:val="22"/>
          <w:szCs w:val="22"/>
          <w:vertAlign w:val="superscript"/>
        </w:rPr>
        <w:t>rd</w:t>
      </w:r>
      <w:r w:rsidRPr="006C6573">
        <w:rPr>
          <w:sz w:val="22"/>
          <w:szCs w:val="22"/>
        </w:rPr>
        <w:t xml:space="preserve"> IAS Conference on HIV Pathogenesis and Treatment, </w:t>
      </w:r>
      <w:r w:rsidR="006A608D">
        <w:rPr>
          <w:sz w:val="22"/>
          <w:szCs w:val="22"/>
        </w:rPr>
        <w:t xml:space="preserve">Rio de Janeiro, </w:t>
      </w:r>
      <w:r w:rsidRPr="006C6573">
        <w:rPr>
          <w:sz w:val="22"/>
          <w:szCs w:val="22"/>
        </w:rPr>
        <w:t>July 24-27, 15 hours.</w:t>
      </w:r>
    </w:p>
    <w:p w:rsidR="004769C5" w:rsidRPr="006C6573" w:rsidRDefault="00E63AE9" w:rsidP="003D685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Pr>
          <w:sz w:val="22"/>
          <w:szCs w:val="22"/>
        </w:rPr>
        <w:t>2005</w:t>
      </w:r>
      <w:r>
        <w:rPr>
          <w:sz w:val="22"/>
          <w:szCs w:val="22"/>
        </w:rPr>
        <w:tab/>
        <w:t>ABIM infectious dise</w:t>
      </w:r>
      <w:r w:rsidR="00841BA1" w:rsidRPr="006C6573">
        <w:rPr>
          <w:sz w:val="22"/>
          <w:szCs w:val="22"/>
        </w:rPr>
        <w:t>ase board review, self-study, 18</w:t>
      </w:r>
      <w:r w:rsidR="004769C5" w:rsidRPr="006C6573">
        <w:rPr>
          <w:sz w:val="22"/>
          <w:szCs w:val="22"/>
        </w:rPr>
        <w:t xml:space="preserve"> hours</w:t>
      </w:r>
      <w:r w:rsidR="006A608D">
        <w:rPr>
          <w:sz w:val="22"/>
          <w:szCs w:val="22"/>
        </w:rPr>
        <w:t xml:space="preserve"> (Cat I</w:t>
      </w:r>
      <w:r w:rsidR="00287B9E">
        <w:rPr>
          <w:sz w:val="22"/>
          <w:szCs w:val="22"/>
        </w:rPr>
        <w:t>I</w:t>
      </w:r>
      <w:r w:rsidR="006A608D">
        <w:rPr>
          <w:sz w:val="22"/>
          <w:szCs w:val="22"/>
        </w:rPr>
        <w:t>)</w:t>
      </w:r>
      <w:r w:rsidR="004769C5" w:rsidRPr="006C6573">
        <w:rPr>
          <w:sz w:val="22"/>
          <w:szCs w:val="22"/>
        </w:rPr>
        <w:t>.</w:t>
      </w:r>
    </w:p>
    <w:p w:rsidR="003D685C" w:rsidRPr="006C6573" w:rsidRDefault="003D685C" w:rsidP="003D685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2005</w:t>
      </w:r>
      <w:r w:rsidRPr="006C6573">
        <w:rPr>
          <w:sz w:val="22"/>
          <w:szCs w:val="22"/>
        </w:rPr>
        <w:tab/>
        <w:t>54</w:t>
      </w:r>
      <w:r w:rsidRPr="006C6573">
        <w:rPr>
          <w:sz w:val="22"/>
          <w:szCs w:val="22"/>
          <w:vertAlign w:val="superscript"/>
        </w:rPr>
        <w:t>th</w:t>
      </w:r>
      <w:r w:rsidR="005A20F2" w:rsidRPr="006C6573">
        <w:rPr>
          <w:sz w:val="22"/>
          <w:szCs w:val="22"/>
        </w:rPr>
        <w:t xml:space="preserve"> Annual Epidemic</w:t>
      </w:r>
      <w:r w:rsidRPr="006C6573">
        <w:rPr>
          <w:sz w:val="22"/>
          <w:szCs w:val="22"/>
        </w:rPr>
        <w:t xml:space="preserve"> Intelligence Service Conference, </w:t>
      </w:r>
      <w:r w:rsidR="006A608D">
        <w:rPr>
          <w:sz w:val="22"/>
          <w:szCs w:val="22"/>
        </w:rPr>
        <w:t xml:space="preserve">Atlanta, </w:t>
      </w:r>
      <w:r w:rsidRPr="006C6573">
        <w:rPr>
          <w:sz w:val="22"/>
          <w:szCs w:val="22"/>
        </w:rPr>
        <w:t>April 11-15, 29 hours.</w:t>
      </w:r>
    </w:p>
    <w:p w:rsidR="003D685C" w:rsidRPr="006C6573" w:rsidRDefault="003D685C" w:rsidP="003D685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2005</w:t>
      </w:r>
      <w:r w:rsidRPr="006C6573">
        <w:rPr>
          <w:sz w:val="22"/>
          <w:szCs w:val="22"/>
        </w:rPr>
        <w:tab/>
        <w:t xml:space="preserve">Rights Based Approaches to Health, </w:t>
      </w:r>
      <w:r w:rsidR="006A608D">
        <w:rPr>
          <w:sz w:val="22"/>
          <w:szCs w:val="22"/>
        </w:rPr>
        <w:t xml:space="preserve">Atlanta, </w:t>
      </w:r>
      <w:r w:rsidRPr="006C6573">
        <w:rPr>
          <w:sz w:val="22"/>
          <w:szCs w:val="22"/>
        </w:rPr>
        <w:t>April 14-16, 17 hours.</w:t>
      </w:r>
    </w:p>
    <w:p w:rsidR="00AD0984" w:rsidRPr="006C6573" w:rsidRDefault="00AD098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2005</w:t>
      </w:r>
      <w:r w:rsidRPr="006C6573">
        <w:rPr>
          <w:sz w:val="22"/>
          <w:szCs w:val="22"/>
        </w:rPr>
        <w:tab/>
        <w:t>ABIM outpatient medic</w:t>
      </w:r>
      <w:r w:rsidR="00841BA1" w:rsidRPr="006C6573">
        <w:rPr>
          <w:sz w:val="22"/>
          <w:szCs w:val="22"/>
        </w:rPr>
        <w:t>ine board review, self-study, 18</w:t>
      </w:r>
      <w:r w:rsidRPr="006C6573">
        <w:rPr>
          <w:sz w:val="22"/>
          <w:szCs w:val="22"/>
        </w:rPr>
        <w:t xml:space="preserve"> hours</w:t>
      </w:r>
      <w:r w:rsidR="006A608D">
        <w:rPr>
          <w:sz w:val="22"/>
          <w:szCs w:val="22"/>
        </w:rPr>
        <w:t xml:space="preserve"> (Cat II)</w:t>
      </w:r>
      <w:r w:rsidR="003D685C" w:rsidRPr="006C6573">
        <w:rPr>
          <w:sz w:val="22"/>
          <w:szCs w:val="22"/>
        </w:rPr>
        <w:t>.</w:t>
      </w:r>
    </w:p>
    <w:p w:rsidR="00CA56CA" w:rsidRPr="006C6573" w:rsidRDefault="00CA56CA">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2004</w:t>
      </w:r>
      <w:r w:rsidRPr="006C6573">
        <w:rPr>
          <w:sz w:val="22"/>
          <w:szCs w:val="22"/>
        </w:rPr>
        <w:tab/>
        <w:t>ABIM general medic</w:t>
      </w:r>
      <w:r w:rsidR="00841BA1" w:rsidRPr="006C6573">
        <w:rPr>
          <w:sz w:val="22"/>
          <w:szCs w:val="22"/>
        </w:rPr>
        <w:t>ine board review, self-study, 15</w:t>
      </w:r>
      <w:r w:rsidRPr="006C6573">
        <w:rPr>
          <w:sz w:val="22"/>
          <w:szCs w:val="22"/>
        </w:rPr>
        <w:t xml:space="preserve"> hours</w:t>
      </w:r>
      <w:r w:rsidR="006A608D">
        <w:rPr>
          <w:sz w:val="22"/>
          <w:szCs w:val="22"/>
        </w:rPr>
        <w:t xml:space="preserve"> (Cat II)</w:t>
      </w:r>
      <w:r w:rsidR="003D685C" w:rsidRPr="006C6573">
        <w:rPr>
          <w:sz w:val="22"/>
          <w:szCs w:val="22"/>
        </w:rPr>
        <w:t>.</w:t>
      </w:r>
    </w:p>
    <w:p w:rsidR="008D3ED5" w:rsidRPr="006C6573" w:rsidRDefault="008D3ED5" w:rsidP="008D3ED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2004</w:t>
      </w:r>
      <w:r w:rsidRPr="006C6573">
        <w:rPr>
          <w:sz w:val="22"/>
          <w:szCs w:val="22"/>
        </w:rPr>
        <w:tab/>
        <w:t>35</w:t>
      </w:r>
      <w:r w:rsidRPr="006C6573">
        <w:rPr>
          <w:sz w:val="22"/>
          <w:szCs w:val="22"/>
          <w:vertAlign w:val="superscript"/>
        </w:rPr>
        <w:t>th</w:t>
      </w:r>
      <w:r w:rsidRPr="006C6573">
        <w:rPr>
          <w:sz w:val="22"/>
          <w:szCs w:val="22"/>
        </w:rPr>
        <w:t xml:space="preserve"> World Conference against TB and Lung Diseases, </w:t>
      </w:r>
      <w:r w:rsidR="006A608D">
        <w:rPr>
          <w:sz w:val="22"/>
          <w:szCs w:val="22"/>
        </w:rPr>
        <w:t xml:space="preserve">Paris, </w:t>
      </w:r>
      <w:r w:rsidRPr="006C6573">
        <w:rPr>
          <w:sz w:val="22"/>
          <w:szCs w:val="22"/>
        </w:rPr>
        <w:t>Oct 31- November 3, 22 hours.</w:t>
      </w:r>
    </w:p>
    <w:p w:rsidR="004F0508" w:rsidRPr="006C6573" w:rsidRDefault="004F050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 xml:space="preserve">2004 </w:t>
      </w:r>
      <w:r w:rsidRPr="006C6573">
        <w:rPr>
          <w:sz w:val="22"/>
          <w:szCs w:val="22"/>
        </w:rPr>
        <w:tab/>
        <w:t>American Thoracic</w:t>
      </w:r>
      <w:r w:rsidR="00FD6D33" w:rsidRPr="006C6573">
        <w:rPr>
          <w:sz w:val="22"/>
          <w:szCs w:val="22"/>
        </w:rPr>
        <w:t xml:space="preserve"> Society, Orlando, May 21-26, 27.25</w:t>
      </w:r>
      <w:r w:rsidRPr="006C6573">
        <w:rPr>
          <w:sz w:val="22"/>
          <w:szCs w:val="22"/>
        </w:rPr>
        <w:t xml:space="preserve"> hours.</w:t>
      </w:r>
    </w:p>
    <w:p w:rsidR="004F0508" w:rsidRPr="006C6573" w:rsidRDefault="004F050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2004</w:t>
      </w:r>
      <w:r w:rsidRPr="006C6573">
        <w:rPr>
          <w:sz w:val="22"/>
          <w:szCs w:val="22"/>
        </w:rPr>
        <w:tab/>
        <w:t>53</w:t>
      </w:r>
      <w:r w:rsidRPr="006C6573">
        <w:rPr>
          <w:sz w:val="22"/>
          <w:szCs w:val="22"/>
          <w:vertAlign w:val="superscript"/>
        </w:rPr>
        <w:t>rd</w:t>
      </w:r>
      <w:r w:rsidRPr="006C6573">
        <w:rPr>
          <w:sz w:val="22"/>
          <w:szCs w:val="22"/>
        </w:rPr>
        <w:t xml:space="preserve"> Annual Epidemic Intelligence Ser</w:t>
      </w:r>
      <w:r w:rsidR="003D685C" w:rsidRPr="006C6573">
        <w:rPr>
          <w:sz w:val="22"/>
          <w:szCs w:val="22"/>
        </w:rPr>
        <w:t xml:space="preserve">vice Conference, </w:t>
      </w:r>
      <w:r w:rsidR="006A608D">
        <w:rPr>
          <w:sz w:val="22"/>
          <w:szCs w:val="22"/>
        </w:rPr>
        <w:t xml:space="preserve">Atlanta, </w:t>
      </w:r>
      <w:r w:rsidR="003D685C" w:rsidRPr="006C6573">
        <w:rPr>
          <w:sz w:val="22"/>
          <w:szCs w:val="22"/>
        </w:rPr>
        <w:t>April 19-23, 33</w:t>
      </w:r>
      <w:r w:rsidRPr="006C6573">
        <w:rPr>
          <w:sz w:val="22"/>
          <w:szCs w:val="22"/>
        </w:rPr>
        <w:t xml:space="preserve"> hours</w:t>
      </w:r>
      <w:r w:rsidR="003D685C" w:rsidRPr="006C6573">
        <w:rPr>
          <w:sz w:val="22"/>
          <w:szCs w:val="22"/>
        </w:rPr>
        <w:t>.</w:t>
      </w:r>
    </w:p>
    <w:p w:rsidR="004F0508" w:rsidRPr="006C6573" w:rsidRDefault="004F050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2004</w:t>
      </w:r>
      <w:r w:rsidRPr="006C6573">
        <w:rPr>
          <w:sz w:val="22"/>
          <w:szCs w:val="22"/>
        </w:rPr>
        <w:tab/>
        <w:t>Update in Prima</w:t>
      </w:r>
      <w:r w:rsidR="00DE40C8" w:rsidRPr="006C6573">
        <w:rPr>
          <w:sz w:val="22"/>
          <w:szCs w:val="22"/>
        </w:rPr>
        <w:t>ry Care, Vancouver, February 26-27, 12 hours</w:t>
      </w:r>
      <w:r w:rsidR="003D685C" w:rsidRPr="006C6573">
        <w:rPr>
          <w:sz w:val="22"/>
          <w:szCs w:val="22"/>
        </w:rPr>
        <w:t>.</w:t>
      </w:r>
    </w:p>
    <w:p w:rsidR="00841BA1" w:rsidRPr="006C6573" w:rsidRDefault="00841BA1" w:rsidP="00841BA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2004</w:t>
      </w:r>
      <w:r w:rsidRPr="006C6573">
        <w:rPr>
          <w:sz w:val="22"/>
          <w:szCs w:val="22"/>
        </w:rPr>
        <w:tab/>
        <w:t>ABIM clinical preventive services board review, self-study, 18 hours</w:t>
      </w:r>
      <w:r w:rsidR="006A608D">
        <w:rPr>
          <w:sz w:val="22"/>
          <w:szCs w:val="22"/>
        </w:rPr>
        <w:t xml:space="preserve"> (Cat II)</w:t>
      </w:r>
      <w:r w:rsidRPr="006C6573">
        <w:rPr>
          <w:sz w:val="22"/>
          <w:szCs w:val="22"/>
        </w:rPr>
        <w:t>.</w:t>
      </w:r>
    </w:p>
    <w:p w:rsidR="0019297C" w:rsidRPr="006C6573" w:rsidRDefault="0019297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2003</w:t>
      </w:r>
      <w:r w:rsidRPr="006C6573">
        <w:rPr>
          <w:sz w:val="22"/>
          <w:szCs w:val="22"/>
        </w:rPr>
        <w:tab/>
        <w:t>Core Curriculum</w:t>
      </w:r>
      <w:r w:rsidR="00881682" w:rsidRPr="006C6573">
        <w:rPr>
          <w:sz w:val="22"/>
          <w:szCs w:val="22"/>
        </w:rPr>
        <w:t xml:space="preserve"> on Tuberculosis, </w:t>
      </w:r>
      <w:r w:rsidR="00F653BA" w:rsidRPr="006C6573">
        <w:rPr>
          <w:sz w:val="22"/>
          <w:szCs w:val="22"/>
        </w:rPr>
        <w:t xml:space="preserve">self-study, </w:t>
      </w:r>
      <w:r w:rsidR="008B77B2" w:rsidRPr="006C6573">
        <w:rPr>
          <w:sz w:val="22"/>
          <w:szCs w:val="22"/>
        </w:rPr>
        <w:t>5</w:t>
      </w:r>
      <w:r w:rsidR="003D685C" w:rsidRPr="006C6573">
        <w:rPr>
          <w:sz w:val="22"/>
          <w:szCs w:val="22"/>
        </w:rPr>
        <w:t xml:space="preserve"> hours</w:t>
      </w:r>
      <w:r w:rsidR="006A608D">
        <w:rPr>
          <w:sz w:val="22"/>
          <w:szCs w:val="22"/>
        </w:rPr>
        <w:t xml:space="preserve"> (Cat II)</w:t>
      </w:r>
      <w:r w:rsidR="003D685C" w:rsidRPr="006C6573">
        <w:rPr>
          <w:sz w:val="22"/>
          <w:szCs w:val="22"/>
        </w:rPr>
        <w:t>.</w:t>
      </w:r>
    </w:p>
    <w:p w:rsidR="00F653BA" w:rsidRPr="006C6573" w:rsidRDefault="00F653BA">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2003</w:t>
      </w:r>
      <w:r w:rsidRPr="006C6573">
        <w:rPr>
          <w:sz w:val="22"/>
          <w:szCs w:val="22"/>
        </w:rPr>
        <w:tab/>
        <w:t>American Thoracic Society, Seattle, May 16-21, 27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2003</w:t>
      </w:r>
      <w:r w:rsidRPr="006C6573">
        <w:rPr>
          <w:sz w:val="22"/>
          <w:szCs w:val="22"/>
        </w:rPr>
        <w:tab/>
        <w:t>52</w:t>
      </w:r>
      <w:r w:rsidRPr="006C6573">
        <w:rPr>
          <w:sz w:val="22"/>
          <w:szCs w:val="22"/>
          <w:vertAlign w:val="superscript"/>
        </w:rPr>
        <w:t>nd</w:t>
      </w:r>
      <w:r w:rsidRPr="006C6573">
        <w:rPr>
          <w:sz w:val="22"/>
          <w:szCs w:val="22"/>
        </w:rPr>
        <w:t xml:space="preserve"> Annual Epidemic Intelligence Service C</w:t>
      </w:r>
      <w:r w:rsidR="008B77B2" w:rsidRPr="006C6573">
        <w:rPr>
          <w:sz w:val="22"/>
          <w:szCs w:val="22"/>
        </w:rPr>
        <w:t xml:space="preserve">onference, </w:t>
      </w:r>
      <w:r w:rsidR="006A608D">
        <w:rPr>
          <w:sz w:val="22"/>
          <w:szCs w:val="22"/>
        </w:rPr>
        <w:t xml:space="preserve">Atlanta, </w:t>
      </w:r>
      <w:r w:rsidR="008B77B2" w:rsidRPr="006C6573">
        <w:rPr>
          <w:sz w:val="22"/>
          <w:szCs w:val="22"/>
        </w:rPr>
        <w:t>March 31- April 4, 21.5</w:t>
      </w:r>
      <w:r w:rsidRPr="006C6573">
        <w:rPr>
          <w:sz w:val="22"/>
          <w:szCs w:val="22"/>
        </w:rPr>
        <w:t xml:space="preserve"> hours.</w:t>
      </w:r>
    </w:p>
    <w:p w:rsidR="001419B3" w:rsidRPr="006C6573" w:rsidRDefault="00A866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2002</w:t>
      </w:r>
      <w:r w:rsidRPr="006C6573">
        <w:rPr>
          <w:sz w:val="22"/>
          <w:szCs w:val="22"/>
        </w:rPr>
        <w:tab/>
        <w:t>Tuberculosis</w:t>
      </w:r>
      <w:r w:rsidR="001419B3" w:rsidRPr="006C6573">
        <w:rPr>
          <w:sz w:val="22"/>
          <w:szCs w:val="22"/>
        </w:rPr>
        <w:t xml:space="preserve"> </w:t>
      </w:r>
      <w:r w:rsidRPr="006C6573">
        <w:rPr>
          <w:sz w:val="22"/>
          <w:szCs w:val="22"/>
        </w:rPr>
        <w:t xml:space="preserve">basic </w:t>
      </w:r>
      <w:r w:rsidR="001419B3" w:rsidRPr="006C6573">
        <w:rPr>
          <w:sz w:val="22"/>
          <w:szCs w:val="22"/>
        </w:rPr>
        <w:t>course, National Jewish Hospital, Denver, October 14-18, 26.5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2002</w:t>
      </w:r>
      <w:r w:rsidRPr="006C6573">
        <w:rPr>
          <w:sz w:val="22"/>
          <w:szCs w:val="22"/>
        </w:rPr>
        <w:tab/>
        <w:t>ACPM Preventive Med</w:t>
      </w:r>
      <w:r w:rsidR="006A608D">
        <w:rPr>
          <w:sz w:val="22"/>
          <w:szCs w:val="22"/>
        </w:rPr>
        <w:t>icine Review Course, Washington</w:t>
      </w:r>
      <w:r w:rsidRPr="006C6573">
        <w:rPr>
          <w:sz w:val="22"/>
          <w:szCs w:val="22"/>
        </w:rPr>
        <w:t xml:space="preserve"> DC, August 24-25, 16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2002</w:t>
      </w:r>
      <w:r w:rsidRPr="006C6573">
        <w:rPr>
          <w:sz w:val="22"/>
          <w:szCs w:val="22"/>
        </w:rPr>
        <w:tab/>
        <w:t xml:space="preserve">Society for Epidemiologic Research, </w:t>
      </w:r>
      <w:r w:rsidR="004F0508" w:rsidRPr="006C6573">
        <w:rPr>
          <w:sz w:val="22"/>
          <w:szCs w:val="22"/>
        </w:rPr>
        <w:t xml:space="preserve">Palm Springs, </w:t>
      </w:r>
      <w:r w:rsidRPr="006C6573">
        <w:rPr>
          <w:sz w:val="22"/>
          <w:szCs w:val="22"/>
        </w:rPr>
        <w:t>June 20-22, 15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2002</w:t>
      </w:r>
      <w:r w:rsidRPr="006C6573">
        <w:rPr>
          <w:sz w:val="22"/>
          <w:szCs w:val="22"/>
        </w:rPr>
        <w:tab/>
        <w:t>51</w:t>
      </w:r>
      <w:r w:rsidRPr="006C6573">
        <w:rPr>
          <w:sz w:val="22"/>
          <w:szCs w:val="22"/>
          <w:vertAlign w:val="superscript"/>
        </w:rPr>
        <w:t>st</w:t>
      </w:r>
      <w:r w:rsidRPr="006C6573">
        <w:rPr>
          <w:sz w:val="22"/>
          <w:szCs w:val="22"/>
        </w:rPr>
        <w:t xml:space="preserve"> Annual Epidemic Intelligence Service Conference, </w:t>
      </w:r>
      <w:r w:rsidR="006A608D">
        <w:rPr>
          <w:sz w:val="22"/>
          <w:szCs w:val="22"/>
        </w:rPr>
        <w:t xml:space="preserve">Atlanta, </w:t>
      </w:r>
      <w:r w:rsidRPr="006C6573">
        <w:rPr>
          <w:sz w:val="22"/>
          <w:szCs w:val="22"/>
        </w:rPr>
        <w:t>April 22-26, 20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2002</w:t>
      </w:r>
      <w:r w:rsidRPr="006C6573">
        <w:rPr>
          <w:sz w:val="22"/>
          <w:szCs w:val="22"/>
        </w:rPr>
        <w:tab/>
        <w:t xml:space="preserve">International Conference on Emerging Infectious Diseases, </w:t>
      </w:r>
      <w:r w:rsidR="006A608D">
        <w:rPr>
          <w:sz w:val="22"/>
          <w:szCs w:val="22"/>
        </w:rPr>
        <w:t xml:space="preserve">Atlanta, </w:t>
      </w:r>
      <w:r w:rsidRPr="006C6573">
        <w:rPr>
          <w:sz w:val="22"/>
          <w:szCs w:val="22"/>
        </w:rPr>
        <w:t>March 25-27, 15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2002</w:t>
      </w:r>
      <w:r w:rsidRPr="006C6573">
        <w:rPr>
          <w:sz w:val="22"/>
          <w:szCs w:val="22"/>
        </w:rPr>
        <w:tab/>
        <w:t xml:space="preserve">Prevention 2002, </w:t>
      </w:r>
      <w:r w:rsidR="004F0508" w:rsidRPr="006C6573">
        <w:rPr>
          <w:sz w:val="22"/>
          <w:szCs w:val="22"/>
        </w:rPr>
        <w:t xml:space="preserve">San Antonio, </w:t>
      </w:r>
      <w:r w:rsidRPr="006C6573">
        <w:rPr>
          <w:sz w:val="22"/>
          <w:szCs w:val="22"/>
        </w:rPr>
        <w:t>February 20-24, 30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2001</w:t>
      </w:r>
      <w:r w:rsidRPr="006C6573">
        <w:rPr>
          <w:sz w:val="22"/>
          <w:szCs w:val="22"/>
        </w:rPr>
        <w:tab/>
        <w:t>Targeted Tuberculosis Testing and Treatment of Latent TB Infection, 29 August, 3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2001</w:t>
      </w:r>
      <w:r w:rsidRPr="006C6573">
        <w:rPr>
          <w:sz w:val="22"/>
          <w:szCs w:val="22"/>
        </w:rPr>
        <w:tab/>
        <w:t>50</w:t>
      </w:r>
      <w:r w:rsidRPr="006C6573">
        <w:rPr>
          <w:sz w:val="22"/>
          <w:szCs w:val="22"/>
          <w:vertAlign w:val="superscript"/>
        </w:rPr>
        <w:t>th</w:t>
      </w:r>
      <w:r w:rsidRPr="006C6573">
        <w:rPr>
          <w:sz w:val="22"/>
          <w:szCs w:val="22"/>
        </w:rPr>
        <w:t xml:space="preserve"> Annual Epidemic Intelligence Service Conference, </w:t>
      </w:r>
      <w:r w:rsidR="00287B9E">
        <w:rPr>
          <w:sz w:val="22"/>
          <w:szCs w:val="22"/>
        </w:rPr>
        <w:t xml:space="preserve">Atlanta, </w:t>
      </w:r>
      <w:r w:rsidRPr="006C6573">
        <w:rPr>
          <w:sz w:val="22"/>
          <w:szCs w:val="22"/>
        </w:rPr>
        <w:t>April 23-27, 23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2000</w:t>
      </w:r>
      <w:r w:rsidRPr="006C6573">
        <w:rPr>
          <w:sz w:val="22"/>
          <w:szCs w:val="22"/>
        </w:rPr>
        <w:tab/>
        <w:t xml:space="preserve">Scientific Ethics Training, CDC, </w:t>
      </w:r>
      <w:r w:rsidR="00287B9E">
        <w:rPr>
          <w:sz w:val="22"/>
          <w:szCs w:val="22"/>
        </w:rPr>
        <w:t xml:space="preserve">Atlanta, </w:t>
      </w:r>
      <w:r w:rsidRPr="006C6573">
        <w:rPr>
          <w:sz w:val="22"/>
          <w:szCs w:val="22"/>
        </w:rPr>
        <w:t>July 11.</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2000</w:t>
      </w:r>
      <w:r w:rsidRPr="006C6573">
        <w:rPr>
          <w:sz w:val="22"/>
          <w:szCs w:val="22"/>
        </w:rPr>
        <w:tab/>
        <w:t xml:space="preserve">Infectious Disease Society of America, </w:t>
      </w:r>
      <w:r w:rsidR="004F0508" w:rsidRPr="006C6573">
        <w:rPr>
          <w:sz w:val="22"/>
          <w:szCs w:val="22"/>
        </w:rPr>
        <w:t xml:space="preserve">New Orleans, </w:t>
      </w:r>
      <w:r w:rsidRPr="006C6573">
        <w:rPr>
          <w:sz w:val="22"/>
          <w:szCs w:val="22"/>
        </w:rPr>
        <w:t>September 7-10, 25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2000</w:t>
      </w:r>
      <w:r w:rsidRPr="006C6573">
        <w:rPr>
          <w:sz w:val="22"/>
          <w:szCs w:val="22"/>
        </w:rPr>
        <w:tab/>
        <w:t xml:space="preserve">International Conference on Emerging Infectious Diseases, </w:t>
      </w:r>
      <w:r w:rsidR="004F0508" w:rsidRPr="006C6573">
        <w:rPr>
          <w:sz w:val="22"/>
          <w:szCs w:val="22"/>
        </w:rPr>
        <w:t xml:space="preserve">Atlanta, </w:t>
      </w:r>
      <w:r w:rsidRPr="006C6573">
        <w:rPr>
          <w:sz w:val="22"/>
          <w:szCs w:val="22"/>
        </w:rPr>
        <w:t>July 16-19, 6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2000</w:t>
      </w:r>
      <w:r w:rsidRPr="006C6573">
        <w:rPr>
          <w:sz w:val="22"/>
          <w:szCs w:val="22"/>
        </w:rPr>
        <w:tab/>
        <w:t>49</w:t>
      </w:r>
      <w:r w:rsidRPr="006C6573">
        <w:rPr>
          <w:sz w:val="22"/>
          <w:szCs w:val="22"/>
          <w:vertAlign w:val="superscript"/>
        </w:rPr>
        <w:t>th</w:t>
      </w:r>
      <w:r w:rsidRPr="006C6573">
        <w:rPr>
          <w:sz w:val="22"/>
          <w:szCs w:val="22"/>
        </w:rPr>
        <w:t xml:space="preserve"> Annual Epidemic Intelligence Service Conference, </w:t>
      </w:r>
      <w:r w:rsidR="00287B9E">
        <w:rPr>
          <w:sz w:val="22"/>
          <w:szCs w:val="22"/>
        </w:rPr>
        <w:t xml:space="preserve">Atlanta, </w:t>
      </w:r>
      <w:r w:rsidRPr="006C6573">
        <w:rPr>
          <w:sz w:val="22"/>
          <w:szCs w:val="22"/>
        </w:rPr>
        <w:t>April 10-14, 21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1999</w:t>
      </w:r>
      <w:r w:rsidRPr="006C6573">
        <w:rPr>
          <w:sz w:val="22"/>
          <w:szCs w:val="22"/>
        </w:rPr>
        <w:tab/>
        <w:t>Centers for Disease Control Weekly Seminar, yearly total 10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1999</w:t>
      </w:r>
      <w:r w:rsidRPr="006C6573">
        <w:rPr>
          <w:sz w:val="22"/>
          <w:szCs w:val="22"/>
        </w:rPr>
        <w:tab/>
        <w:t>Advanced Cardiac Life Support Training, March, 20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1999</w:t>
      </w:r>
      <w:r w:rsidRPr="006C6573">
        <w:rPr>
          <w:sz w:val="22"/>
          <w:szCs w:val="22"/>
        </w:rPr>
        <w:tab/>
        <w:t>Pediatric Advanced Life Support Training, March, 20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1998</w:t>
      </w:r>
      <w:r w:rsidRPr="006C6573">
        <w:rPr>
          <w:sz w:val="22"/>
          <w:szCs w:val="22"/>
        </w:rPr>
        <w:tab/>
        <w:t xml:space="preserve">American Public Health Association, </w:t>
      </w:r>
      <w:r w:rsidR="00287B9E">
        <w:rPr>
          <w:sz w:val="22"/>
          <w:szCs w:val="22"/>
        </w:rPr>
        <w:t xml:space="preserve">Washington DC, </w:t>
      </w:r>
      <w:r w:rsidRPr="006C6573">
        <w:rPr>
          <w:sz w:val="22"/>
          <w:szCs w:val="22"/>
        </w:rPr>
        <w:t>November 14-19, 19.5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1998</w:t>
      </w:r>
      <w:r w:rsidRPr="006C6573">
        <w:rPr>
          <w:sz w:val="22"/>
          <w:szCs w:val="22"/>
        </w:rPr>
        <w:tab/>
        <w:t>Armed Forces Institute of Pathology, Risk Management, July 29, 5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1998</w:t>
      </w:r>
      <w:r w:rsidRPr="006C6573">
        <w:rPr>
          <w:sz w:val="22"/>
          <w:szCs w:val="22"/>
        </w:rPr>
        <w:tab/>
        <w:t>Dermatology for the Primary Care Physician, Boston University, May 29-30, 15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1998</w:t>
      </w:r>
      <w:r w:rsidRPr="006C6573">
        <w:rPr>
          <w:sz w:val="22"/>
          <w:szCs w:val="22"/>
        </w:rPr>
        <w:tab/>
        <w:t>Society of General Internal Medicine, April 23-25, 21.75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1998</w:t>
      </w:r>
      <w:r w:rsidRPr="006C6573">
        <w:rPr>
          <w:sz w:val="22"/>
          <w:szCs w:val="22"/>
        </w:rPr>
        <w:tab/>
        <w:t>American College of Preventive Medicine, April 2-5, 20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1997</w:t>
      </w:r>
      <w:r w:rsidRPr="006C6573">
        <w:rPr>
          <w:sz w:val="22"/>
          <w:szCs w:val="22"/>
        </w:rPr>
        <w:tab/>
        <w:t>American Public Health Association, November 9-13, 22 hours.</w:t>
      </w:r>
    </w:p>
    <w:p w:rsidR="001419B3" w:rsidRPr="006C6573" w:rsidRDefault="0014758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1997</w:t>
      </w:r>
      <w:r w:rsidRPr="006C6573">
        <w:rPr>
          <w:sz w:val="22"/>
          <w:szCs w:val="22"/>
        </w:rPr>
        <w:tab/>
        <w:t xml:space="preserve">Current </w:t>
      </w:r>
      <w:r w:rsidR="001419B3" w:rsidRPr="006C6573">
        <w:rPr>
          <w:sz w:val="22"/>
          <w:szCs w:val="22"/>
        </w:rPr>
        <w:t xml:space="preserve">Issues in Primary Care, Harvard Medical School, </w:t>
      </w:r>
      <w:r w:rsidR="00287B9E">
        <w:rPr>
          <w:sz w:val="22"/>
          <w:szCs w:val="22"/>
        </w:rPr>
        <w:t xml:space="preserve">Boston, </w:t>
      </w:r>
      <w:r w:rsidR="001419B3" w:rsidRPr="006C6573">
        <w:rPr>
          <w:sz w:val="22"/>
          <w:szCs w:val="22"/>
        </w:rPr>
        <w:t>November 14-16, 17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1997</w:t>
      </w:r>
      <w:r w:rsidRPr="006C6573">
        <w:rPr>
          <w:sz w:val="22"/>
          <w:szCs w:val="22"/>
        </w:rPr>
        <w:tab/>
        <w:t xml:space="preserve">Primary Care Orthopedics, Harvard Medical School, </w:t>
      </w:r>
      <w:r w:rsidR="00287B9E">
        <w:rPr>
          <w:sz w:val="22"/>
          <w:szCs w:val="22"/>
        </w:rPr>
        <w:t xml:space="preserve">Boston, </w:t>
      </w:r>
      <w:r w:rsidRPr="006C6573">
        <w:rPr>
          <w:sz w:val="22"/>
          <w:szCs w:val="22"/>
        </w:rPr>
        <w:t>May 21-23, 22 hours.</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1997</w:t>
      </w:r>
      <w:r w:rsidRPr="006C6573">
        <w:rPr>
          <w:sz w:val="22"/>
          <w:szCs w:val="22"/>
        </w:rPr>
        <w:tab/>
        <w:t>Journal Watch, Boston University School of Medicine, December 2, 25 hours</w:t>
      </w:r>
      <w:r w:rsidR="00287B9E">
        <w:rPr>
          <w:sz w:val="22"/>
          <w:szCs w:val="22"/>
        </w:rPr>
        <w:t xml:space="preserve"> (Cat II)</w:t>
      </w:r>
      <w:r w:rsidRPr="006C6573">
        <w:rPr>
          <w:sz w:val="22"/>
          <w:szCs w:val="22"/>
        </w:rPr>
        <w:t>.</w:t>
      </w:r>
    </w:p>
    <w:p w:rsidR="001419B3" w:rsidRPr="006C6573" w:rsidRDefault="001419B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t>1996</w:t>
      </w:r>
      <w:r w:rsidRPr="006C6573">
        <w:rPr>
          <w:sz w:val="22"/>
          <w:szCs w:val="22"/>
        </w:rPr>
        <w:tab/>
        <w:t>Comprehensive Board Review in Internal Medicine, Emory Univ., April 12-16, 45.5 hours</w:t>
      </w:r>
    </w:p>
    <w:p w:rsidR="00E70331" w:rsidRPr="006C6573" w:rsidRDefault="001419B3" w:rsidP="009A5CB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6C6573">
        <w:rPr>
          <w:sz w:val="22"/>
          <w:szCs w:val="22"/>
        </w:rPr>
        <w:lastRenderedPageBreak/>
        <w:t>1996</w:t>
      </w:r>
      <w:r w:rsidRPr="006C6573">
        <w:rPr>
          <w:sz w:val="22"/>
          <w:szCs w:val="22"/>
        </w:rPr>
        <w:tab/>
        <w:t>Journal Watch, Boston University School of Medicine, June 1, 25 hours</w:t>
      </w:r>
      <w:r w:rsidR="00287B9E">
        <w:rPr>
          <w:sz w:val="22"/>
          <w:szCs w:val="22"/>
        </w:rPr>
        <w:t xml:space="preserve"> (Cat II)</w:t>
      </w:r>
      <w:r w:rsidRPr="006C6573">
        <w:rPr>
          <w:sz w:val="22"/>
          <w:szCs w:val="22"/>
        </w:rPr>
        <w:t>.</w:t>
      </w:r>
    </w:p>
    <w:sectPr w:rsidR="00E70331" w:rsidRPr="006C6573" w:rsidSect="009A75C2">
      <w:headerReference w:type="default" r:id="rId33"/>
      <w:footerReference w:type="default" r:id="rId34"/>
      <w:type w:val="continuous"/>
      <w:pgSz w:w="12240" w:h="15840"/>
      <w:pgMar w:top="720" w:right="1080" w:bottom="1170" w:left="1440" w:header="720" w:footer="18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EF5" w:rsidRDefault="00115EF5">
      <w:r>
        <w:separator/>
      </w:r>
    </w:p>
  </w:endnote>
  <w:endnote w:type="continuationSeparator" w:id="0">
    <w:p w:rsidR="00115EF5" w:rsidRDefault="0011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6A" w:rsidRDefault="00AF4A6A" w:rsidP="00BC20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AF4A6A" w:rsidRDefault="00AF4A6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6A" w:rsidRDefault="00AF4A6A" w:rsidP="00BC20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175F">
      <w:rPr>
        <w:rStyle w:val="PageNumber"/>
        <w:noProof/>
      </w:rPr>
      <w:t>14</w:t>
    </w:r>
    <w:r>
      <w:rPr>
        <w:rStyle w:val="PageNumber"/>
      </w:rPr>
      <w:fldChar w:fldCharType="end"/>
    </w:r>
  </w:p>
  <w:p w:rsidR="00AF4A6A" w:rsidRDefault="00AF4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r>
    <w:r>
      <w:tab/>
    </w:r>
    <w:r>
      <w:tab/>
    </w: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6A" w:rsidRDefault="00AF4A6A" w:rsidP="00BC20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175F">
      <w:rPr>
        <w:rStyle w:val="PageNumber"/>
        <w:noProof/>
      </w:rPr>
      <w:t>23</w:t>
    </w:r>
    <w:r>
      <w:rPr>
        <w:rStyle w:val="PageNumber"/>
      </w:rPr>
      <w:fldChar w:fldCharType="end"/>
    </w:r>
  </w:p>
  <w:p w:rsidR="00AF4A6A" w:rsidRDefault="00AF4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tLeast"/>
      <w:rPr>
        <w:sz w:val="20"/>
        <w:szCs w:val="20"/>
      </w:rPr>
    </w:pPr>
  </w:p>
  <w:p w:rsidR="00AF4A6A" w:rsidRDefault="00AF4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r>
    <w:r>
      <w:tab/>
    </w: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6A" w:rsidRDefault="00AF4A6A">
    <w:pPr>
      <w:pStyle w:val="Footer"/>
      <w:framePr w:w="576" w:wrap="around" w:vAnchor="page" w:hAnchor="page" w:x="545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B4B9B">
      <w:rPr>
        <w:rStyle w:val="PageNumber"/>
        <w:noProof/>
      </w:rPr>
      <w:t>1</w:t>
    </w:r>
    <w:r>
      <w:rPr>
        <w:rStyle w:val="PageNumber"/>
      </w:rPr>
      <w:fldChar w:fldCharType="end"/>
    </w:r>
  </w:p>
  <w:p w:rsidR="00AF4A6A" w:rsidRDefault="00AF4A6A" w:rsidP="00BC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r>
    <w:r>
      <w:tab/>
    </w:r>
    <w:r>
      <w:tab/>
    </w:r>
    <w:r>
      <w:tab/>
    </w:r>
    <w:r>
      <w:tab/>
    </w:r>
    <w:r>
      <w:tab/>
    </w:r>
    <w:r>
      <w:tab/>
    </w:r>
    <w:r>
      <w:tab/>
    </w:r>
    <w:r>
      <w:fldChar w:fldCharType="begin"/>
    </w:r>
    <w:r>
      <w:instrText xml:space="preserve"> DATE \@ "d MMMM yyyy" </w:instrText>
    </w:r>
    <w:r>
      <w:fldChar w:fldCharType="separate"/>
    </w:r>
    <w:r>
      <w:rPr>
        <w:noProof/>
      </w:rPr>
      <w:t>18 January 2017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6A" w:rsidRDefault="00AF4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r>
    <w:r>
      <w:tab/>
    </w:r>
    <w:r>
      <w:tab/>
    </w:r>
    <w:r>
      <w:tab/>
    </w:r>
    <w:r>
      <w:tab/>
    </w:r>
    <w:r>
      <w:tab/>
      <w:t>Updated 7 April 2003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6A" w:rsidRDefault="00AF4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r>
    <w:r>
      <w:tab/>
    </w:r>
    <w:r>
      <w:tab/>
    </w:r>
    <w:r>
      <w:tab/>
    </w:r>
    <w:r>
      <w:tab/>
    </w:r>
    <w:r>
      <w:tab/>
      <w:t>Updated 7 April 2003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6A" w:rsidRDefault="00AF4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r>
    <w:r>
      <w:tab/>
    </w:r>
    <w:r>
      <w:tab/>
    </w:r>
    <w:r>
      <w:tab/>
    </w:r>
    <w:r>
      <w:tab/>
    </w:r>
    <w:r>
      <w:tab/>
      <w:t>Updated 7 April 2003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6A" w:rsidRDefault="00AF4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r>
    <w:r>
      <w:tab/>
    </w:r>
    <w:r>
      <w:tab/>
    </w:r>
    <w:r>
      <w:tab/>
    </w:r>
    <w:r>
      <w:tab/>
    </w:r>
    <w:r>
      <w:tab/>
      <w:t>Updated 7 April 2003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6A" w:rsidRDefault="00AF4A6A" w:rsidP="00BC20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175F">
      <w:rPr>
        <w:rStyle w:val="PageNumber"/>
        <w:noProof/>
      </w:rPr>
      <w:t>11</w:t>
    </w:r>
    <w:r>
      <w:rPr>
        <w:rStyle w:val="PageNumber"/>
      </w:rPr>
      <w:fldChar w:fldCharType="end"/>
    </w:r>
  </w:p>
  <w:p w:rsidR="00AF4A6A" w:rsidRDefault="00AF4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r>
    <w:r>
      <w:tab/>
    </w:r>
    <w:r>
      <w:tab/>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6A" w:rsidRPr="008A5135" w:rsidRDefault="00AF4A6A" w:rsidP="008A513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6A" w:rsidRDefault="00AF4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r>
    <w:r>
      <w:tab/>
    </w:r>
    <w:r>
      <w:tab/>
    </w:r>
    <w:r>
      <w:tab/>
    </w:r>
    <w:r>
      <w:tab/>
    </w:r>
    <w:r>
      <w:tab/>
      <w:t>Updated 7 April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EF5" w:rsidRDefault="00115EF5">
      <w:r>
        <w:separator/>
      </w:r>
    </w:p>
  </w:footnote>
  <w:footnote w:type="continuationSeparator" w:id="0">
    <w:p w:rsidR="00115EF5" w:rsidRDefault="00115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6A" w:rsidRDefault="00AF4A6A">
    <w:r>
      <w:tab/>
    </w:r>
    <w:r>
      <w:tab/>
    </w:r>
    <w:r>
      <w:tab/>
    </w:r>
    <w:r>
      <w:tab/>
    </w:r>
    <w:r>
      <w:tab/>
    </w:r>
    <w:r>
      <w:tab/>
    </w:r>
    <w:r>
      <w:tab/>
      <w:t xml:space="preserve">     Timothy H. Holtz, PHS #66785, Medical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6A" w:rsidRDefault="00AF4A6A">
    <w:r>
      <w:tab/>
    </w:r>
    <w:r>
      <w:tab/>
    </w:r>
    <w:r>
      <w:tab/>
    </w:r>
    <w:r>
      <w:tab/>
    </w:r>
    <w:r>
      <w:tab/>
    </w:r>
    <w:r>
      <w:tab/>
    </w:r>
    <w:r>
      <w:tab/>
      <w:t xml:space="preserve">     Timothy H. Holtz, PHS #66785, Medical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6A" w:rsidRDefault="00AF4A6A">
    <w:r>
      <w:tab/>
    </w:r>
    <w:r>
      <w:tab/>
    </w:r>
    <w:r>
      <w:tab/>
    </w:r>
    <w:r>
      <w:tab/>
    </w:r>
    <w:r>
      <w:tab/>
    </w:r>
    <w:r>
      <w:tab/>
    </w:r>
    <w:r>
      <w:tab/>
      <w:t xml:space="preserve">     Timothy H. Holtz, PHS #66785, Medical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6A" w:rsidRDefault="00AF4A6A">
    <w:r>
      <w:tab/>
    </w:r>
    <w:r>
      <w:tab/>
    </w:r>
    <w:r>
      <w:tab/>
    </w:r>
    <w:r>
      <w:tab/>
    </w:r>
    <w:r>
      <w:tab/>
    </w:r>
    <w:r>
      <w:tab/>
    </w:r>
    <w:r>
      <w:tab/>
      <w:t xml:space="preserve">     Timothy H. Holtz, PHS #66785, Medical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6A" w:rsidRDefault="00AF4A6A">
    <w:r>
      <w:tab/>
    </w:r>
    <w:r>
      <w:tab/>
    </w:r>
    <w:r>
      <w:tab/>
    </w:r>
    <w:r>
      <w:tab/>
    </w:r>
    <w:r>
      <w:tab/>
    </w:r>
    <w:r>
      <w:tab/>
    </w:r>
    <w:r>
      <w:tab/>
      <w:t xml:space="preserve">     Timothy H. Holtz, PHS #66785, Medical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6A" w:rsidRDefault="00AF4A6A">
    <w:r>
      <w:tab/>
    </w:r>
    <w:r>
      <w:tab/>
    </w:r>
    <w:r>
      <w:tab/>
    </w:r>
    <w:r>
      <w:tab/>
    </w:r>
    <w:r>
      <w:tab/>
    </w:r>
    <w:r>
      <w:tab/>
    </w:r>
    <w:r>
      <w:tab/>
      <w:t xml:space="preserve">     Timothy H. Holtz, PHS #66785, Medical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6A" w:rsidRDefault="00AF4A6A">
    <w:r>
      <w:tab/>
    </w:r>
    <w:r>
      <w:tab/>
    </w:r>
    <w:r>
      <w:tab/>
    </w:r>
    <w:r>
      <w:tab/>
    </w:r>
    <w:r>
      <w:tab/>
    </w:r>
    <w:r>
      <w:tab/>
    </w:r>
    <w:r>
      <w:tab/>
      <w:t xml:space="preserve">     Timothy H. Holtz, PHS #66785, Medical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6A" w:rsidRDefault="00AF4A6A">
    <w:r>
      <w:tab/>
    </w:r>
    <w:r>
      <w:tab/>
    </w:r>
    <w:r>
      <w:tab/>
    </w:r>
    <w:r>
      <w:tab/>
    </w:r>
    <w:r>
      <w:tab/>
    </w:r>
    <w:r>
      <w:tab/>
    </w:r>
    <w:r>
      <w:tab/>
      <w:t xml:space="preserve">     Timothy H. Holtz, PHS #66785, Medical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6A" w:rsidRDefault="00AF4A6A">
    <w:r>
      <w:tab/>
    </w:r>
    <w:r>
      <w:tab/>
    </w:r>
    <w:r>
      <w:tab/>
    </w:r>
    <w:r>
      <w:tab/>
    </w:r>
    <w:r>
      <w:tab/>
    </w:r>
    <w:r>
      <w:tab/>
    </w:r>
    <w:r>
      <w:tab/>
      <w:t xml:space="preserve">     Timothy H. Holtz, PHS #66785, Medical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15A9"/>
    <w:multiLevelType w:val="hybridMultilevel"/>
    <w:tmpl w:val="E2349F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154BAE"/>
    <w:multiLevelType w:val="hybridMultilevel"/>
    <w:tmpl w:val="903E0126"/>
    <w:lvl w:ilvl="0" w:tplc="E18C3B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442F3A"/>
    <w:multiLevelType w:val="multilevel"/>
    <w:tmpl w:val="8ECEDC3E"/>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54578F"/>
    <w:multiLevelType w:val="hybridMultilevel"/>
    <w:tmpl w:val="C58E8B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DF73AD"/>
    <w:multiLevelType w:val="multilevel"/>
    <w:tmpl w:val="A75E4438"/>
    <w:lvl w:ilvl="0">
      <w:start w:val="1"/>
      <w:numFmt w:val="none"/>
      <w:lvlText w:val="•"/>
      <w:legacy w:legacy="1" w:legacySpace="0" w:legacyIndent="360"/>
      <w:lvlJc w:val="left"/>
      <w:pPr>
        <w:ind w:left="360" w:hanging="360"/>
      </w:pPr>
    </w:lvl>
    <w:lvl w:ilvl="1">
      <w:start w:val="1"/>
      <w:numFmt w:val="none"/>
      <w:lvlText w:val="•"/>
      <w:legacy w:legacy="1" w:legacySpace="0" w:legacyIndent="360"/>
      <w:lvlJc w:val="left"/>
      <w:pPr>
        <w:ind w:left="720" w:hanging="360"/>
      </w:pPr>
    </w:lvl>
    <w:lvl w:ilvl="2">
      <w:start w:val="1"/>
      <w:numFmt w:val="none"/>
      <w:lvlText w:val="•"/>
      <w:legacy w:legacy="1" w:legacySpace="0" w:legacyIndent="360"/>
      <w:lvlJc w:val="left"/>
      <w:pPr>
        <w:ind w:left="1080" w:hanging="360"/>
      </w:pPr>
    </w:lvl>
    <w:lvl w:ilvl="3">
      <w:start w:val="1"/>
      <w:numFmt w:val="none"/>
      <w:lvlText w:val="•"/>
      <w:legacy w:legacy="1" w:legacySpace="0" w:legacyIndent="360"/>
      <w:lvlJc w:val="left"/>
      <w:pPr>
        <w:ind w:left="1440" w:hanging="360"/>
      </w:pPr>
    </w:lvl>
    <w:lvl w:ilvl="4">
      <w:start w:val="1"/>
      <w:numFmt w:val="none"/>
      <w:lvlText w:val="•"/>
      <w:legacy w:legacy="1" w:legacySpace="0" w:legacyIndent="360"/>
      <w:lvlJc w:val="left"/>
      <w:pPr>
        <w:ind w:left="1800" w:hanging="360"/>
      </w:pPr>
    </w:lvl>
    <w:lvl w:ilvl="5">
      <w:start w:val="1"/>
      <w:numFmt w:val="none"/>
      <w:lvlText w:val="•"/>
      <w:legacy w:legacy="1" w:legacySpace="0" w:legacyIndent="360"/>
      <w:lvlJc w:val="left"/>
      <w:pPr>
        <w:ind w:left="2160" w:hanging="360"/>
      </w:pPr>
    </w:lvl>
    <w:lvl w:ilvl="6">
      <w:start w:val="1"/>
      <w:numFmt w:val="none"/>
      <w:lvlText w:val="•"/>
      <w:legacy w:legacy="1" w:legacySpace="0" w:legacyIndent="360"/>
      <w:lvlJc w:val="left"/>
      <w:pPr>
        <w:ind w:left="2520" w:hanging="360"/>
      </w:pPr>
    </w:lvl>
    <w:lvl w:ilvl="7">
      <w:start w:val="1"/>
      <w:numFmt w:val="none"/>
      <w:lvlText w:val="•"/>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5" w15:restartNumberingAfterBreak="0">
    <w:nsid w:val="2D363837"/>
    <w:multiLevelType w:val="multilevel"/>
    <w:tmpl w:val="A75E4438"/>
    <w:lvl w:ilvl="0">
      <w:start w:val="1"/>
      <w:numFmt w:val="none"/>
      <w:lvlText w:val="•"/>
      <w:legacy w:legacy="1" w:legacySpace="0" w:legacyIndent="360"/>
      <w:lvlJc w:val="left"/>
      <w:pPr>
        <w:ind w:left="360" w:hanging="360"/>
      </w:pPr>
    </w:lvl>
    <w:lvl w:ilvl="1">
      <w:start w:val="1"/>
      <w:numFmt w:val="none"/>
      <w:lvlText w:val="•"/>
      <w:legacy w:legacy="1" w:legacySpace="0" w:legacyIndent="360"/>
      <w:lvlJc w:val="left"/>
      <w:pPr>
        <w:ind w:left="720" w:hanging="360"/>
      </w:pPr>
    </w:lvl>
    <w:lvl w:ilvl="2">
      <w:start w:val="1"/>
      <w:numFmt w:val="none"/>
      <w:lvlText w:val="•"/>
      <w:legacy w:legacy="1" w:legacySpace="0" w:legacyIndent="360"/>
      <w:lvlJc w:val="left"/>
      <w:pPr>
        <w:ind w:left="1080" w:hanging="360"/>
      </w:pPr>
    </w:lvl>
    <w:lvl w:ilvl="3">
      <w:start w:val="1"/>
      <w:numFmt w:val="none"/>
      <w:lvlText w:val="•"/>
      <w:legacy w:legacy="1" w:legacySpace="0" w:legacyIndent="360"/>
      <w:lvlJc w:val="left"/>
      <w:pPr>
        <w:ind w:left="1440" w:hanging="360"/>
      </w:pPr>
    </w:lvl>
    <w:lvl w:ilvl="4">
      <w:start w:val="1"/>
      <w:numFmt w:val="none"/>
      <w:lvlText w:val="•"/>
      <w:legacy w:legacy="1" w:legacySpace="0" w:legacyIndent="360"/>
      <w:lvlJc w:val="left"/>
      <w:pPr>
        <w:ind w:left="1800" w:hanging="360"/>
      </w:pPr>
    </w:lvl>
    <w:lvl w:ilvl="5">
      <w:start w:val="1"/>
      <w:numFmt w:val="none"/>
      <w:lvlText w:val="•"/>
      <w:legacy w:legacy="1" w:legacySpace="0" w:legacyIndent="360"/>
      <w:lvlJc w:val="left"/>
      <w:pPr>
        <w:ind w:left="2160" w:hanging="360"/>
      </w:pPr>
    </w:lvl>
    <w:lvl w:ilvl="6">
      <w:start w:val="1"/>
      <w:numFmt w:val="none"/>
      <w:lvlText w:val="•"/>
      <w:legacy w:legacy="1" w:legacySpace="0" w:legacyIndent="360"/>
      <w:lvlJc w:val="left"/>
      <w:pPr>
        <w:ind w:left="2520" w:hanging="360"/>
      </w:pPr>
    </w:lvl>
    <w:lvl w:ilvl="7">
      <w:start w:val="1"/>
      <w:numFmt w:val="none"/>
      <w:lvlText w:val="•"/>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6" w15:restartNumberingAfterBreak="0">
    <w:nsid w:val="38432510"/>
    <w:multiLevelType w:val="hybridMultilevel"/>
    <w:tmpl w:val="3B56D5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C55547D"/>
    <w:multiLevelType w:val="multilevel"/>
    <w:tmpl w:val="A75E4438"/>
    <w:lvl w:ilvl="0">
      <w:start w:val="1"/>
      <w:numFmt w:val="none"/>
      <w:lvlText w:val="•"/>
      <w:legacy w:legacy="1" w:legacySpace="0" w:legacyIndent="360"/>
      <w:lvlJc w:val="left"/>
      <w:pPr>
        <w:ind w:left="360" w:hanging="360"/>
      </w:pPr>
    </w:lvl>
    <w:lvl w:ilvl="1">
      <w:start w:val="1"/>
      <w:numFmt w:val="none"/>
      <w:lvlText w:val="•"/>
      <w:legacy w:legacy="1" w:legacySpace="0" w:legacyIndent="360"/>
      <w:lvlJc w:val="left"/>
      <w:pPr>
        <w:ind w:left="720" w:hanging="360"/>
      </w:pPr>
    </w:lvl>
    <w:lvl w:ilvl="2">
      <w:start w:val="1"/>
      <w:numFmt w:val="none"/>
      <w:lvlText w:val="•"/>
      <w:legacy w:legacy="1" w:legacySpace="0" w:legacyIndent="360"/>
      <w:lvlJc w:val="left"/>
      <w:pPr>
        <w:ind w:left="1080" w:hanging="360"/>
      </w:pPr>
    </w:lvl>
    <w:lvl w:ilvl="3">
      <w:start w:val="1"/>
      <w:numFmt w:val="none"/>
      <w:lvlText w:val="•"/>
      <w:legacy w:legacy="1" w:legacySpace="0" w:legacyIndent="360"/>
      <w:lvlJc w:val="left"/>
      <w:pPr>
        <w:ind w:left="1440" w:hanging="360"/>
      </w:pPr>
    </w:lvl>
    <w:lvl w:ilvl="4">
      <w:start w:val="1"/>
      <w:numFmt w:val="none"/>
      <w:lvlText w:val="•"/>
      <w:legacy w:legacy="1" w:legacySpace="0" w:legacyIndent="360"/>
      <w:lvlJc w:val="left"/>
      <w:pPr>
        <w:ind w:left="1800" w:hanging="360"/>
      </w:pPr>
    </w:lvl>
    <w:lvl w:ilvl="5">
      <w:start w:val="1"/>
      <w:numFmt w:val="none"/>
      <w:lvlText w:val="•"/>
      <w:legacy w:legacy="1" w:legacySpace="0" w:legacyIndent="360"/>
      <w:lvlJc w:val="left"/>
      <w:pPr>
        <w:ind w:left="2160" w:hanging="360"/>
      </w:pPr>
    </w:lvl>
    <w:lvl w:ilvl="6">
      <w:start w:val="1"/>
      <w:numFmt w:val="none"/>
      <w:lvlText w:val="•"/>
      <w:legacy w:legacy="1" w:legacySpace="0" w:legacyIndent="360"/>
      <w:lvlJc w:val="left"/>
      <w:pPr>
        <w:ind w:left="2520" w:hanging="360"/>
      </w:pPr>
    </w:lvl>
    <w:lvl w:ilvl="7">
      <w:start w:val="1"/>
      <w:numFmt w:val="none"/>
      <w:lvlText w:val="•"/>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8" w15:restartNumberingAfterBreak="0">
    <w:nsid w:val="43D15915"/>
    <w:multiLevelType w:val="multilevel"/>
    <w:tmpl w:val="A75E4438"/>
    <w:lvl w:ilvl="0">
      <w:start w:val="1"/>
      <w:numFmt w:val="none"/>
      <w:lvlText w:val="•"/>
      <w:legacy w:legacy="1" w:legacySpace="0" w:legacyIndent="360"/>
      <w:lvlJc w:val="left"/>
      <w:pPr>
        <w:ind w:left="360" w:hanging="360"/>
      </w:pPr>
    </w:lvl>
    <w:lvl w:ilvl="1">
      <w:start w:val="1"/>
      <w:numFmt w:val="none"/>
      <w:lvlText w:val="•"/>
      <w:legacy w:legacy="1" w:legacySpace="0" w:legacyIndent="360"/>
      <w:lvlJc w:val="left"/>
      <w:pPr>
        <w:ind w:left="720" w:hanging="360"/>
      </w:pPr>
    </w:lvl>
    <w:lvl w:ilvl="2">
      <w:start w:val="1"/>
      <w:numFmt w:val="none"/>
      <w:lvlText w:val="•"/>
      <w:legacy w:legacy="1" w:legacySpace="0" w:legacyIndent="360"/>
      <w:lvlJc w:val="left"/>
      <w:pPr>
        <w:ind w:left="1080" w:hanging="360"/>
      </w:pPr>
    </w:lvl>
    <w:lvl w:ilvl="3">
      <w:start w:val="1"/>
      <w:numFmt w:val="none"/>
      <w:lvlText w:val="•"/>
      <w:legacy w:legacy="1" w:legacySpace="0" w:legacyIndent="360"/>
      <w:lvlJc w:val="left"/>
      <w:pPr>
        <w:ind w:left="1440" w:hanging="360"/>
      </w:pPr>
    </w:lvl>
    <w:lvl w:ilvl="4">
      <w:start w:val="1"/>
      <w:numFmt w:val="none"/>
      <w:lvlText w:val="•"/>
      <w:legacy w:legacy="1" w:legacySpace="0" w:legacyIndent="360"/>
      <w:lvlJc w:val="left"/>
      <w:pPr>
        <w:ind w:left="1800" w:hanging="360"/>
      </w:pPr>
    </w:lvl>
    <w:lvl w:ilvl="5">
      <w:start w:val="1"/>
      <w:numFmt w:val="none"/>
      <w:lvlText w:val="•"/>
      <w:legacy w:legacy="1" w:legacySpace="0" w:legacyIndent="360"/>
      <w:lvlJc w:val="left"/>
      <w:pPr>
        <w:ind w:left="2160" w:hanging="360"/>
      </w:pPr>
    </w:lvl>
    <w:lvl w:ilvl="6">
      <w:start w:val="1"/>
      <w:numFmt w:val="none"/>
      <w:lvlText w:val="•"/>
      <w:legacy w:legacy="1" w:legacySpace="0" w:legacyIndent="360"/>
      <w:lvlJc w:val="left"/>
      <w:pPr>
        <w:ind w:left="2520" w:hanging="360"/>
      </w:pPr>
    </w:lvl>
    <w:lvl w:ilvl="7">
      <w:start w:val="1"/>
      <w:numFmt w:val="none"/>
      <w:lvlText w:val="•"/>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9" w15:restartNumberingAfterBreak="0">
    <w:nsid w:val="4A94542E"/>
    <w:multiLevelType w:val="multilevel"/>
    <w:tmpl w:val="A75E4438"/>
    <w:lvl w:ilvl="0">
      <w:start w:val="1"/>
      <w:numFmt w:val="none"/>
      <w:lvlText w:val="•"/>
      <w:legacy w:legacy="1" w:legacySpace="0" w:legacyIndent="360"/>
      <w:lvlJc w:val="left"/>
      <w:pPr>
        <w:ind w:left="360" w:hanging="360"/>
      </w:pPr>
    </w:lvl>
    <w:lvl w:ilvl="1">
      <w:start w:val="1"/>
      <w:numFmt w:val="none"/>
      <w:lvlText w:val="•"/>
      <w:legacy w:legacy="1" w:legacySpace="0" w:legacyIndent="360"/>
      <w:lvlJc w:val="left"/>
      <w:pPr>
        <w:ind w:left="720" w:hanging="360"/>
      </w:pPr>
    </w:lvl>
    <w:lvl w:ilvl="2">
      <w:start w:val="1"/>
      <w:numFmt w:val="none"/>
      <w:lvlText w:val="•"/>
      <w:legacy w:legacy="1" w:legacySpace="0" w:legacyIndent="360"/>
      <w:lvlJc w:val="left"/>
      <w:pPr>
        <w:ind w:left="1080" w:hanging="360"/>
      </w:pPr>
    </w:lvl>
    <w:lvl w:ilvl="3">
      <w:start w:val="1"/>
      <w:numFmt w:val="none"/>
      <w:lvlText w:val="•"/>
      <w:legacy w:legacy="1" w:legacySpace="0" w:legacyIndent="360"/>
      <w:lvlJc w:val="left"/>
      <w:pPr>
        <w:ind w:left="1440" w:hanging="360"/>
      </w:pPr>
    </w:lvl>
    <w:lvl w:ilvl="4">
      <w:start w:val="1"/>
      <w:numFmt w:val="none"/>
      <w:lvlText w:val="•"/>
      <w:legacy w:legacy="1" w:legacySpace="0" w:legacyIndent="360"/>
      <w:lvlJc w:val="left"/>
      <w:pPr>
        <w:ind w:left="1800" w:hanging="360"/>
      </w:pPr>
    </w:lvl>
    <w:lvl w:ilvl="5">
      <w:start w:val="1"/>
      <w:numFmt w:val="none"/>
      <w:lvlText w:val="•"/>
      <w:legacy w:legacy="1" w:legacySpace="0" w:legacyIndent="360"/>
      <w:lvlJc w:val="left"/>
      <w:pPr>
        <w:ind w:left="2160" w:hanging="360"/>
      </w:pPr>
    </w:lvl>
    <w:lvl w:ilvl="6">
      <w:start w:val="1"/>
      <w:numFmt w:val="none"/>
      <w:lvlText w:val="•"/>
      <w:legacy w:legacy="1" w:legacySpace="0" w:legacyIndent="360"/>
      <w:lvlJc w:val="left"/>
      <w:pPr>
        <w:ind w:left="2520" w:hanging="360"/>
      </w:pPr>
    </w:lvl>
    <w:lvl w:ilvl="7">
      <w:start w:val="1"/>
      <w:numFmt w:val="none"/>
      <w:lvlText w:val="•"/>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0" w15:restartNumberingAfterBreak="0">
    <w:nsid w:val="6D9A7D17"/>
    <w:multiLevelType w:val="hybridMultilevel"/>
    <w:tmpl w:val="4BA21B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9"/>
  </w:num>
  <w:num w:numId="6">
    <w:abstractNumId w:val="2"/>
  </w:num>
  <w:num w:numId="7">
    <w:abstractNumId w:val="1"/>
  </w:num>
  <w:num w:numId="8">
    <w:abstractNumId w:val="6"/>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59"/>
    <w:rsid w:val="00002A56"/>
    <w:rsid w:val="000064CA"/>
    <w:rsid w:val="00006BE6"/>
    <w:rsid w:val="00010298"/>
    <w:rsid w:val="00010F66"/>
    <w:rsid w:val="00011073"/>
    <w:rsid w:val="000112B2"/>
    <w:rsid w:val="00011D68"/>
    <w:rsid w:val="00012CDE"/>
    <w:rsid w:val="00013ACC"/>
    <w:rsid w:val="00015357"/>
    <w:rsid w:val="00021014"/>
    <w:rsid w:val="00022491"/>
    <w:rsid w:val="00024C87"/>
    <w:rsid w:val="00027AAB"/>
    <w:rsid w:val="000314C7"/>
    <w:rsid w:val="0003301E"/>
    <w:rsid w:val="00036A65"/>
    <w:rsid w:val="00036C29"/>
    <w:rsid w:val="0003705D"/>
    <w:rsid w:val="00040708"/>
    <w:rsid w:val="00042366"/>
    <w:rsid w:val="00042639"/>
    <w:rsid w:val="00042653"/>
    <w:rsid w:val="00042F66"/>
    <w:rsid w:val="00044EFB"/>
    <w:rsid w:val="000464A3"/>
    <w:rsid w:val="000465DB"/>
    <w:rsid w:val="00047B6A"/>
    <w:rsid w:val="000525FF"/>
    <w:rsid w:val="00053B1F"/>
    <w:rsid w:val="000542A0"/>
    <w:rsid w:val="00055E70"/>
    <w:rsid w:val="000611E8"/>
    <w:rsid w:val="00062D25"/>
    <w:rsid w:val="00063DCD"/>
    <w:rsid w:val="000676E1"/>
    <w:rsid w:val="0007245C"/>
    <w:rsid w:val="00074219"/>
    <w:rsid w:val="00074CC1"/>
    <w:rsid w:val="000759CE"/>
    <w:rsid w:val="000779F1"/>
    <w:rsid w:val="00081FDB"/>
    <w:rsid w:val="00086624"/>
    <w:rsid w:val="0008710C"/>
    <w:rsid w:val="000A5B9D"/>
    <w:rsid w:val="000A5F15"/>
    <w:rsid w:val="000A7C21"/>
    <w:rsid w:val="000B0C93"/>
    <w:rsid w:val="000B0F97"/>
    <w:rsid w:val="000B1EE6"/>
    <w:rsid w:val="000B1EF0"/>
    <w:rsid w:val="000B3933"/>
    <w:rsid w:val="000B4ACD"/>
    <w:rsid w:val="000B595F"/>
    <w:rsid w:val="000B6145"/>
    <w:rsid w:val="000C2410"/>
    <w:rsid w:val="000C2B0D"/>
    <w:rsid w:val="000C3C84"/>
    <w:rsid w:val="000C59BF"/>
    <w:rsid w:val="000C7880"/>
    <w:rsid w:val="000D04C9"/>
    <w:rsid w:val="000D388A"/>
    <w:rsid w:val="000D7B1C"/>
    <w:rsid w:val="000F028D"/>
    <w:rsid w:val="000F18A0"/>
    <w:rsid w:val="000F2609"/>
    <w:rsid w:val="000F48ED"/>
    <w:rsid w:val="000F6574"/>
    <w:rsid w:val="00101543"/>
    <w:rsid w:val="00102361"/>
    <w:rsid w:val="00103BBA"/>
    <w:rsid w:val="00105A8A"/>
    <w:rsid w:val="001076B1"/>
    <w:rsid w:val="001078DC"/>
    <w:rsid w:val="001107C6"/>
    <w:rsid w:val="00110B60"/>
    <w:rsid w:val="001111A6"/>
    <w:rsid w:val="001120A3"/>
    <w:rsid w:val="0011347B"/>
    <w:rsid w:val="00113893"/>
    <w:rsid w:val="00113BC4"/>
    <w:rsid w:val="00115EF5"/>
    <w:rsid w:val="00116D9B"/>
    <w:rsid w:val="001211A7"/>
    <w:rsid w:val="001224FC"/>
    <w:rsid w:val="00130294"/>
    <w:rsid w:val="00131AA9"/>
    <w:rsid w:val="00133E16"/>
    <w:rsid w:val="00134F36"/>
    <w:rsid w:val="00135D70"/>
    <w:rsid w:val="001419B3"/>
    <w:rsid w:val="00142917"/>
    <w:rsid w:val="00143C63"/>
    <w:rsid w:val="00147580"/>
    <w:rsid w:val="00152B54"/>
    <w:rsid w:val="00153598"/>
    <w:rsid w:val="00154932"/>
    <w:rsid w:val="00160FAB"/>
    <w:rsid w:val="00161EA1"/>
    <w:rsid w:val="00165000"/>
    <w:rsid w:val="00165C43"/>
    <w:rsid w:val="00167D60"/>
    <w:rsid w:val="00170006"/>
    <w:rsid w:val="001701C8"/>
    <w:rsid w:val="001708BD"/>
    <w:rsid w:val="0017273D"/>
    <w:rsid w:val="001756BE"/>
    <w:rsid w:val="0017587A"/>
    <w:rsid w:val="001870AD"/>
    <w:rsid w:val="0018795A"/>
    <w:rsid w:val="0019297C"/>
    <w:rsid w:val="00192DF6"/>
    <w:rsid w:val="00196CF6"/>
    <w:rsid w:val="001A7A2F"/>
    <w:rsid w:val="001B1AB0"/>
    <w:rsid w:val="001B2B72"/>
    <w:rsid w:val="001B3BEC"/>
    <w:rsid w:val="001B4E96"/>
    <w:rsid w:val="001B73AC"/>
    <w:rsid w:val="001B7C76"/>
    <w:rsid w:val="001C0302"/>
    <w:rsid w:val="001C03EA"/>
    <w:rsid w:val="001C2820"/>
    <w:rsid w:val="001D05C0"/>
    <w:rsid w:val="001D0961"/>
    <w:rsid w:val="001D09A3"/>
    <w:rsid w:val="001D0BFC"/>
    <w:rsid w:val="001D23CC"/>
    <w:rsid w:val="001D4024"/>
    <w:rsid w:val="001D6604"/>
    <w:rsid w:val="001F2F39"/>
    <w:rsid w:val="0020011B"/>
    <w:rsid w:val="0020623C"/>
    <w:rsid w:val="002077CF"/>
    <w:rsid w:val="00211479"/>
    <w:rsid w:val="00214390"/>
    <w:rsid w:val="00214AD3"/>
    <w:rsid w:val="00214EEF"/>
    <w:rsid w:val="002159B7"/>
    <w:rsid w:val="002170B7"/>
    <w:rsid w:val="00223669"/>
    <w:rsid w:val="00225B60"/>
    <w:rsid w:val="00227148"/>
    <w:rsid w:val="00230A97"/>
    <w:rsid w:val="00236BF1"/>
    <w:rsid w:val="002405B6"/>
    <w:rsid w:val="00240D74"/>
    <w:rsid w:val="00243932"/>
    <w:rsid w:val="0024415A"/>
    <w:rsid w:val="00244635"/>
    <w:rsid w:val="00244E60"/>
    <w:rsid w:val="00245893"/>
    <w:rsid w:val="00245C9E"/>
    <w:rsid w:val="00246D01"/>
    <w:rsid w:val="00247121"/>
    <w:rsid w:val="002501A8"/>
    <w:rsid w:val="00252060"/>
    <w:rsid w:val="00252CC7"/>
    <w:rsid w:val="00254C98"/>
    <w:rsid w:val="00260145"/>
    <w:rsid w:val="002604D7"/>
    <w:rsid w:val="00266260"/>
    <w:rsid w:val="002668B0"/>
    <w:rsid w:val="00266930"/>
    <w:rsid w:val="00270D5D"/>
    <w:rsid w:val="00272944"/>
    <w:rsid w:val="00274B15"/>
    <w:rsid w:val="00274E85"/>
    <w:rsid w:val="002807A7"/>
    <w:rsid w:val="00287B9E"/>
    <w:rsid w:val="00293836"/>
    <w:rsid w:val="002A0ECA"/>
    <w:rsid w:val="002A5098"/>
    <w:rsid w:val="002B0013"/>
    <w:rsid w:val="002B2551"/>
    <w:rsid w:val="002B403D"/>
    <w:rsid w:val="002B71C5"/>
    <w:rsid w:val="002C0349"/>
    <w:rsid w:val="002C136C"/>
    <w:rsid w:val="002C2284"/>
    <w:rsid w:val="002C4994"/>
    <w:rsid w:val="002C59F1"/>
    <w:rsid w:val="002C63B1"/>
    <w:rsid w:val="002C6EFC"/>
    <w:rsid w:val="002D09CE"/>
    <w:rsid w:val="002D1467"/>
    <w:rsid w:val="002D3634"/>
    <w:rsid w:val="002E058D"/>
    <w:rsid w:val="002E142A"/>
    <w:rsid w:val="002E1C78"/>
    <w:rsid w:val="002E3655"/>
    <w:rsid w:val="002F2D76"/>
    <w:rsid w:val="002F4DE5"/>
    <w:rsid w:val="002F5544"/>
    <w:rsid w:val="00303CBB"/>
    <w:rsid w:val="00304C4E"/>
    <w:rsid w:val="00304E07"/>
    <w:rsid w:val="0031297C"/>
    <w:rsid w:val="00315E63"/>
    <w:rsid w:val="00316B7F"/>
    <w:rsid w:val="00317566"/>
    <w:rsid w:val="003217B0"/>
    <w:rsid w:val="00322D94"/>
    <w:rsid w:val="0032468A"/>
    <w:rsid w:val="003341CD"/>
    <w:rsid w:val="003363E5"/>
    <w:rsid w:val="003376D7"/>
    <w:rsid w:val="00341344"/>
    <w:rsid w:val="0034472F"/>
    <w:rsid w:val="003449BC"/>
    <w:rsid w:val="003467A3"/>
    <w:rsid w:val="00347CF0"/>
    <w:rsid w:val="00351D4C"/>
    <w:rsid w:val="0035247C"/>
    <w:rsid w:val="00354141"/>
    <w:rsid w:val="00355568"/>
    <w:rsid w:val="00367482"/>
    <w:rsid w:val="00370E1F"/>
    <w:rsid w:val="00370F8D"/>
    <w:rsid w:val="00372235"/>
    <w:rsid w:val="00377A53"/>
    <w:rsid w:val="00381586"/>
    <w:rsid w:val="0038228C"/>
    <w:rsid w:val="00382A45"/>
    <w:rsid w:val="00383E75"/>
    <w:rsid w:val="00384611"/>
    <w:rsid w:val="003854FF"/>
    <w:rsid w:val="00385AB3"/>
    <w:rsid w:val="00392387"/>
    <w:rsid w:val="003959CE"/>
    <w:rsid w:val="00395D8A"/>
    <w:rsid w:val="003A465A"/>
    <w:rsid w:val="003A62FB"/>
    <w:rsid w:val="003A6776"/>
    <w:rsid w:val="003A67C9"/>
    <w:rsid w:val="003A7060"/>
    <w:rsid w:val="003B68BF"/>
    <w:rsid w:val="003B7E0B"/>
    <w:rsid w:val="003C03D2"/>
    <w:rsid w:val="003C167E"/>
    <w:rsid w:val="003C25ED"/>
    <w:rsid w:val="003C33BB"/>
    <w:rsid w:val="003C7ADD"/>
    <w:rsid w:val="003D3393"/>
    <w:rsid w:val="003D3AD3"/>
    <w:rsid w:val="003D3CDC"/>
    <w:rsid w:val="003D487F"/>
    <w:rsid w:val="003D537A"/>
    <w:rsid w:val="003D53DF"/>
    <w:rsid w:val="003D685C"/>
    <w:rsid w:val="003D6F9B"/>
    <w:rsid w:val="003E128E"/>
    <w:rsid w:val="003E1A47"/>
    <w:rsid w:val="003E3251"/>
    <w:rsid w:val="003E5443"/>
    <w:rsid w:val="003E7520"/>
    <w:rsid w:val="003F0EDC"/>
    <w:rsid w:val="003F745A"/>
    <w:rsid w:val="003F7D93"/>
    <w:rsid w:val="0040063F"/>
    <w:rsid w:val="00407194"/>
    <w:rsid w:val="0041049B"/>
    <w:rsid w:val="0041078E"/>
    <w:rsid w:val="0041116F"/>
    <w:rsid w:val="004121F7"/>
    <w:rsid w:val="00412D35"/>
    <w:rsid w:val="0041367D"/>
    <w:rsid w:val="004237EF"/>
    <w:rsid w:val="00424F2F"/>
    <w:rsid w:val="00425240"/>
    <w:rsid w:val="00433F55"/>
    <w:rsid w:val="00434E37"/>
    <w:rsid w:val="00436358"/>
    <w:rsid w:val="004368E1"/>
    <w:rsid w:val="004438EC"/>
    <w:rsid w:val="0044537C"/>
    <w:rsid w:val="00445D06"/>
    <w:rsid w:val="00446105"/>
    <w:rsid w:val="00447716"/>
    <w:rsid w:val="00454BB8"/>
    <w:rsid w:val="004566D8"/>
    <w:rsid w:val="00457AF2"/>
    <w:rsid w:val="004601E7"/>
    <w:rsid w:val="00460448"/>
    <w:rsid w:val="00461DBD"/>
    <w:rsid w:val="00467659"/>
    <w:rsid w:val="0047143C"/>
    <w:rsid w:val="0047175F"/>
    <w:rsid w:val="00471BAD"/>
    <w:rsid w:val="00472F0C"/>
    <w:rsid w:val="00473AAC"/>
    <w:rsid w:val="00473C7C"/>
    <w:rsid w:val="00476418"/>
    <w:rsid w:val="004769C5"/>
    <w:rsid w:val="004772F2"/>
    <w:rsid w:val="00480707"/>
    <w:rsid w:val="00483C24"/>
    <w:rsid w:val="00483DCC"/>
    <w:rsid w:val="00483F09"/>
    <w:rsid w:val="00486883"/>
    <w:rsid w:val="00491D42"/>
    <w:rsid w:val="004930CB"/>
    <w:rsid w:val="0049749D"/>
    <w:rsid w:val="004A34BA"/>
    <w:rsid w:val="004B078D"/>
    <w:rsid w:val="004B145A"/>
    <w:rsid w:val="004B3997"/>
    <w:rsid w:val="004B4B9B"/>
    <w:rsid w:val="004B53A2"/>
    <w:rsid w:val="004B6FED"/>
    <w:rsid w:val="004C0DD9"/>
    <w:rsid w:val="004C4B0E"/>
    <w:rsid w:val="004C58B5"/>
    <w:rsid w:val="004D032C"/>
    <w:rsid w:val="004D08FD"/>
    <w:rsid w:val="004D2AD1"/>
    <w:rsid w:val="004D3CB5"/>
    <w:rsid w:val="004D4364"/>
    <w:rsid w:val="004D76C5"/>
    <w:rsid w:val="004D7F99"/>
    <w:rsid w:val="004E00CC"/>
    <w:rsid w:val="004E0A8B"/>
    <w:rsid w:val="004E29FC"/>
    <w:rsid w:val="004E5B49"/>
    <w:rsid w:val="004F0508"/>
    <w:rsid w:val="004F68FE"/>
    <w:rsid w:val="00501302"/>
    <w:rsid w:val="00501EA0"/>
    <w:rsid w:val="00502CDC"/>
    <w:rsid w:val="005059F0"/>
    <w:rsid w:val="00506271"/>
    <w:rsid w:val="00506576"/>
    <w:rsid w:val="00506B44"/>
    <w:rsid w:val="00506B5A"/>
    <w:rsid w:val="00512C8D"/>
    <w:rsid w:val="005141DA"/>
    <w:rsid w:val="00520590"/>
    <w:rsid w:val="00522742"/>
    <w:rsid w:val="00522F7F"/>
    <w:rsid w:val="00523AD3"/>
    <w:rsid w:val="00531AEB"/>
    <w:rsid w:val="00536052"/>
    <w:rsid w:val="005363AD"/>
    <w:rsid w:val="00536E00"/>
    <w:rsid w:val="00543233"/>
    <w:rsid w:val="0054457F"/>
    <w:rsid w:val="00544BD7"/>
    <w:rsid w:val="005503FB"/>
    <w:rsid w:val="00550A29"/>
    <w:rsid w:val="00551F89"/>
    <w:rsid w:val="0056070E"/>
    <w:rsid w:val="00560B76"/>
    <w:rsid w:val="00564C94"/>
    <w:rsid w:val="005659CA"/>
    <w:rsid w:val="00565AB0"/>
    <w:rsid w:val="00566A4C"/>
    <w:rsid w:val="00566D38"/>
    <w:rsid w:val="0056785B"/>
    <w:rsid w:val="0057407C"/>
    <w:rsid w:val="00576535"/>
    <w:rsid w:val="0057707B"/>
    <w:rsid w:val="00581FDE"/>
    <w:rsid w:val="005824E9"/>
    <w:rsid w:val="005832BE"/>
    <w:rsid w:val="005858E9"/>
    <w:rsid w:val="00586808"/>
    <w:rsid w:val="00586CC0"/>
    <w:rsid w:val="00587577"/>
    <w:rsid w:val="00587A29"/>
    <w:rsid w:val="00592043"/>
    <w:rsid w:val="00594552"/>
    <w:rsid w:val="005973DC"/>
    <w:rsid w:val="005978B1"/>
    <w:rsid w:val="005A1B6E"/>
    <w:rsid w:val="005A20F2"/>
    <w:rsid w:val="005A5F68"/>
    <w:rsid w:val="005A6446"/>
    <w:rsid w:val="005B0CA0"/>
    <w:rsid w:val="005B4838"/>
    <w:rsid w:val="005B51DE"/>
    <w:rsid w:val="005B5282"/>
    <w:rsid w:val="005B7F16"/>
    <w:rsid w:val="005C20D2"/>
    <w:rsid w:val="005C36A6"/>
    <w:rsid w:val="005D0D07"/>
    <w:rsid w:val="005D1B08"/>
    <w:rsid w:val="005D3E4C"/>
    <w:rsid w:val="005D43CE"/>
    <w:rsid w:val="005D5675"/>
    <w:rsid w:val="005D5F96"/>
    <w:rsid w:val="005E6E9C"/>
    <w:rsid w:val="005F1385"/>
    <w:rsid w:val="005F1A15"/>
    <w:rsid w:val="005F1F86"/>
    <w:rsid w:val="005F4BCA"/>
    <w:rsid w:val="005F7444"/>
    <w:rsid w:val="005F7A44"/>
    <w:rsid w:val="005F7AA3"/>
    <w:rsid w:val="00606E40"/>
    <w:rsid w:val="006104C8"/>
    <w:rsid w:val="0061082F"/>
    <w:rsid w:val="0061083D"/>
    <w:rsid w:val="0061210B"/>
    <w:rsid w:val="00612489"/>
    <w:rsid w:val="00615D99"/>
    <w:rsid w:val="00617531"/>
    <w:rsid w:val="00617859"/>
    <w:rsid w:val="0061799F"/>
    <w:rsid w:val="00622B3C"/>
    <w:rsid w:val="00623726"/>
    <w:rsid w:val="00630BFA"/>
    <w:rsid w:val="00631DC4"/>
    <w:rsid w:val="00631EB4"/>
    <w:rsid w:val="006375AD"/>
    <w:rsid w:val="00643D73"/>
    <w:rsid w:val="006467C4"/>
    <w:rsid w:val="00653B46"/>
    <w:rsid w:val="00654478"/>
    <w:rsid w:val="0066168E"/>
    <w:rsid w:val="00663FDC"/>
    <w:rsid w:val="00666055"/>
    <w:rsid w:val="006674CA"/>
    <w:rsid w:val="006740D5"/>
    <w:rsid w:val="006807A2"/>
    <w:rsid w:val="00684421"/>
    <w:rsid w:val="00684B9A"/>
    <w:rsid w:val="0068501B"/>
    <w:rsid w:val="006906AD"/>
    <w:rsid w:val="0069087A"/>
    <w:rsid w:val="006914AC"/>
    <w:rsid w:val="006930D3"/>
    <w:rsid w:val="006932F7"/>
    <w:rsid w:val="0069405F"/>
    <w:rsid w:val="006947C0"/>
    <w:rsid w:val="00695A6B"/>
    <w:rsid w:val="00697B5E"/>
    <w:rsid w:val="00697BEB"/>
    <w:rsid w:val="006A01DF"/>
    <w:rsid w:val="006A4069"/>
    <w:rsid w:val="006A608D"/>
    <w:rsid w:val="006A7FE0"/>
    <w:rsid w:val="006B0455"/>
    <w:rsid w:val="006B18FD"/>
    <w:rsid w:val="006B577A"/>
    <w:rsid w:val="006C190F"/>
    <w:rsid w:val="006C444E"/>
    <w:rsid w:val="006C48A3"/>
    <w:rsid w:val="006C53B7"/>
    <w:rsid w:val="006C6573"/>
    <w:rsid w:val="006D285E"/>
    <w:rsid w:val="006D60F5"/>
    <w:rsid w:val="006E0D59"/>
    <w:rsid w:val="006E14DA"/>
    <w:rsid w:val="006E15C7"/>
    <w:rsid w:val="006E43C1"/>
    <w:rsid w:val="006E4691"/>
    <w:rsid w:val="006F0D1C"/>
    <w:rsid w:val="006F0F3D"/>
    <w:rsid w:val="006F1986"/>
    <w:rsid w:val="006F530D"/>
    <w:rsid w:val="006F5B5B"/>
    <w:rsid w:val="006F6D45"/>
    <w:rsid w:val="006F7C1D"/>
    <w:rsid w:val="0070637F"/>
    <w:rsid w:val="007067BD"/>
    <w:rsid w:val="00712D61"/>
    <w:rsid w:val="00714570"/>
    <w:rsid w:val="007148B0"/>
    <w:rsid w:val="007170C6"/>
    <w:rsid w:val="00717D46"/>
    <w:rsid w:val="007222A2"/>
    <w:rsid w:val="007228DD"/>
    <w:rsid w:val="00723F1F"/>
    <w:rsid w:val="00725368"/>
    <w:rsid w:val="0073002E"/>
    <w:rsid w:val="0073581B"/>
    <w:rsid w:val="00735AD8"/>
    <w:rsid w:val="00736771"/>
    <w:rsid w:val="0074755A"/>
    <w:rsid w:val="0075087A"/>
    <w:rsid w:val="00752D0A"/>
    <w:rsid w:val="007555F4"/>
    <w:rsid w:val="00755A57"/>
    <w:rsid w:val="00755C93"/>
    <w:rsid w:val="00755E65"/>
    <w:rsid w:val="007577CA"/>
    <w:rsid w:val="00762057"/>
    <w:rsid w:val="00764480"/>
    <w:rsid w:val="00765010"/>
    <w:rsid w:val="007653C9"/>
    <w:rsid w:val="00765F9E"/>
    <w:rsid w:val="007703C6"/>
    <w:rsid w:val="007704AA"/>
    <w:rsid w:val="00772F0B"/>
    <w:rsid w:val="00773CE9"/>
    <w:rsid w:val="0077554B"/>
    <w:rsid w:val="0078198F"/>
    <w:rsid w:val="0078465D"/>
    <w:rsid w:val="00794F7B"/>
    <w:rsid w:val="0079591E"/>
    <w:rsid w:val="00796468"/>
    <w:rsid w:val="007A08E2"/>
    <w:rsid w:val="007A1227"/>
    <w:rsid w:val="007A5127"/>
    <w:rsid w:val="007A5889"/>
    <w:rsid w:val="007B2F1C"/>
    <w:rsid w:val="007B3074"/>
    <w:rsid w:val="007B3B03"/>
    <w:rsid w:val="007B6E99"/>
    <w:rsid w:val="007B78ED"/>
    <w:rsid w:val="007C1581"/>
    <w:rsid w:val="007C49CC"/>
    <w:rsid w:val="007C53E3"/>
    <w:rsid w:val="007C7245"/>
    <w:rsid w:val="007C75DE"/>
    <w:rsid w:val="007D033A"/>
    <w:rsid w:val="007D3A1C"/>
    <w:rsid w:val="007D3FD6"/>
    <w:rsid w:val="007D75EB"/>
    <w:rsid w:val="007E17BD"/>
    <w:rsid w:val="007E2050"/>
    <w:rsid w:val="007E6866"/>
    <w:rsid w:val="007F282D"/>
    <w:rsid w:val="007F4E7B"/>
    <w:rsid w:val="008001A6"/>
    <w:rsid w:val="00800F3F"/>
    <w:rsid w:val="00801A91"/>
    <w:rsid w:val="00803B17"/>
    <w:rsid w:val="00806EFA"/>
    <w:rsid w:val="0081329D"/>
    <w:rsid w:val="00814F50"/>
    <w:rsid w:val="008160E6"/>
    <w:rsid w:val="0082020C"/>
    <w:rsid w:val="00822EE3"/>
    <w:rsid w:val="00823669"/>
    <w:rsid w:val="008242B0"/>
    <w:rsid w:val="00825DB4"/>
    <w:rsid w:val="00827BA3"/>
    <w:rsid w:val="00831984"/>
    <w:rsid w:val="00832E8E"/>
    <w:rsid w:val="0083311F"/>
    <w:rsid w:val="0083340E"/>
    <w:rsid w:val="008340EC"/>
    <w:rsid w:val="00840930"/>
    <w:rsid w:val="00840978"/>
    <w:rsid w:val="00841BA1"/>
    <w:rsid w:val="008472ED"/>
    <w:rsid w:val="00850777"/>
    <w:rsid w:val="0085485A"/>
    <w:rsid w:val="00855AB9"/>
    <w:rsid w:val="00855F7F"/>
    <w:rsid w:val="008567E5"/>
    <w:rsid w:val="00860ABC"/>
    <w:rsid w:val="0086384A"/>
    <w:rsid w:val="00864698"/>
    <w:rsid w:val="00866956"/>
    <w:rsid w:val="008671E1"/>
    <w:rsid w:val="00871B7E"/>
    <w:rsid w:val="00874501"/>
    <w:rsid w:val="00880FBB"/>
    <w:rsid w:val="00881682"/>
    <w:rsid w:val="00886267"/>
    <w:rsid w:val="00886DC8"/>
    <w:rsid w:val="00891503"/>
    <w:rsid w:val="00891DDB"/>
    <w:rsid w:val="008928EE"/>
    <w:rsid w:val="00892E4F"/>
    <w:rsid w:val="00895BDB"/>
    <w:rsid w:val="008A0394"/>
    <w:rsid w:val="008A0C12"/>
    <w:rsid w:val="008A2533"/>
    <w:rsid w:val="008A5135"/>
    <w:rsid w:val="008A5C02"/>
    <w:rsid w:val="008A5DF2"/>
    <w:rsid w:val="008B2E49"/>
    <w:rsid w:val="008B48FB"/>
    <w:rsid w:val="008B77B2"/>
    <w:rsid w:val="008C0A88"/>
    <w:rsid w:val="008C1A21"/>
    <w:rsid w:val="008C2068"/>
    <w:rsid w:val="008C313C"/>
    <w:rsid w:val="008C3467"/>
    <w:rsid w:val="008C3F94"/>
    <w:rsid w:val="008C5D62"/>
    <w:rsid w:val="008D0ACA"/>
    <w:rsid w:val="008D0C5F"/>
    <w:rsid w:val="008D1474"/>
    <w:rsid w:val="008D3ED5"/>
    <w:rsid w:val="008D40CB"/>
    <w:rsid w:val="008D565C"/>
    <w:rsid w:val="008D5E9C"/>
    <w:rsid w:val="008E3037"/>
    <w:rsid w:val="008E44D3"/>
    <w:rsid w:val="008E6878"/>
    <w:rsid w:val="008F180D"/>
    <w:rsid w:val="008F2959"/>
    <w:rsid w:val="008F6A57"/>
    <w:rsid w:val="009006C6"/>
    <w:rsid w:val="00901BF2"/>
    <w:rsid w:val="00905E58"/>
    <w:rsid w:val="009072C0"/>
    <w:rsid w:val="00910ED7"/>
    <w:rsid w:val="00913D78"/>
    <w:rsid w:val="00921964"/>
    <w:rsid w:val="00921A52"/>
    <w:rsid w:val="00922DBC"/>
    <w:rsid w:val="00924021"/>
    <w:rsid w:val="0092413F"/>
    <w:rsid w:val="0092448D"/>
    <w:rsid w:val="00925931"/>
    <w:rsid w:val="00934137"/>
    <w:rsid w:val="00934CF0"/>
    <w:rsid w:val="00935F5B"/>
    <w:rsid w:val="00940333"/>
    <w:rsid w:val="00941F7D"/>
    <w:rsid w:val="00942C73"/>
    <w:rsid w:val="009434F0"/>
    <w:rsid w:val="009501B3"/>
    <w:rsid w:val="00957930"/>
    <w:rsid w:val="00962BB5"/>
    <w:rsid w:val="009650DE"/>
    <w:rsid w:val="00966AA3"/>
    <w:rsid w:val="00966CB0"/>
    <w:rsid w:val="00971F54"/>
    <w:rsid w:val="0097254B"/>
    <w:rsid w:val="00976408"/>
    <w:rsid w:val="00977E0C"/>
    <w:rsid w:val="009803FB"/>
    <w:rsid w:val="00980644"/>
    <w:rsid w:val="00980DCE"/>
    <w:rsid w:val="00981159"/>
    <w:rsid w:val="00986E62"/>
    <w:rsid w:val="0099379C"/>
    <w:rsid w:val="00994352"/>
    <w:rsid w:val="009960CF"/>
    <w:rsid w:val="00997620"/>
    <w:rsid w:val="009A5CB4"/>
    <w:rsid w:val="009A75C2"/>
    <w:rsid w:val="009B41AF"/>
    <w:rsid w:val="009B513B"/>
    <w:rsid w:val="009B7220"/>
    <w:rsid w:val="009C1F26"/>
    <w:rsid w:val="009C525B"/>
    <w:rsid w:val="009D34ED"/>
    <w:rsid w:val="009D418D"/>
    <w:rsid w:val="009E1A5B"/>
    <w:rsid w:val="009E2542"/>
    <w:rsid w:val="009E5174"/>
    <w:rsid w:val="009E6444"/>
    <w:rsid w:val="009E72F9"/>
    <w:rsid w:val="009F30FC"/>
    <w:rsid w:val="009F6286"/>
    <w:rsid w:val="009F7CE7"/>
    <w:rsid w:val="00A00023"/>
    <w:rsid w:val="00A00550"/>
    <w:rsid w:val="00A00637"/>
    <w:rsid w:val="00A0129A"/>
    <w:rsid w:val="00A03798"/>
    <w:rsid w:val="00A04D7E"/>
    <w:rsid w:val="00A078F8"/>
    <w:rsid w:val="00A10968"/>
    <w:rsid w:val="00A128CC"/>
    <w:rsid w:val="00A14460"/>
    <w:rsid w:val="00A16126"/>
    <w:rsid w:val="00A23939"/>
    <w:rsid w:val="00A31D7C"/>
    <w:rsid w:val="00A35630"/>
    <w:rsid w:val="00A366EE"/>
    <w:rsid w:val="00A4034A"/>
    <w:rsid w:val="00A42B7D"/>
    <w:rsid w:val="00A439CA"/>
    <w:rsid w:val="00A44C1E"/>
    <w:rsid w:val="00A47A4B"/>
    <w:rsid w:val="00A51A3F"/>
    <w:rsid w:val="00A527EE"/>
    <w:rsid w:val="00A62795"/>
    <w:rsid w:val="00A66A11"/>
    <w:rsid w:val="00A67F68"/>
    <w:rsid w:val="00A7006A"/>
    <w:rsid w:val="00A710F0"/>
    <w:rsid w:val="00A71B3E"/>
    <w:rsid w:val="00A83C1C"/>
    <w:rsid w:val="00A8441A"/>
    <w:rsid w:val="00A84EEB"/>
    <w:rsid w:val="00A8503A"/>
    <w:rsid w:val="00A866C8"/>
    <w:rsid w:val="00A871B1"/>
    <w:rsid w:val="00A87F70"/>
    <w:rsid w:val="00A904D0"/>
    <w:rsid w:val="00A93680"/>
    <w:rsid w:val="00A95622"/>
    <w:rsid w:val="00A963B9"/>
    <w:rsid w:val="00AA3DD4"/>
    <w:rsid w:val="00AA41C6"/>
    <w:rsid w:val="00AA4F67"/>
    <w:rsid w:val="00AA5FFD"/>
    <w:rsid w:val="00AA62AF"/>
    <w:rsid w:val="00AA79E4"/>
    <w:rsid w:val="00AB08FC"/>
    <w:rsid w:val="00AB0E6E"/>
    <w:rsid w:val="00AB0FB7"/>
    <w:rsid w:val="00AB3DA2"/>
    <w:rsid w:val="00AB4212"/>
    <w:rsid w:val="00AB5AAA"/>
    <w:rsid w:val="00AB66B9"/>
    <w:rsid w:val="00AC1916"/>
    <w:rsid w:val="00AC3C1C"/>
    <w:rsid w:val="00AC44C3"/>
    <w:rsid w:val="00AD0984"/>
    <w:rsid w:val="00AD0BC3"/>
    <w:rsid w:val="00AD557E"/>
    <w:rsid w:val="00AD5909"/>
    <w:rsid w:val="00AD60EE"/>
    <w:rsid w:val="00AE0917"/>
    <w:rsid w:val="00AE72B2"/>
    <w:rsid w:val="00AE7A68"/>
    <w:rsid w:val="00AF1D10"/>
    <w:rsid w:val="00AF2A19"/>
    <w:rsid w:val="00AF3480"/>
    <w:rsid w:val="00AF43AA"/>
    <w:rsid w:val="00AF4A6A"/>
    <w:rsid w:val="00AF4D8C"/>
    <w:rsid w:val="00AF54D8"/>
    <w:rsid w:val="00B0298D"/>
    <w:rsid w:val="00B03AA0"/>
    <w:rsid w:val="00B0476D"/>
    <w:rsid w:val="00B07458"/>
    <w:rsid w:val="00B11A37"/>
    <w:rsid w:val="00B15DE3"/>
    <w:rsid w:val="00B2305D"/>
    <w:rsid w:val="00B25193"/>
    <w:rsid w:val="00B258CD"/>
    <w:rsid w:val="00B27BB9"/>
    <w:rsid w:val="00B30F0A"/>
    <w:rsid w:val="00B314B6"/>
    <w:rsid w:val="00B325F6"/>
    <w:rsid w:val="00B32887"/>
    <w:rsid w:val="00B3375E"/>
    <w:rsid w:val="00B34DD8"/>
    <w:rsid w:val="00B459FC"/>
    <w:rsid w:val="00B52C31"/>
    <w:rsid w:val="00B561B2"/>
    <w:rsid w:val="00B57BDF"/>
    <w:rsid w:val="00B64C79"/>
    <w:rsid w:val="00B72951"/>
    <w:rsid w:val="00B738C7"/>
    <w:rsid w:val="00B73F2B"/>
    <w:rsid w:val="00B7432B"/>
    <w:rsid w:val="00B74A50"/>
    <w:rsid w:val="00B86121"/>
    <w:rsid w:val="00B92A86"/>
    <w:rsid w:val="00B93E86"/>
    <w:rsid w:val="00BA0EF4"/>
    <w:rsid w:val="00BA2A3A"/>
    <w:rsid w:val="00BA4CA9"/>
    <w:rsid w:val="00BA5840"/>
    <w:rsid w:val="00BA772B"/>
    <w:rsid w:val="00BB09DE"/>
    <w:rsid w:val="00BB2888"/>
    <w:rsid w:val="00BB655F"/>
    <w:rsid w:val="00BC2098"/>
    <w:rsid w:val="00BC2556"/>
    <w:rsid w:val="00BC2DAB"/>
    <w:rsid w:val="00BC61E9"/>
    <w:rsid w:val="00BC7B28"/>
    <w:rsid w:val="00BC7F79"/>
    <w:rsid w:val="00BD1665"/>
    <w:rsid w:val="00BD2771"/>
    <w:rsid w:val="00BD503B"/>
    <w:rsid w:val="00BD6419"/>
    <w:rsid w:val="00BD6EFC"/>
    <w:rsid w:val="00BE052B"/>
    <w:rsid w:val="00BE173D"/>
    <w:rsid w:val="00BE2F0D"/>
    <w:rsid w:val="00BF0EBC"/>
    <w:rsid w:val="00BF1843"/>
    <w:rsid w:val="00BF39C1"/>
    <w:rsid w:val="00BF4D14"/>
    <w:rsid w:val="00BF53DD"/>
    <w:rsid w:val="00C00DF7"/>
    <w:rsid w:val="00C033F4"/>
    <w:rsid w:val="00C10B73"/>
    <w:rsid w:val="00C12641"/>
    <w:rsid w:val="00C12687"/>
    <w:rsid w:val="00C15538"/>
    <w:rsid w:val="00C178EC"/>
    <w:rsid w:val="00C17CB8"/>
    <w:rsid w:val="00C25A30"/>
    <w:rsid w:val="00C26C0D"/>
    <w:rsid w:val="00C27429"/>
    <w:rsid w:val="00C33C14"/>
    <w:rsid w:val="00C34D54"/>
    <w:rsid w:val="00C408DD"/>
    <w:rsid w:val="00C40E54"/>
    <w:rsid w:val="00C415D1"/>
    <w:rsid w:val="00C43F91"/>
    <w:rsid w:val="00C440AE"/>
    <w:rsid w:val="00C521B2"/>
    <w:rsid w:val="00C52696"/>
    <w:rsid w:val="00C55F1C"/>
    <w:rsid w:val="00C56CA6"/>
    <w:rsid w:val="00C64053"/>
    <w:rsid w:val="00C6637B"/>
    <w:rsid w:val="00C70656"/>
    <w:rsid w:val="00C713A1"/>
    <w:rsid w:val="00C74361"/>
    <w:rsid w:val="00C749FC"/>
    <w:rsid w:val="00C74D63"/>
    <w:rsid w:val="00C83F28"/>
    <w:rsid w:val="00C928A5"/>
    <w:rsid w:val="00C95570"/>
    <w:rsid w:val="00C9737A"/>
    <w:rsid w:val="00CA1150"/>
    <w:rsid w:val="00CA56CA"/>
    <w:rsid w:val="00CA5968"/>
    <w:rsid w:val="00CA77A4"/>
    <w:rsid w:val="00CA7C55"/>
    <w:rsid w:val="00CB792E"/>
    <w:rsid w:val="00CB7F9B"/>
    <w:rsid w:val="00CC0E1B"/>
    <w:rsid w:val="00CC1DAD"/>
    <w:rsid w:val="00CC5D78"/>
    <w:rsid w:val="00CC5FAF"/>
    <w:rsid w:val="00CD0127"/>
    <w:rsid w:val="00CD138E"/>
    <w:rsid w:val="00CD1650"/>
    <w:rsid w:val="00CD1F76"/>
    <w:rsid w:val="00CD3846"/>
    <w:rsid w:val="00CD455B"/>
    <w:rsid w:val="00CD5ADB"/>
    <w:rsid w:val="00CD7C88"/>
    <w:rsid w:val="00CE44F5"/>
    <w:rsid w:val="00CE7050"/>
    <w:rsid w:val="00CF0259"/>
    <w:rsid w:val="00CF37E5"/>
    <w:rsid w:val="00CF3CC3"/>
    <w:rsid w:val="00CF437E"/>
    <w:rsid w:val="00CF4CA1"/>
    <w:rsid w:val="00CF6BD8"/>
    <w:rsid w:val="00CF72CD"/>
    <w:rsid w:val="00D031F6"/>
    <w:rsid w:val="00D03D54"/>
    <w:rsid w:val="00D04378"/>
    <w:rsid w:val="00D05CA1"/>
    <w:rsid w:val="00D06CC0"/>
    <w:rsid w:val="00D1059C"/>
    <w:rsid w:val="00D14B51"/>
    <w:rsid w:val="00D1620C"/>
    <w:rsid w:val="00D17DD6"/>
    <w:rsid w:val="00D22D45"/>
    <w:rsid w:val="00D23380"/>
    <w:rsid w:val="00D240DE"/>
    <w:rsid w:val="00D30728"/>
    <w:rsid w:val="00D32373"/>
    <w:rsid w:val="00D3353E"/>
    <w:rsid w:val="00D36EED"/>
    <w:rsid w:val="00D520B3"/>
    <w:rsid w:val="00D533CB"/>
    <w:rsid w:val="00D54A08"/>
    <w:rsid w:val="00D54AA0"/>
    <w:rsid w:val="00D54E04"/>
    <w:rsid w:val="00D571CC"/>
    <w:rsid w:val="00D603E3"/>
    <w:rsid w:val="00D63E2B"/>
    <w:rsid w:val="00D66D17"/>
    <w:rsid w:val="00D72446"/>
    <w:rsid w:val="00D7250F"/>
    <w:rsid w:val="00D75712"/>
    <w:rsid w:val="00D80DE7"/>
    <w:rsid w:val="00D84F3F"/>
    <w:rsid w:val="00D85204"/>
    <w:rsid w:val="00D85D15"/>
    <w:rsid w:val="00D864F1"/>
    <w:rsid w:val="00D87EE6"/>
    <w:rsid w:val="00D90FA1"/>
    <w:rsid w:val="00D910A7"/>
    <w:rsid w:val="00D9250C"/>
    <w:rsid w:val="00D92679"/>
    <w:rsid w:val="00D96311"/>
    <w:rsid w:val="00D9706D"/>
    <w:rsid w:val="00DA42F8"/>
    <w:rsid w:val="00DA44E4"/>
    <w:rsid w:val="00DA6C08"/>
    <w:rsid w:val="00DA7923"/>
    <w:rsid w:val="00DB1500"/>
    <w:rsid w:val="00DB1692"/>
    <w:rsid w:val="00DB22B1"/>
    <w:rsid w:val="00DB3061"/>
    <w:rsid w:val="00DB3982"/>
    <w:rsid w:val="00DB3ADF"/>
    <w:rsid w:val="00DB6190"/>
    <w:rsid w:val="00DC2429"/>
    <w:rsid w:val="00DC27B5"/>
    <w:rsid w:val="00DC46DE"/>
    <w:rsid w:val="00DD0835"/>
    <w:rsid w:val="00DD124C"/>
    <w:rsid w:val="00DD1C65"/>
    <w:rsid w:val="00DD3C10"/>
    <w:rsid w:val="00DD4816"/>
    <w:rsid w:val="00DD56E0"/>
    <w:rsid w:val="00DD621B"/>
    <w:rsid w:val="00DD63CA"/>
    <w:rsid w:val="00DE1547"/>
    <w:rsid w:val="00DE1F8F"/>
    <w:rsid w:val="00DE2F48"/>
    <w:rsid w:val="00DE3F59"/>
    <w:rsid w:val="00DE40C8"/>
    <w:rsid w:val="00DF1840"/>
    <w:rsid w:val="00DF7423"/>
    <w:rsid w:val="00DF7515"/>
    <w:rsid w:val="00E00274"/>
    <w:rsid w:val="00E039A1"/>
    <w:rsid w:val="00E06C8D"/>
    <w:rsid w:val="00E105DF"/>
    <w:rsid w:val="00E1073F"/>
    <w:rsid w:val="00E10C5F"/>
    <w:rsid w:val="00E11DD9"/>
    <w:rsid w:val="00E163B8"/>
    <w:rsid w:val="00E202A7"/>
    <w:rsid w:val="00E20D35"/>
    <w:rsid w:val="00E21E86"/>
    <w:rsid w:val="00E3340B"/>
    <w:rsid w:val="00E35067"/>
    <w:rsid w:val="00E378B8"/>
    <w:rsid w:val="00E37EFA"/>
    <w:rsid w:val="00E42CC0"/>
    <w:rsid w:val="00E453BA"/>
    <w:rsid w:val="00E46B57"/>
    <w:rsid w:val="00E47A95"/>
    <w:rsid w:val="00E50982"/>
    <w:rsid w:val="00E6361B"/>
    <w:rsid w:val="00E63924"/>
    <w:rsid w:val="00E63AE9"/>
    <w:rsid w:val="00E6409C"/>
    <w:rsid w:val="00E66748"/>
    <w:rsid w:val="00E67919"/>
    <w:rsid w:val="00E70331"/>
    <w:rsid w:val="00E72328"/>
    <w:rsid w:val="00E730F6"/>
    <w:rsid w:val="00E73DBE"/>
    <w:rsid w:val="00E756BA"/>
    <w:rsid w:val="00E766F5"/>
    <w:rsid w:val="00E76952"/>
    <w:rsid w:val="00E774EF"/>
    <w:rsid w:val="00E810F5"/>
    <w:rsid w:val="00E81A6F"/>
    <w:rsid w:val="00E8552A"/>
    <w:rsid w:val="00E85AAA"/>
    <w:rsid w:val="00E86272"/>
    <w:rsid w:val="00E86B04"/>
    <w:rsid w:val="00E87C4F"/>
    <w:rsid w:val="00E90097"/>
    <w:rsid w:val="00E90846"/>
    <w:rsid w:val="00E91603"/>
    <w:rsid w:val="00E92581"/>
    <w:rsid w:val="00E92C36"/>
    <w:rsid w:val="00E92C65"/>
    <w:rsid w:val="00E932E6"/>
    <w:rsid w:val="00E95E65"/>
    <w:rsid w:val="00E96DEB"/>
    <w:rsid w:val="00E97602"/>
    <w:rsid w:val="00EA4943"/>
    <w:rsid w:val="00EA4E0A"/>
    <w:rsid w:val="00EA618D"/>
    <w:rsid w:val="00EB1BF8"/>
    <w:rsid w:val="00EC002C"/>
    <w:rsid w:val="00EC099C"/>
    <w:rsid w:val="00EC45A0"/>
    <w:rsid w:val="00EC5435"/>
    <w:rsid w:val="00EC68EF"/>
    <w:rsid w:val="00EC74E3"/>
    <w:rsid w:val="00ED1F7F"/>
    <w:rsid w:val="00ED4009"/>
    <w:rsid w:val="00ED40C0"/>
    <w:rsid w:val="00ED4382"/>
    <w:rsid w:val="00ED5837"/>
    <w:rsid w:val="00EE19AE"/>
    <w:rsid w:val="00EE4B51"/>
    <w:rsid w:val="00EE4E81"/>
    <w:rsid w:val="00EF0902"/>
    <w:rsid w:val="00EF43AE"/>
    <w:rsid w:val="00EF5423"/>
    <w:rsid w:val="00EF5EFB"/>
    <w:rsid w:val="00EF6148"/>
    <w:rsid w:val="00F0450B"/>
    <w:rsid w:val="00F04A30"/>
    <w:rsid w:val="00F12634"/>
    <w:rsid w:val="00F135C4"/>
    <w:rsid w:val="00F15051"/>
    <w:rsid w:val="00F15437"/>
    <w:rsid w:val="00F16682"/>
    <w:rsid w:val="00F30CC7"/>
    <w:rsid w:val="00F32F7B"/>
    <w:rsid w:val="00F3417D"/>
    <w:rsid w:val="00F40A9B"/>
    <w:rsid w:val="00F41BD0"/>
    <w:rsid w:val="00F43298"/>
    <w:rsid w:val="00F43480"/>
    <w:rsid w:val="00F45BE6"/>
    <w:rsid w:val="00F51CF8"/>
    <w:rsid w:val="00F53F01"/>
    <w:rsid w:val="00F60405"/>
    <w:rsid w:val="00F65264"/>
    <w:rsid w:val="00F653BA"/>
    <w:rsid w:val="00F71929"/>
    <w:rsid w:val="00F723C1"/>
    <w:rsid w:val="00F81F4D"/>
    <w:rsid w:val="00F85DB7"/>
    <w:rsid w:val="00F90C38"/>
    <w:rsid w:val="00F911E5"/>
    <w:rsid w:val="00F92ABC"/>
    <w:rsid w:val="00FA4574"/>
    <w:rsid w:val="00FA60F7"/>
    <w:rsid w:val="00FA6844"/>
    <w:rsid w:val="00FA72DA"/>
    <w:rsid w:val="00FB1E3B"/>
    <w:rsid w:val="00FB3348"/>
    <w:rsid w:val="00FB5124"/>
    <w:rsid w:val="00FC2847"/>
    <w:rsid w:val="00FC299B"/>
    <w:rsid w:val="00FC2C5C"/>
    <w:rsid w:val="00FC3167"/>
    <w:rsid w:val="00FC46AE"/>
    <w:rsid w:val="00FC6067"/>
    <w:rsid w:val="00FC723C"/>
    <w:rsid w:val="00FD099E"/>
    <w:rsid w:val="00FD3F3C"/>
    <w:rsid w:val="00FD5025"/>
    <w:rsid w:val="00FD6899"/>
    <w:rsid w:val="00FD69A2"/>
    <w:rsid w:val="00FD6D33"/>
    <w:rsid w:val="00FE097F"/>
    <w:rsid w:val="00FE0CE5"/>
    <w:rsid w:val="00FE355F"/>
    <w:rsid w:val="00FE4BDA"/>
    <w:rsid w:val="00FF0373"/>
    <w:rsid w:val="00FF0819"/>
    <w:rsid w:val="00FF154E"/>
    <w:rsid w:val="00FF1CC4"/>
    <w:rsid w:val="00FF2CF8"/>
    <w:rsid w:val="00FF336E"/>
    <w:rsid w:val="00FF4935"/>
    <w:rsid w:val="00FF736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7CB464C-58F1-4490-8A02-7AFC3E65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DD6"/>
    <w:pPr>
      <w:widowControl w:val="0"/>
      <w:autoSpaceDE w:val="0"/>
      <w:autoSpaceDN w:val="0"/>
      <w:adjustRightInd w:val="0"/>
    </w:pPr>
    <w:rPr>
      <w:sz w:val="24"/>
      <w:szCs w:val="24"/>
      <w:lang w:bidi="ar-SA"/>
    </w:rPr>
  </w:style>
  <w:style w:type="paragraph" w:styleId="Heading1">
    <w:name w:val="heading 1"/>
    <w:basedOn w:val="Normal"/>
    <w:next w:val="Normal"/>
    <w:qFormat/>
    <w:rsid w:val="009A7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pPr>
  </w:style>
  <w:style w:type="paragraph" w:styleId="Heading2">
    <w:name w:val="heading 2"/>
    <w:basedOn w:val="Normal"/>
    <w:next w:val="Normal"/>
    <w:qFormat/>
    <w:rsid w:val="009A75C2"/>
    <w:pPr>
      <w:jc w:val="both"/>
      <w:outlineLvl w:val="1"/>
    </w:pPr>
  </w:style>
  <w:style w:type="paragraph" w:styleId="Heading3">
    <w:name w:val="heading 3"/>
    <w:basedOn w:val="Normal"/>
    <w:next w:val="Normal"/>
    <w:qFormat/>
    <w:rsid w:val="009A75C2"/>
    <w:pPr>
      <w:tabs>
        <w:tab w:val="left" w:pos="0"/>
        <w:tab w:val="center" w:pos="4680"/>
        <w:tab w:val="left" w:pos="5040"/>
        <w:tab w:val="left" w:pos="5760"/>
        <w:tab w:val="left" w:pos="6480"/>
        <w:tab w:val="left" w:pos="7200"/>
        <w:tab w:val="left" w:pos="7920"/>
        <w:tab w:val="left" w:pos="8640"/>
        <w:tab w:val="left" w:pos="9360"/>
      </w:tabs>
      <w:jc w:val="both"/>
      <w:outlineLvl w:val="2"/>
    </w:pPr>
  </w:style>
  <w:style w:type="paragraph" w:styleId="Heading6">
    <w:name w:val="heading 6"/>
    <w:basedOn w:val="Normal"/>
    <w:next w:val="Normal"/>
    <w:qFormat/>
    <w:rsid w:val="00CF4CA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2">
    <w:name w:val="1AutoList12"/>
    <w:rsid w:val="009A75C2"/>
    <w:pPr>
      <w:widowControl w:val="0"/>
      <w:tabs>
        <w:tab w:val="left" w:pos="720"/>
      </w:tabs>
      <w:autoSpaceDE w:val="0"/>
      <w:autoSpaceDN w:val="0"/>
      <w:adjustRightInd w:val="0"/>
      <w:ind w:left="720" w:hanging="720"/>
      <w:jc w:val="both"/>
    </w:pPr>
    <w:rPr>
      <w:sz w:val="24"/>
      <w:szCs w:val="24"/>
      <w:lang w:bidi="ar-SA"/>
    </w:rPr>
  </w:style>
  <w:style w:type="paragraph" w:customStyle="1" w:styleId="2AutoList12">
    <w:name w:val="2AutoList12"/>
    <w:rsid w:val="009A75C2"/>
    <w:pPr>
      <w:widowControl w:val="0"/>
      <w:tabs>
        <w:tab w:val="left" w:pos="720"/>
        <w:tab w:val="left" w:pos="1440"/>
      </w:tabs>
      <w:autoSpaceDE w:val="0"/>
      <w:autoSpaceDN w:val="0"/>
      <w:adjustRightInd w:val="0"/>
      <w:ind w:left="1440" w:hanging="720"/>
      <w:jc w:val="both"/>
    </w:pPr>
    <w:rPr>
      <w:sz w:val="24"/>
      <w:szCs w:val="24"/>
      <w:lang w:bidi="ar-SA"/>
    </w:rPr>
  </w:style>
  <w:style w:type="paragraph" w:customStyle="1" w:styleId="3AutoList12">
    <w:name w:val="3AutoList12"/>
    <w:rsid w:val="009A75C2"/>
    <w:pPr>
      <w:widowControl w:val="0"/>
      <w:tabs>
        <w:tab w:val="left" w:pos="720"/>
        <w:tab w:val="left" w:pos="1440"/>
        <w:tab w:val="left" w:pos="2160"/>
      </w:tabs>
      <w:autoSpaceDE w:val="0"/>
      <w:autoSpaceDN w:val="0"/>
      <w:adjustRightInd w:val="0"/>
      <w:ind w:left="2160" w:hanging="720"/>
      <w:jc w:val="both"/>
    </w:pPr>
    <w:rPr>
      <w:sz w:val="24"/>
      <w:szCs w:val="24"/>
      <w:lang w:bidi="ar-SA"/>
    </w:rPr>
  </w:style>
  <w:style w:type="paragraph" w:customStyle="1" w:styleId="4AutoList12">
    <w:name w:val="4AutoList12"/>
    <w:rsid w:val="009A75C2"/>
    <w:pPr>
      <w:widowControl w:val="0"/>
      <w:tabs>
        <w:tab w:val="left" w:pos="720"/>
        <w:tab w:val="left" w:pos="1440"/>
        <w:tab w:val="left" w:pos="2160"/>
        <w:tab w:val="left" w:pos="2880"/>
      </w:tabs>
      <w:autoSpaceDE w:val="0"/>
      <w:autoSpaceDN w:val="0"/>
      <w:adjustRightInd w:val="0"/>
      <w:ind w:left="2880" w:hanging="720"/>
      <w:jc w:val="both"/>
    </w:pPr>
    <w:rPr>
      <w:sz w:val="24"/>
      <w:szCs w:val="24"/>
      <w:lang w:bidi="ar-SA"/>
    </w:rPr>
  </w:style>
  <w:style w:type="paragraph" w:customStyle="1" w:styleId="5AutoList12">
    <w:name w:val="5AutoList12"/>
    <w:rsid w:val="009A75C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bidi="ar-SA"/>
    </w:rPr>
  </w:style>
  <w:style w:type="paragraph" w:customStyle="1" w:styleId="6AutoList12">
    <w:name w:val="6AutoList12"/>
    <w:rsid w:val="009A75C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bidi="ar-SA"/>
    </w:rPr>
  </w:style>
  <w:style w:type="paragraph" w:customStyle="1" w:styleId="7AutoList12">
    <w:name w:val="7AutoList12"/>
    <w:rsid w:val="009A75C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bidi="ar-SA"/>
    </w:rPr>
  </w:style>
  <w:style w:type="paragraph" w:customStyle="1" w:styleId="8AutoList12">
    <w:name w:val="8AutoList12"/>
    <w:rsid w:val="009A75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bidi="ar-SA"/>
    </w:rPr>
  </w:style>
  <w:style w:type="paragraph" w:customStyle="1" w:styleId="1AutoList11">
    <w:name w:val="1AutoList11"/>
    <w:rsid w:val="009A75C2"/>
    <w:pPr>
      <w:widowControl w:val="0"/>
      <w:tabs>
        <w:tab w:val="left" w:pos="720"/>
      </w:tabs>
      <w:autoSpaceDE w:val="0"/>
      <w:autoSpaceDN w:val="0"/>
      <w:adjustRightInd w:val="0"/>
      <w:ind w:left="720" w:hanging="720"/>
      <w:jc w:val="both"/>
    </w:pPr>
    <w:rPr>
      <w:sz w:val="24"/>
      <w:szCs w:val="24"/>
      <w:lang w:bidi="ar-SA"/>
    </w:rPr>
  </w:style>
  <w:style w:type="paragraph" w:customStyle="1" w:styleId="2AutoList11">
    <w:name w:val="2AutoList11"/>
    <w:rsid w:val="009A75C2"/>
    <w:pPr>
      <w:widowControl w:val="0"/>
      <w:tabs>
        <w:tab w:val="left" w:pos="720"/>
        <w:tab w:val="left" w:pos="1440"/>
      </w:tabs>
      <w:autoSpaceDE w:val="0"/>
      <w:autoSpaceDN w:val="0"/>
      <w:adjustRightInd w:val="0"/>
      <w:ind w:left="1440" w:hanging="720"/>
      <w:jc w:val="both"/>
    </w:pPr>
    <w:rPr>
      <w:sz w:val="24"/>
      <w:szCs w:val="24"/>
      <w:lang w:bidi="ar-SA"/>
    </w:rPr>
  </w:style>
  <w:style w:type="paragraph" w:customStyle="1" w:styleId="3AutoList11">
    <w:name w:val="3AutoList11"/>
    <w:rsid w:val="009A75C2"/>
    <w:pPr>
      <w:widowControl w:val="0"/>
      <w:tabs>
        <w:tab w:val="left" w:pos="720"/>
        <w:tab w:val="left" w:pos="1440"/>
        <w:tab w:val="left" w:pos="2160"/>
      </w:tabs>
      <w:autoSpaceDE w:val="0"/>
      <w:autoSpaceDN w:val="0"/>
      <w:adjustRightInd w:val="0"/>
      <w:ind w:left="2160" w:hanging="720"/>
      <w:jc w:val="both"/>
    </w:pPr>
    <w:rPr>
      <w:sz w:val="24"/>
      <w:szCs w:val="24"/>
      <w:lang w:bidi="ar-SA"/>
    </w:rPr>
  </w:style>
  <w:style w:type="paragraph" w:customStyle="1" w:styleId="4AutoList11">
    <w:name w:val="4AutoList11"/>
    <w:rsid w:val="009A75C2"/>
    <w:pPr>
      <w:widowControl w:val="0"/>
      <w:tabs>
        <w:tab w:val="left" w:pos="720"/>
        <w:tab w:val="left" w:pos="1440"/>
        <w:tab w:val="left" w:pos="2160"/>
        <w:tab w:val="left" w:pos="2880"/>
      </w:tabs>
      <w:autoSpaceDE w:val="0"/>
      <w:autoSpaceDN w:val="0"/>
      <w:adjustRightInd w:val="0"/>
      <w:ind w:left="2880" w:hanging="720"/>
      <w:jc w:val="both"/>
    </w:pPr>
    <w:rPr>
      <w:sz w:val="24"/>
      <w:szCs w:val="24"/>
      <w:lang w:bidi="ar-SA"/>
    </w:rPr>
  </w:style>
  <w:style w:type="paragraph" w:customStyle="1" w:styleId="5AutoList11">
    <w:name w:val="5AutoList11"/>
    <w:rsid w:val="009A75C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bidi="ar-SA"/>
    </w:rPr>
  </w:style>
  <w:style w:type="paragraph" w:customStyle="1" w:styleId="6AutoList11">
    <w:name w:val="6AutoList11"/>
    <w:rsid w:val="009A75C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bidi="ar-SA"/>
    </w:rPr>
  </w:style>
  <w:style w:type="paragraph" w:customStyle="1" w:styleId="7AutoList11">
    <w:name w:val="7AutoList11"/>
    <w:rsid w:val="009A75C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bidi="ar-SA"/>
    </w:rPr>
  </w:style>
  <w:style w:type="paragraph" w:customStyle="1" w:styleId="8AutoList11">
    <w:name w:val="8AutoList11"/>
    <w:rsid w:val="009A75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bidi="ar-SA"/>
    </w:rPr>
  </w:style>
  <w:style w:type="paragraph" w:customStyle="1" w:styleId="1AutoList10">
    <w:name w:val="1AutoList10"/>
    <w:rsid w:val="009A75C2"/>
    <w:pPr>
      <w:widowControl w:val="0"/>
      <w:tabs>
        <w:tab w:val="left" w:pos="720"/>
      </w:tabs>
      <w:autoSpaceDE w:val="0"/>
      <w:autoSpaceDN w:val="0"/>
      <w:adjustRightInd w:val="0"/>
      <w:ind w:left="720" w:hanging="720"/>
      <w:jc w:val="both"/>
    </w:pPr>
    <w:rPr>
      <w:sz w:val="24"/>
      <w:szCs w:val="24"/>
      <w:lang w:bidi="ar-SA"/>
    </w:rPr>
  </w:style>
  <w:style w:type="paragraph" w:customStyle="1" w:styleId="2AutoList10">
    <w:name w:val="2AutoList10"/>
    <w:rsid w:val="009A75C2"/>
    <w:pPr>
      <w:widowControl w:val="0"/>
      <w:tabs>
        <w:tab w:val="left" w:pos="720"/>
        <w:tab w:val="left" w:pos="1440"/>
      </w:tabs>
      <w:autoSpaceDE w:val="0"/>
      <w:autoSpaceDN w:val="0"/>
      <w:adjustRightInd w:val="0"/>
      <w:ind w:left="1440" w:hanging="720"/>
      <w:jc w:val="both"/>
    </w:pPr>
    <w:rPr>
      <w:sz w:val="24"/>
      <w:szCs w:val="24"/>
      <w:lang w:bidi="ar-SA"/>
    </w:rPr>
  </w:style>
  <w:style w:type="paragraph" w:customStyle="1" w:styleId="3AutoList10">
    <w:name w:val="3AutoList10"/>
    <w:rsid w:val="009A75C2"/>
    <w:pPr>
      <w:widowControl w:val="0"/>
      <w:tabs>
        <w:tab w:val="left" w:pos="720"/>
        <w:tab w:val="left" w:pos="1440"/>
        <w:tab w:val="left" w:pos="2160"/>
      </w:tabs>
      <w:autoSpaceDE w:val="0"/>
      <w:autoSpaceDN w:val="0"/>
      <w:adjustRightInd w:val="0"/>
      <w:ind w:left="2160" w:hanging="720"/>
      <w:jc w:val="both"/>
    </w:pPr>
    <w:rPr>
      <w:sz w:val="24"/>
      <w:szCs w:val="24"/>
      <w:lang w:bidi="ar-SA"/>
    </w:rPr>
  </w:style>
  <w:style w:type="paragraph" w:customStyle="1" w:styleId="4AutoList10">
    <w:name w:val="4AutoList10"/>
    <w:rsid w:val="009A75C2"/>
    <w:pPr>
      <w:widowControl w:val="0"/>
      <w:tabs>
        <w:tab w:val="left" w:pos="720"/>
        <w:tab w:val="left" w:pos="1440"/>
        <w:tab w:val="left" w:pos="2160"/>
        <w:tab w:val="left" w:pos="2880"/>
      </w:tabs>
      <w:autoSpaceDE w:val="0"/>
      <w:autoSpaceDN w:val="0"/>
      <w:adjustRightInd w:val="0"/>
      <w:ind w:left="2880" w:hanging="720"/>
      <w:jc w:val="both"/>
    </w:pPr>
    <w:rPr>
      <w:sz w:val="24"/>
      <w:szCs w:val="24"/>
      <w:lang w:bidi="ar-SA"/>
    </w:rPr>
  </w:style>
  <w:style w:type="paragraph" w:customStyle="1" w:styleId="5AutoList10">
    <w:name w:val="5AutoList10"/>
    <w:rsid w:val="009A75C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bidi="ar-SA"/>
    </w:rPr>
  </w:style>
  <w:style w:type="paragraph" w:customStyle="1" w:styleId="6AutoList10">
    <w:name w:val="6AutoList10"/>
    <w:rsid w:val="009A75C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bidi="ar-SA"/>
    </w:rPr>
  </w:style>
  <w:style w:type="paragraph" w:customStyle="1" w:styleId="7AutoList10">
    <w:name w:val="7AutoList10"/>
    <w:rsid w:val="009A75C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bidi="ar-SA"/>
    </w:rPr>
  </w:style>
  <w:style w:type="paragraph" w:customStyle="1" w:styleId="8AutoList10">
    <w:name w:val="8AutoList10"/>
    <w:rsid w:val="009A75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bidi="ar-SA"/>
    </w:rPr>
  </w:style>
  <w:style w:type="paragraph" w:customStyle="1" w:styleId="1AutoList9">
    <w:name w:val="1AutoList9"/>
    <w:rsid w:val="009A75C2"/>
    <w:pPr>
      <w:widowControl w:val="0"/>
      <w:tabs>
        <w:tab w:val="left" w:pos="720"/>
      </w:tabs>
      <w:autoSpaceDE w:val="0"/>
      <w:autoSpaceDN w:val="0"/>
      <w:adjustRightInd w:val="0"/>
      <w:ind w:left="720" w:hanging="720"/>
      <w:jc w:val="both"/>
    </w:pPr>
    <w:rPr>
      <w:sz w:val="24"/>
      <w:szCs w:val="24"/>
      <w:lang w:bidi="ar-SA"/>
    </w:rPr>
  </w:style>
  <w:style w:type="paragraph" w:customStyle="1" w:styleId="2AutoList9">
    <w:name w:val="2AutoList9"/>
    <w:rsid w:val="009A75C2"/>
    <w:pPr>
      <w:widowControl w:val="0"/>
      <w:tabs>
        <w:tab w:val="left" w:pos="720"/>
        <w:tab w:val="left" w:pos="1440"/>
      </w:tabs>
      <w:autoSpaceDE w:val="0"/>
      <w:autoSpaceDN w:val="0"/>
      <w:adjustRightInd w:val="0"/>
      <w:ind w:left="1440" w:hanging="720"/>
      <w:jc w:val="both"/>
    </w:pPr>
    <w:rPr>
      <w:sz w:val="24"/>
      <w:szCs w:val="24"/>
      <w:lang w:bidi="ar-SA"/>
    </w:rPr>
  </w:style>
  <w:style w:type="paragraph" w:customStyle="1" w:styleId="3AutoList9">
    <w:name w:val="3AutoList9"/>
    <w:rsid w:val="009A75C2"/>
    <w:pPr>
      <w:widowControl w:val="0"/>
      <w:tabs>
        <w:tab w:val="left" w:pos="720"/>
        <w:tab w:val="left" w:pos="1440"/>
        <w:tab w:val="left" w:pos="2160"/>
      </w:tabs>
      <w:autoSpaceDE w:val="0"/>
      <w:autoSpaceDN w:val="0"/>
      <w:adjustRightInd w:val="0"/>
      <w:ind w:left="2160" w:hanging="720"/>
      <w:jc w:val="both"/>
    </w:pPr>
    <w:rPr>
      <w:sz w:val="24"/>
      <w:szCs w:val="24"/>
      <w:lang w:bidi="ar-SA"/>
    </w:rPr>
  </w:style>
  <w:style w:type="paragraph" w:customStyle="1" w:styleId="4AutoList9">
    <w:name w:val="4AutoList9"/>
    <w:rsid w:val="009A75C2"/>
    <w:pPr>
      <w:widowControl w:val="0"/>
      <w:tabs>
        <w:tab w:val="left" w:pos="720"/>
        <w:tab w:val="left" w:pos="1440"/>
        <w:tab w:val="left" w:pos="2160"/>
        <w:tab w:val="left" w:pos="2880"/>
      </w:tabs>
      <w:autoSpaceDE w:val="0"/>
      <w:autoSpaceDN w:val="0"/>
      <w:adjustRightInd w:val="0"/>
      <w:ind w:left="2880" w:hanging="720"/>
      <w:jc w:val="both"/>
    </w:pPr>
    <w:rPr>
      <w:sz w:val="24"/>
      <w:szCs w:val="24"/>
      <w:lang w:bidi="ar-SA"/>
    </w:rPr>
  </w:style>
  <w:style w:type="paragraph" w:customStyle="1" w:styleId="5AutoList9">
    <w:name w:val="5AutoList9"/>
    <w:rsid w:val="009A75C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bidi="ar-SA"/>
    </w:rPr>
  </w:style>
  <w:style w:type="paragraph" w:customStyle="1" w:styleId="6AutoList9">
    <w:name w:val="6AutoList9"/>
    <w:rsid w:val="009A75C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bidi="ar-SA"/>
    </w:rPr>
  </w:style>
  <w:style w:type="paragraph" w:customStyle="1" w:styleId="7AutoList9">
    <w:name w:val="7AutoList9"/>
    <w:rsid w:val="009A75C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bidi="ar-SA"/>
    </w:rPr>
  </w:style>
  <w:style w:type="paragraph" w:customStyle="1" w:styleId="8AutoList9">
    <w:name w:val="8AutoList9"/>
    <w:rsid w:val="009A75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bidi="ar-SA"/>
    </w:rPr>
  </w:style>
  <w:style w:type="paragraph" w:customStyle="1" w:styleId="1AutoList8">
    <w:name w:val="1AutoList8"/>
    <w:rsid w:val="009A75C2"/>
    <w:pPr>
      <w:widowControl w:val="0"/>
      <w:tabs>
        <w:tab w:val="left" w:pos="720"/>
      </w:tabs>
      <w:autoSpaceDE w:val="0"/>
      <w:autoSpaceDN w:val="0"/>
      <w:adjustRightInd w:val="0"/>
      <w:ind w:left="720" w:hanging="720"/>
      <w:jc w:val="both"/>
    </w:pPr>
    <w:rPr>
      <w:sz w:val="24"/>
      <w:szCs w:val="24"/>
      <w:lang w:bidi="ar-SA"/>
    </w:rPr>
  </w:style>
  <w:style w:type="paragraph" w:customStyle="1" w:styleId="2AutoList8">
    <w:name w:val="2AutoList8"/>
    <w:rsid w:val="009A75C2"/>
    <w:pPr>
      <w:widowControl w:val="0"/>
      <w:tabs>
        <w:tab w:val="left" w:pos="720"/>
        <w:tab w:val="left" w:pos="1440"/>
      </w:tabs>
      <w:autoSpaceDE w:val="0"/>
      <w:autoSpaceDN w:val="0"/>
      <w:adjustRightInd w:val="0"/>
      <w:ind w:left="1440" w:hanging="720"/>
      <w:jc w:val="both"/>
    </w:pPr>
    <w:rPr>
      <w:sz w:val="24"/>
      <w:szCs w:val="24"/>
      <w:lang w:bidi="ar-SA"/>
    </w:rPr>
  </w:style>
  <w:style w:type="paragraph" w:customStyle="1" w:styleId="3AutoList8">
    <w:name w:val="3AutoList8"/>
    <w:rsid w:val="009A75C2"/>
    <w:pPr>
      <w:widowControl w:val="0"/>
      <w:tabs>
        <w:tab w:val="left" w:pos="720"/>
        <w:tab w:val="left" w:pos="1440"/>
        <w:tab w:val="left" w:pos="2160"/>
      </w:tabs>
      <w:autoSpaceDE w:val="0"/>
      <w:autoSpaceDN w:val="0"/>
      <w:adjustRightInd w:val="0"/>
      <w:ind w:left="2160" w:hanging="720"/>
      <w:jc w:val="both"/>
    </w:pPr>
    <w:rPr>
      <w:sz w:val="24"/>
      <w:szCs w:val="24"/>
      <w:lang w:bidi="ar-SA"/>
    </w:rPr>
  </w:style>
  <w:style w:type="paragraph" w:customStyle="1" w:styleId="4AutoList8">
    <w:name w:val="4AutoList8"/>
    <w:rsid w:val="009A75C2"/>
    <w:pPr>
      <w:widowControl w:val="0"/>
      <w:tabs>
        <w:tab w:val="left" w:pos="720"/>
        <w:tab w:val="left" w:pos="1440"/>
        <w:tab w:val="left" w:pos="2160"/>
        <w:tab w:val="left" w:pos="2880"/>
      </w:tabs>
      <w:autoSpaceDE w:val="0"/>
      <w:autoSpaceDN w:val="0"/>
      <w:adjustRightInd w:val="0"/>
      <w:ind w:left="2880" w:hanging="720"/>
      <w:jc w:val="both"/>
    </w:pPr>
    <w:rPr>
      <w:sz w:val="24"/>
      <w:szCs w:val="24"/>
      <w:lang w:bidi="ar-SA"/>
    </w:rPr>
  </w:style>
  <w:style w:type="paragraph" w:customStyle="1" w:styleId="5AutoList8">
    <w:name w:val="5AutoList8"/>
    <w:rsid w:val="009A75C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bidi="ar-SA"/>
    </w:rPr>
  </w:style>
  <w:style w:type="paragraph" w:customStyle="1" w:styleId="6AutoList8">
    <w:name w:val="6AutoList8"/>
    <w:rsid w:val="009A75C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bidi="ar-SA"/>
    </w:rPr>
  </w:style>
  <w:style w:type="paragraph" w:customStyle="1" w:styleId="7AutoList8">
    <w:name w:val="7AutoList8"/>
    <w:rsid w:val="009A75C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bidi="ar-SA"/>
    </w:rPr>
  </w:style>
  <w:style w:type="paragraph" w:customStyle="1" w:styleId="8AutoList8">
    <w:name w:val="8AutoList8"/>
    <w:rsid w:val="009A75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bidi="ar-SA"/>
    </w:rPr>
  </w:style>
  <w:style w:type="paragraph" w:customStyle="1" w:styleId="1AutoList7">
    <w:name w:val="1AutoList7"/>
    <w:rsid w:val="009A75C2"/>
    <w:pPr>
      <w:widowControl w:val="0"/>
      <w:tabs>
        <w:tab w:val="left" w:pos="720"/>
      </w:tabs>
      <w:autoSpaceDE w:val="0"/>
      <w:autoSpaceDN w:val="0"/>
      <w:adjustRightInd w:val="0"/>
      <w:ind w:left="720" w:hanging="720"/>
      <w:jc w:val="both"/>
    </w:pPr>
    <w:rPr>
      <w:sz w:val="24"/>
      <w:szCs w:val="24"/>
      <w:lang w:bidi="ar-SA"/>
    </w:rPr>
  </w:style>
  <w:style w:type="paragraph" w:customStyle="1" w:styleId="2AutoList7">
    <w:name w:val="2AutoList7"/>
    <w:rsid w:val="009A75C2"/>
    <w:pPr>
      <w:widowControl w:val="0"/>
      <w:tabs>
        <w:tab w:val="left" w:pos="720"/>
        <w:tab w:val="left" w:pos="1440"/>
      </w:tabs>
      <w:autoSpaceDE w:val="0"/>
      <w:autoSpaceDN w:val="0"/>
      <w:adjustRightInd w:val="0"/>
      <w:ind w:left="1440" w:hanging="720"/>
      <w:jc w:val="both"/>
    </w:pPr>
    <w:rPr>
      <w:sz w:val="24"/>
      <w:szCs w:val="24"/>
      <w:lang w:bidi="ar-SA"/>
    </w:rPr>
  </w:style>
  <w:style w:type="paragraph" w:customStyle="1" w:styleId="3AutoList7">
    <w:name w:val="3AutoList7"/>
    <w:rsid w:val="009A75C2"/>
    <w:pPr>
      <w:widowControl w:val="0"/>
      <w:tabs>
        <w:tab w:val="left" w:pos="720"/>
        <w:tab w:val="left" w:pos="1440"/>
        <w:tab w:val="left" w:pos="2160"/>
      </w:tabs>
      <w:autoSpaceDE w:val="0"/>
      <w:autoSpaceDN w:val="0"/>
      <w:adjustRightInd w:val="0"/>
      <w:ind w:left="2160" w:hanging="720"/>
      <w:jc w:val="both"/>
    </w:pPr>
    <w:rPr>
      <w:sz w:val="24"/>
      <w:szCs w:val="24"/>
      <w:lang w:bidi="ar-SA"/>
    </w:rPr>
  </w:style>
  <w:style w:type="paragraph" w:customStyle="1" w:styleId="4AutoList7">
    <w:name w:val="4AutoList7"/>
    <w:rsid w:val="009A75C2"/>
    <w:pPr>
      <w:widowControl w:val="0"/>
      <w:tabs>
        <w:tab w:val="left" w:pos="720"/>
        <w:tab w:val="left" w:pos="1440"/>
        <w:tab w:val="left" w:pos="2160"/>
        <w:tab w:val="left" w:pos="2880"/>
      </w:tabs>
      <w:autoSpaceDE w:val="0"/>
      <w:autoSpaceDN w:val="0"/>
      <w:adjustRightInd w:val="0"/>
      <w:ind w:left="2880" w:hanging="720"/>
      <w:jc w:val="both"/>
    </w:pPr>
    <w:rPr>
      <w:sz w:val="24"/>
      <w:szCs w:val="24"/>
      <w:lang w:bidi="ar-SA"/>
    </w:rPr>
  </w:style>
  <w:style w:type="paragraph" w:customStyle="1" w:styleId="5AutoList7">
    <w:name w:val="5AutoList7"/>
    <w:rsid w:val="009A75C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bidi="ar-SA"/>
    </w:rPr>
  </w:style>
  <w:style w:type="paragraph" w:customStyle="1" w:styleId="6AutoList7">
    <w:name w:val="6AutoList7"/>
    <w:rsid w:val="009A75C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bidi="ar-SA"/>
    </w:rPr>
  </w:style>
  <w:style w:type="paragraph" w:customStyle="1" w:styleId="7AutoList7">
    <w:name w:val="7AutoList7"/>
    <w:rsid w:val="009A75C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bidi="ar-SA"/>
    </w:rPr>
  </w:style>
  <w:style w:type="paragraph" w:customStyle="1" w:styleId="8AutoList7">
    <w:name w:val="8AutoList7"/>
    <w:rsid w:val="009A75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bidi="ar-SA"/>
    </w:rPr>
  </w:style>
  <w:style w:type="paragraph" w:customStyle="1" w:styleId="1AutoList6">
    <w:name w:val="1AutoList6"/>
    <w:rsid w:val="009A75C2"/>
    <w:pPr>
      <w:widowControl w:val="0"/>
      <w:tabs>
        <w:tab w:val="left" w:pos="720"/>
      </w:tabs>
      <w:autoSpaceDE w:val="0"/>
      <w:autoSpaceDN w:val="0"/>
      <w:adjustRightInd w:val="0"/>
      <w:ind w:left="720" w:hanging="720"/>
      <w:jc w:val="both"/>
    </w:pPr>
    <w:rPr>
      <w:sz w:val="24"/>
      <w:szCs w:val="24"/>
      <w:lang w:bidi="ar-SA"/>
    </w:rPr>
  </w:style>
  <w:style w:type="paragraph" w:customStyle="1" w:styleId="2AutoList6">
    <w:name w:val="2AutoList6"/>
    <w:rsid w:val="009A75C2"/>
    <w:pPr>
      <w:widowControl w:val="0"/>
      <w:tabs>
        <w:tab w:val="left" w:pos="720"/>
        <w:tab w:val="left" w:pos="1440"/>
      </w:tabs>
      <w:autoSpaceDE w:val="0"/>
      <w:autoSpaceDN w:val="0"/>
      <w:adjustRightInd w:val="0"/>
      <w:ind w:left="1440" w:hanging="720"/>
      <w:jc w:val="both"/>
    </w:pPr>
    <w:rPr>
      <w:sz w:val="24"/>
      <w:szCs w:val="24"/>
      <w:lang w:bidi="ar-SA"/>
    </w:rPr>
  </w:style>
  <w:style w:type="paragraph" w:customStyle="1" w:styleId="3AutoList6">
    <w:name w:val="3AutoList6"/>
    <w:rsid w:val="009A75C2"/>
    <w:pPr>
      <w:widowControl w:val="0"/>
      <w:tabs>
        <w:tab w:val="left" w:pos="720"/>
        <w:tab w:val="left" w:pos="1440"/>
        <w:tab w:val="left" w:pos="2160"/>
      </w:tabs>
      <w:autoSpaceDE w:val="0"/>
      <w:autoSpaceDN w:val="0"/>
      <w:adjustRightInd w:val="0"/>
      <w:ind w:left="2160" w:hanging="720"/>
      <w:jc w:val="both"/>
    </w:pPr>
    <w:rPr>
      <w:sz w:val="24"/>
      <w:szCs w:val="24"/>
      <w:lang w:bidi="ar-SA"/>
    </w:rPr>
  </w:style>
  <w:style w:type="paragraph" w:customStyle="1" w:styleId="4AutoList6">
    <w:name w:val="4AutoList6"/>
    <w:rsid w:val="009A75C2"/>
    <w:pPr>
      <w:widowControl w:val="0"/>
      <w:tabs>
        <w:tab w:val="left" w:pos="720"/>
        <w:tab w:val="left" w:pos="1440"/>
        <w:tab w:val="left" w:pos="2160"/>
        <w:tab w:val="left" w:pos="2880"/>
      </w:tabs>
      <w:autoSpaceDE w:val="0"/>
      <w:autoSpaceDN w:val="0"/>
      <w:adjustRightInd w:val="0"/>
      <w:ind w:left="2880" w:hanging="720"/>
      <w:jc w:val="both"/>
    </w:pPr>
    <w:rPr>
      <w:sz w:val="24"/>
      <w:szCs w:val="24"/>
      <w:lang w:bidi="ar-SA"/>
    </w:rPr>
  </w:style>
  <w:style w:type="paragraph" w:customStyle="1" w:styleId="5AutoList6">
    <w:name w:val="5AutoList6"/>
    <w:rsid w:val="009A75C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bidi="ar-SA"/>
    </w:rPr>
  </w:style>
  <w:style w:type="paragraph" w:customStyle="1" w:styleId="6AutoList6">
    <w:name w:val="6AutoList6"/>
    <w:rsid w:val="009A75C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bidi="ar-SA"/>
    </w:rPr>
  </w:style>
  <w:style w:type="paragraph" w:customStyle="1" w:styleId="7AutoList6">
    <w:name w:val="7AutoList6"/>
    <w:rsid w:val="009A75C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bidi="ar-SA"/>
    </w:rPr>
  </w:style>
  <w:style w:type="paragraph" w:customStyle="1" w:styleId="8AutoList6">
    <w:name w:val="8AutoList6"/>
    <w:rsid w:val="009A75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bidi="ar-SA"/>
    </w:rPr>
  </w:style>
  <w:style w:type="paragraph" w:customStyle="1" w:styleId="1AutoList5">
    <w:name w:val="1AutoList5"/>
    <w:rsid w:val="009A75C2"/>
    <w:pPr>
      <w:widowControl w:val="0"/>
      <w:tabs>
        <w:tab w:val="left" w:pos="720"/>
      </w:tabs>
      <w:autoSpaceDE w:val="0"/>
      <w:autoSpaceDN w:val="0"/>
      <w:adjustRightInd w:val="0"/>
      <w:ind w:left="720" w:hanging="720"/>
      <w:jc w:val="both"/>
    </w:pPr>
    <w:rPr>
      <w:sz w:val="24"/>
      <w:szCs w:val="24"/>
      <w:lang w:bidi="ar-SA"/>
    </w:rPr>
  </w:style>
  <w:style w:type="paragraph" w:customStyle="1" w:styleId="2AutoList5">
    <w:name w:val="2AutoList5"/>
    <w:rsid w:val="009A75C2"/>
    <w:pPr>
      <w:widowControl w:val="0"/>
      <w:tabs>
        <w:tab w:val="left" w:pos="720"/>
        <w:tab w:val="left" w:pos="1440"/>
      </w:tabs>
      <w:autoSpaceDE w:val="0"/>
      <w:autoSpaceDN w:val="0"/>
      <w:adjustRightInd w:val="0"/>
      <w:ind w:left="1440" w:hanging="720"/>
      <w:jc w:val="both"/>
    </w:pPr>
    <w:rPr>
      <w:sz w:val="24"/>
      <w:szCs w:val="24"/>
      <w:lang w:bidi="ar-SA"/>
    </w:rPr>
  </w:style>
  <w:style w:type="paragraph" w:customStyle="1" w:styleId="3AutoList5">
    <w:name w:val="3AutoList5"/>
    <w:rsid w:val="009A75C2"/>
    <w:pPr>
      <w:widowControl w:val="0"/>
      <w:tabs>
        <w:tab w:val="left" w:pos="720"/>
        <w:tab w:val="left" w:pos="1440"/>
        <w:tab w:val="left" w:pos="2160"/>
      </w:tabs>
      <w:autoSpaceDE w:val="0"/>
      <w:autoSpaceDN w:val="0"/>
      <w:adjustRightInd w:val="0"/>
      <w:ind w:left="2160" w:hanging="720"/>
      <w:jc w:val="both"/>
    </w:pPr>
    <w:rPr>
      <w:sz w:val="24"/>
      <w:szCs w:val="24"/>
      <w:lang w:bidi="ar-SA"/>
    </w:rPr>
  </w:style>
  <w:style w:type="paragraph" w:customStyle="1" w:styleId="4AutoList5">
    <w:name w:val="4AutoList5"/>
    <w:rsid w:val="009A75C2"/>
    <w:pPr>
      <w:widowControl w:val="0"/>
      <w:tabs>
        <w:tab w:val="left" w:pos="720"/>
        <w:tab w:val="left" w:pos="1440"/>
        <w:tab w:val="left" w:pos="2160"/>
        <w:tab w:val="left" w:pos="2880"/>
      </w:tabs>
      <w:autoSpaceDE w:val="0"/>
      <w:autoSpaceDN w:val="0"/>
      <w:adjustRightInd w:val="0"/>
      <w:ind w:left="2880" w:hanging="720"/>
      <w:jc w:val="both"/>
    </w:pPr>
    <w:rPr>
      <w:sz w:val="24"/>
      <w:szCs w:val="24"/>
      <w:lang w:bidi="ar-SA"/>
    </w:rPr>
  </w:style>
  <w:style w:type="paragraph" w:customStyle="1" w:styleId="5AutoList5">
    <w:name w:val="5AutoList5"/>
    <w:rsid w:val="009A75C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bidi="ar-SA"/>
    </w:rPr>
  </w:style>
  <w:style w:type="paragraph" w:customStyle="1" w:styleId="6AutoList5">
    <w:name w:val="6AutoList5"/>
    <w:rsid w:val="009A75C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bidi="ar-SA"/>
    </w:rPr>
  </w:style>
  <w:style w:type="paragraph" w:customStyle="1" w:styleId="7AutoList5">
    <w:name w:val="7AutoList5"/>
    <w:rsid w:val="009A75C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bidi="ar-SA"/>
    </w:rPr>
  </w:style>
  <w:style w:type="paragraph" w:customStyle="1" w:styleId="8AutoList5">
    <w:name w:val="8AutoList5"/>
    <w:rsid w:val="009A75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bidi="ar-SA"/>
    </w:rPr>
  </w:style>
  <w:style w:type="paragraph" w:customStyle="1" w:styleId="1AutoList4">
    <w:name w:val="1AutoList4"/>
    <w:rsid w:val="009A75C2"/>
    <w:pPr>
      <w:widowControl w:val="0"/>
      <w:tabs>
        <w:tab w:val="left" w:pos="720"/>
      </w:tabs>
      <w:autoSpaceDE w:val="0"/>
      <w:autoSpaceDN w:val="0"/>
      <w:adjustRightInd w:val="0"/>
      <w:ind w:left="720" w:hanging="720"/>
      <w:jc w:val="both"/>
    </w:pPr>
    <w:rPr>
      <w:sz w:val="24"/>
      <w:szCs w:val="24"/>
      <w:lang w:bidi="ar-SA"/>
    </w:rPr>
  </w:style>
  <w:style w:type="paragraph" w:customStyle="1" w:styleId="2AutoList4">
    <w:name w:val="2AutoList4"/>
    <w:rsid w:val="009A75C2"/>
    <w:pPr>
      <w:widowControl w:val="0"/>
      <w:tabs>
        <w:tab w:val="left" w:pos="720"/>
        <w:tab w:val="left" w:pos="1440"/>
      </w:tabs>
      <w:autoSpaceDE w:val="0"/>
      <w:autoSpaceDN w:val="0"/>
      <w:adjustRightInd w:val="0"/>
      <w:ind w:left="1440" w:hanging="720"/>
      <w:jc w:val="both"/>
    </w:pPr>
    <w:rPr>
      <w:sz w:val="24"/>
      <w:szCs w:val="24"/>
      <w:lang w:bidi="ar-SA"/>
    </w:rPr>
  </w:style>
  <w:style w:type="paragraph" w:customStyle="1" w:styleId="3AutoList4">
    <w:name w:val="3AutoList4"/>
    <w:rsid w:val="009A75C2"/>
    <w:pPr>
      <w:widowControl w:val="0"/>
      <w:tabs>
        <w:tab w:val="left" w:pos="720"/>
        <w:tab w:val="left" w:pos="1440"/>
        <w:tab w:val="left" w:pos="2160"/>
      </w:tabs>
      <w:autoSpaceDE w:val="0"/>
      <w:autoSpaceDN w:val="0"/>
      <w:adjustRightInd w:val="0"/>
      <w:ind w:left="2160" w:hanging="720"/>
      <w:jc w:val="both"/>
    </w:pPr>
    <w:rPr>
      <w:sz w:val="24"/>
      <w:szCs w:val="24"/>
      <w:lang w:bidi="ar-SA"/>
    </w:rPr>
  </w:style>
  <w:style w:type="paragraph" w:customStyle="1" w:styleId="4AutoList4">
    <w:name w:val="4AutoList4"/>
    <w:rsid w:val="009A75C2"/>
    <w:pPr>
      <w:widowControl w:val="0"/>
      <w:tabs>
        <w:tab w:val="left" w:pos="720"/>
        <w:tab w:val="left" w:pos="1440"/>
        <w:tab w:val="left" w:pos="2160"/>
        <w:tab w:val="left" w:pos="2880"/>
      </w:tabs>
      <w:autoSpaceDE w:val="0"/>
      <w:autoSpaceDN w:val="0"/>
      <w:adjustRightInd w:val="0"/>
      <w:ind w:left="2880" w:hanging="720"/>
      <w:jc w:val="both"/>
    </w:pPr>
    <w:rPr>
      <w:sz w:val="24"/>
      <w:szCs w:val="24"/>
      <w:lang w:bidi="ar-SA"/>
    </w:rPr>
  </w:style>
  <w:style w:type="paragraph" w:customStyle="1" w:styleId="5AutoList4">
    <w:name w:val="5AutoList4"/>
    <w:rsid w:val="009A75C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bidi="ar-SA"/>
    </w:rPr>
  </w:style>
  <w:style w:type="paragraph" w:customStyle="1" w:styleId="6AutoList4">
    <w:name w:val="6AutoList4"/>
    <w:rsid w:val="009A75C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bidi="ar-SA"/>
    </w:rPr>
  </w:style>
  <w:style w:type="paragraph" w:customStyle="1" w:styleId="7AutoList4">
    <w:name w:val="7AutoList4"/>
    <w:rsid w:val="009A75C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bidi="ar-SA"/>
    </w:rPr>
  </w:style>
  <w:style w:type="paragraph" w:customStyle="1" w:styleId="8AutoList4">
    <w:name w:val="8AutoList4"/>
    <w:rsid w:val="009A75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bidi="ar-SA"/>
    </w:rPr>
  </w:style>
  <w:style w:type="paragraph" w:customStyle="1" w:styleId="1AutoList3">
    <w:name w:val="1AutoList3"/>
    <w:rsid w:val="009A75C2"/>
    <w:pPr>
      <w:widowControl w:val="0"/>
      <w:tabs>
        <w:tab w:val="left" w:pos="720"/>
      </w:tabs>
      <w:autoSpaceDE w:val="0"/>
      <w:autoSpaceDN w:val="0"/>
      <w:adjustRightInd w:val="0"/>
      <w:ind w:left="720" w:hanging="720"/>
      <w:jc w:val="both"/>
    </w:pPr>
    <w:rPr>
      <w:sz w:val="24"/>
      <w:szCs w:val="24"/>
      <w:lang w:bidi="ar-SA"/>
    </w:rPr>
  </w:style>
  <w:style w:type="paragraph" w:customStyle="1" w:styleId="2AutoList3">
    <w:name w:val="2AutoList3"/>
    <w:rsid w:val="009A75C2"/>
    <w:pPr>
      <w:widowControl w:val="0"/>
      <w:tabs>
        <w:tab w:val="left" w:pos="720"/>
        <w:tab w:val="left" w:pos="1440"/>
      </w:tabs>
      <w:autoSpaceDE w:val="0"/>
      <w:autoSpaceDN w:val="0"/>
      <w:adjustRightInd w:val="0"/>
      <w:ind w:left="1440" w:hanging="720"/>
      <w:jc w:val="both"/>
    </w:pPr>
    <w:rPr>
      <w:sz w:val="24"/>
      <w:szCs w:val="24"/>
      <w:lang w:bidi="ar-SA"/>
    </w:rPr>
  </w:style>
  <w:style w:type="paragraph" w:customStyle="1" w:styleId="3AutoList3">
    <w:name w:val="3AutoList3"/>
    <w:rsid w:val="009A75C2"/>
    <w:pPr>
      <w:widowControl w:val="0"/>
      <w:tabs>
        <w:tab w:val="left" w:pos="720"/>
        <w:tab w:val="left" w:pos="1440"/>
        <w:tab w:val="left" w:pos="2160"/>
      </w:tabs>
      <w:autoSpaceDE w:val="0"/>
      <w:autoSpaceDN w:val="0"/>
      <w:adjustRightInd w:val="0"/>
      <w:ind w:left="2160" w:hanging="720"/>
      <w:jc w:val="both"/>
    </w:pPr>
    <w:rPr>
      <w:sz w:val="24"/>
      <w:szCs w:val="24"/>
      <w:lang w:bidi="ar-SA"/>
    </w:rPr>
  </w:style>
  <w:style w:type="paragraph" w:customStyle="1" w:styleId="4AutoList3">
    <w:name w:val="4AutoList3"/>
    <w:rsid w:val="009A75C2"/>
    <w:pPr>
      <w:widowControl w:val="0"/>
      <w:tabs>
        <w:tab w:val="left" w:pos="720"/>
        <w:tab w:val="left" w:pos="1440"/>
        <w:tab w:val="left" w:pos="2160"/>
        <w:tab w:val="left" w:pos="2880"/>
      </w:tabs>
      <w:autoSpaceDE w:val="0"/>
      <w:autoSpaceDN w:val="0"/>
      <w:adjustRightInd w:val="0"/>
      <w:ind w:left="2880" w:hanging="720"/>
      <w:jc w:val="both"/>
    </w:pPr>
    <w:rPr>
      <w:sz w:val="24"/>
      <w:szCs w:val="24"/>
      <w:lang w:bidi="ar-SA"/>
    </w:rPr>
  </w:style>
  <w:style w:type="paragraph" w:customStyle="1" w:styleId="5AutoList3">
    <w:name w:val="5AutoList3"/>
    <w:rsid w:val="009A75C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bidi="ar-SA"/>
    </w:rPr>
  </w:style>
  <w:style w:type="paragraph" w:customStyle="1" w:styleId="6AutoList3">
    <w:name w:val="6AutoList3"/>
    <w:rsid w:val="009A75C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bidi="ar-SA"/>
    </w:rPr>
  </w:style>
  <w:style w:type="paragraph" w:customStyle="1" w:styleId="7AutoList3">
    <w:name w:val="7AutoList3"/>
    <w:rsid w:val="009A75C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bidi="ar-SA"/>
    </w:rPr>
  </w:style>
  <w:style w:type="paragraph" w:customStyle="1" w:styleId="8AutoList3">
    <w:name w:val="8AutoList3"/>
    <w:rsid w:val="009A75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bidi="ar-SA"/>
    </w:rPr>
  </w:style>
  <w:style w:type="paragraph" w:customStyle="1" w:styleId="1AutoList2">
    <w:name w:val="1AutoList2"/>
    <w:rsid w:val="009A75C2"/>
    <w:pPr>
      <w:widowControl w:val="0"/>
      <w:tabs>
        <w:tab w:val="left" w:pos="720"/>
      </w:tabs>
      <w:autoSpaceDE w:val="0"/>
      <w:autoSpaceDN w:val="0"/>
      <w:adjustRightInd w:val="0"/>
      <w:ind w:left="720" w:hanging="720"/>
      <w:jc w:val="both"/>
    </w:pPr>
    <w:rPr>
      <w:sz w:val="24"/>
      <w:szCs w:val="24"/>
      <w:lang w:bidi="ar-SA"/>
    </w:rPr>
  </w:style>
  <w:style w:type="paragraph" w:customStyle="1" w:styleId="2AutoList2">
    <w:name w:val="2AutoList2"/>
    <w:rsid w:val="009A75C2"/>
    <w:pPr>
      <w:widowControl w:val="0"/>
      <w:tabs>
        <w:tab w:val="left" w:pos="720"/>
        <w:tab w:val="left" w:pos="1440"/>
      </w:tabs>
      <w:autoSpaceDE w:val="0"/>
      <w:autoSpaceDN w:val="0"/>
      <w:adjustRightInd w:val="0"/>
      <w:ind w:left="1440" w:hanging="720"/>
      <w:jc w:val="both"/>
    </w:pPr>
    <w:rPr>
      <w:sz w:val="24"/>
      <w:szCs w:val="24"/>
      <w:lang w:bidi="ar-SA"/>
    </w:rPr>
  </w:style>
  <w:style w:type="paragraph" w:customStyle="1" w:styleId="3AutoList2">
    <w:name w:val="3AutoList2"/>
    <w:rsid w:val="009A75C2"/>
    <w:pPr>
      <w:widowControl w:val="0"/>
      <w:tabs>
        <w:tab w:val="left" w:pos="720"/>
        <w:tab w:val="left" w:pos="1440"/>
        <w:tab w:val="left" w:pos="2160"/>
      </w:tabs>
      <w:autoSpaceDE w:val="0"/>
      <w:autoSpaceDN w:val="0"/>
      <w:adjustRightInd w:val="0"/>
      <w:ind w:left="2160" w:hanging="720"/>
      <w:jc w:val="both"/>
    </w:pPr>
    <w:rPr>
      <w:sz w:val="24"/>
      <w:szCs w:val="24"/>
      <w:lang w:bidi="ar-SA"/>
    </w:rPr>
  </w:style>
  <w:style w:type="paragraph" w:customStyle="1" w:styleId="4AutoList2">
    <w:name w:val="4AutoList2"/>
    <w:rsid w:val="009A75C2"/>
    <w:pPr>
      <w:widowControl w:val="0"/>
      <w:tabs>
        <w:tab w:val="left" w:pos="720"/>
        <w:tab w:val="left" w:pos="1440"/>
        <w:tab w:val="left" w:pos="2160"/>
        <w:tab w:val="left" w:pos="2880"/>
      </w:tabs>
      <w:autoSpaceDE w:val="0"/>
      <w:autoSpaceDN w:val="0"/>
      <w:adjustRightInd w:val="0"/>
      <w:ind w:left="2880" w:hanging="720"/>
      <w:jc w:val="both"/>
    </w:pPr>
    <w:rPr>
      <w:sz w:val="24"/>
      <w:szCs w:val="24"/>
      <w:lang w:bidi="ar-SA"/>
    </w:rPr>
  </w:style>
  <w:style w:type="paragraph" w:customStyle="1" w:styleId="5AutoList2">
    <w:name w:val="5AutoList2"/>
    <w:rsid w:val="009A75C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bidi="ar-SA"/>
    </w:rPr>
  </w:style>
  <w:style w:type="paragraph" w:customStyle="1" w:styleId="6AutoList2">
    <w:name w:val="6AutoList2"/>
    <w:rsid w:val="009A75C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bidi="ar-SA"/>
    </w:rPr>
  </w:style>
  <w:style w:type="paragraph" w:customStyle="1" w:styleId="7AutoList2">
    <w:name w:val="7AutoList2"/>
    <w:rsid w:val="009A75C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bidi="ar-SA"/>
    </w:rPr>
  </w:style>
  <w:style w:type="paragraph" w:customStyle="1" w:styleId="8AutoList2">
    <w:name w:val="8AutoList2"/>
    <w:rsid w:val="009A75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bidi="ar-SA"/>
    </w:rPr>
  </w:style>
  <w:style w:type="paragraph" w:customStyle="1" w:styleId="1AutoList1">
    <w:name w:val="1AutoList1"/>
    <w:rsid w:val="009A75C2"/>
    <w:pPr>
      <w:widowControl w:val="0"/>
      <w:tabs>
        <w:tab w:val="left" w:pos="720"/>
      </w:tabs>
      <w:autoSpaceDE w:val="0"/>
      <w:autoSpaceDN w:val="0"/>
      <w:adjustRightInd w:val="0"/>
      <w:ind w:left="720" w:hanging="720"/>
      <w:jc w:val="both"/>
    </w:pPr>
    <w:rPr>
      <w:sz w:val="24"/>
      <w:szCs w:val="24"/>
      <w:lang w:bidi="ar-SA"/>
    </w:rPr>
  </w:style>
  <w:style w:type="paragraph" w:customStyle="1" w:styleId="2AutoList1">
    <w:name w:val="2AutoList1"/>
    <w:rsid w:val="009A75C2"/>
    <w:pPr>
      <w:widowControl w:val="0"/>
      <w:tabs>
        <w:tab w:val="left" w:pos="720"/>
        <w:tab w:val="left" w:pos="1440"/>
      </w:tabs>
      <w:autoSpaceDE w:val="0"/>
      <w:autoSpaceDN w:val="0"/>
      <w:adjustRightInd w:val="0"/>
      <w:ind w:left="1440" w:hanging="720"/>
      <w:jc w:val="both"/>
    </w:pPr>
    <w:rPr>
      <w:sz w:val="24"/>
      <w:szCs w:val="24"/>
      <w:lang w:bidi="ar-SA"/>
    </w:rPr>
  </w:style>
  <w:style w:type="paragraph" w:customStyle="1" w:styleId="3AutoList1">
    <w:name w:val="3AutoList1"/>
    <w:rsid w:val="009A75C2"/>
    <w:pPr>
      <w:widowControl w:val="0"/>
      <w:tabs>
        <w:tab w:val="left" w:pos="720"/>
        <w:tab w:val="left" w:pos="1440"/>
        <w:tab w:val="left" w:pos="2160"/>
      </w:tabs>
      <w:autoSpaceDE w:val="0"/>
      <w:autoSpaceDN w:val="0"/>
      <w:adjustRightInd w:val="0"/>
      <w:ind w:left="2160" w:hanging="720"/>
      <w:jc w:val="both"/>
    </w:pPr>
    <w:rPr>
      <w:sz w:val="24"/>
      <w:szCs w:val="24"/>
      <w:lang w:bidi="ar-SA"/>
    </w:rPr>
  </w:style>
  <w:style w:type="paragraph" w:customStyle="1" w:styleId="4AutoList1">
    <w:name w:val="4AutoList1"/>
    <w:rsid w:val="009A75C2"/>
    <w:pPr>
      <w:widowControl w:val="0"/>
      <w:tabs>
        <w:tab w:val="left" w:pos="720"/>
        <w:tab w:val="left" w:pos="1440"/>
        <w:tab w:val="left" w:pos="2160"/>
        <w:tab w:val="left" w:pos="2880"/>
      </w:tabs>
      <w:autoSpaceDE w:val="0"/>
      <w:autoSpaceDN w:val="0"/>
      <w:adjustRightInd w:val="0"/>
      <w:ind w:left="2880" w:hanging="720"/>
      <w:jc w:val="both"/>
    </w:pPr>
    <w:rPr>
      <w:sz w:val="24"/>
      <w:szCs w:val="24"/>
      <w:lang w:bidi="ar-SA"/>
    </w:rPr>
  </w:style>
  <w:style w:type="paragraph" w:customStyle="1" w:styleId="5AutoList1">
    <w:name w:val="5AutoList1"/>
    <w:rsid w:val="009A75C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bidi="ar-SA"/>
    </w:rPr>
  </w:style>
  <w:style w:type="paragraph" w:customStyle="1" w:styleId="6AutoList1">
    <w:name w:val="6AutoList1"/>
    <w:rsid w:val="009A75C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bidi="ar-SA"/>
    </w:rPr>
  </w:style>
  <w:style w:type="paragraph" w:customStyle="1" w:styleId="7AutoList1">
    <w:name w:val="7AutoList1"/>
    <w:rsid w:val="009A75C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bidi="ar-SA"/>
    </w:rPr>
  </w:style>
  <w:style w:type="paragraph" w:customStyle="1" w:styleId="8AutoList1">
    <w:name w:val="8AutoList1"/>
    <w:rsid w:val="009A75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bidi="ar-SA"/>
    </w:rPr>
  </w:style>
  <w:style w:type="paragraph" w:customStyle="1" w:styleId="11">
    <w:name w:val="11"/>
    <w:rsid w:val="009A75C2"/>
    <w:pPr>
      <w:widowControl w:val="0"/>
      <w:autoSpaceDE w:val="0"/>
      <w:autoSpaceDN w:val="0"/>
      <w:adjustRightInd w:val="0"/>
      <w:jc w:val="both"/>
    </w:pPr>
    <w:rPr>
      <w:sz w:val="24"/>
      <w:szCs w:val="24"/>
      <w:lang w:bidi="ar-SA"/>
    </w:rPr>
  </w:style>
  <w:style w:type="paragraph" w:customStyle="1" w:styleId="21">
    <w:name w:val="21"/>
    <w:rsid w:val="009A75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jc w:val="both"/>
    </w:pPr>
    <w:rPr>
      <w:sz w:val="24"/>
      <w:szCs w:val="24"/>
      <w:lang w:bidi="ar-SA"/>
    </w:rPr>
  </w:style>
  <w:style w:type="paragraph" w:customStyle="1" w:styleId="31">
    <w:name w:val="31"/>
    <w:rsid w:val="009A75C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jc w:val="both"/>
    </w:pPr>
    <w:rPr>
      <w:sz w:val="24"/>
      <w:szCs w:val="24"/>
      <w:lang w:bidi="ar-SA"/>
    </w:rPr>
  </w:style>
  <w:style w:type="paragraph" w:customStyle="1" w:styleId="41">
    <w:name w:val="41"/>
    <w:rsid w:val="009A75C2"/>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880"/>
      <w:jc w:val="both"/>
    </w:pPr>
    <w:rPr>
      <w:sz w:val="24"/>
      <w:szCs w:val="24"/>
      <w:lang w:bidi="ar-SA"/>
    </w:rPr>
  </w:style>
  <w:style w:type="paragraph" w:customStyle="1" w:styleId="51">
    <w:name w:val="51"/>
    <w:rsid w:val="009A75C2"/>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3600"/>
      <w:jc w:val="both"/>
    </w:pPr>
    <w:rPr>
      <w:sz w:val="24"/>
      <w:szCs w:val="24"/>
      <w:lang w:bidi="ar-SA"/>
    </w:rPr>
  </w:style>
  <w:style w:type="paragraph" w:customStyle="1" w:styleId="61">
    <w:name w:val="61"/>
    <w:rsid w:val="009A75C2"/>
    <w:pPr>
      <w:widowControl w:val="0"/>
      <w:tabs>
        <w:tab w:val="left" w:pos="0"/>
        <w:tab w:val="left" w:pos="720"/>
        <w:tab w:val="left" w:pos="1440"/>
        <w:tab w:val="left" w:pos="2160"/>
        <w:tab w:val="left" w:pos="2880"/>
        <w:tab w:val="left" w:pos="3600"/>
        <w:tab w:val="left" w:pos="4320"/>
      </w:tabs>
      <w:autoSpaceDE w:val="0"/>
      <w:autoSpaceDN w:val="0"/>
      <w:adjustRightInd w:val="0"/>
      <w:ind w:left="4320"/>
      <w:jc w:val="both"/>
    </w:pPr>
    <w:rPr>
      <w:sz w:val="24"/>
      <w:szCs w:val="24"/>
      <w:lang w:bidi="ar-SA"/>
    </w:rPr>
  </w:style>
  <w:style w:type="paragraph" w:customStyle="1" w:styleId="71">
    <w:name w:val="71"/>
    <w:rsid w:val="009A75C2"/>
    <w:pPr>
      <w:widowControl w:val="0"/>
      <w:tabs>
        <w:tab w:val="left" w:pos="0"/>
        <w:tab w:val="left" w:pos="720"/>
        <w:tab w:val="left" w:pos="1440"/>
        <w:tab w:val="left" w:pos="2160"/>
        <w:tab w:val="left" w:pos="2880"/>
        <w:tab w:val="left" w:pos="3600"/>
      </w:tabs>
      <w:autoSpaceDE w:val="0"/>
      <w:autoSpaceDN w:val="0"/>
      <w:adjustRightInd w:val="0"/>
      <w:ind w:left="5040"/>
      <w:jc w:val="both"/>
    </w:pPr>
    <w:rPr>
      <w:sz w:val="24"/>
      <w:szCs w:val="24"/>
      <w:lang w:bidi="ar-SA"/>
    </w:rPr>
  </w:style>
  <w:style w:type="paragraph" w:customStyle="1" w:styleId="81">
    <w:name w:val="81"/>
    <w:rsid w:val="009A75C2"/>
    <w:pPr>
      <w:widowControl w:val="0"/>
      <w:tabs>
        <w:tab w:val="left" w:pos="0"/>
        <w:tab w:val="left" w:pos="720"/>
        <w:tab w:val="left" w:pos="1440"/>
        <w:tab w:val="left" w:pos="2160"/>
        <w:tab w:val="left" w:pos="2880"/>
      </w:tabs>
      <w:autoSpaceDE w:val="0"/>
      <w:autoSpaceDN w:val="0"/>
      <w:adjustRightInd w:val="0"/>
      <w:ind w:left="5760"/>
      <w:jc w:val="both"/>
    </w:pPr>
    <w:rPr>
      <w:sz w:val="24"/>
      <w:szCs w:val="24"/>
      <w:lang w:bidi="ar-SA"/>
    </w:rPr>
  </w:style>
  <w:style w:type="paragraph" w:customStyle="1" w:styleId="1Diamonds">
    <w:name w:val="1Diamonds"/>
    <w:rsid w:val="009A75C2"/>
    <w:pPr>
      <w:widowControl w:val="0"/>
      <w:tabs>
        <w:tab w:val="left" w:pos="720"/>
      </w:tabs>
      <w:autoSpaceDE w:val="0"/>
      <w:autoSpaceDN w:val="0"/>
      <w:adjustRightInd w:val="0"/>
      <w:ind w:left="720" w:hanging="720"/>
      <w:jc w:val="both"/>
    </w:pPr>
    <w:rPr>
      <w:sz w:val="24"/>
      <w:szCs w:val="24"/>
      <w:lang w:bidi="ar-SA"/>
    </w:rPr>
  </w:style>
  <w:style w:type="paragraph" w:customStyle="1" w:styleId="2Diamonds">
    <w:name w:val="2Diamonds"/>
    <w:rsid w:val="009A75C2"/>
    <w:pPr>
      <w:widowControl w:val="0"/>
      <w:tabs>
        <w:tab w:val="left" w:pos="720"/>
        <w:tab w:val="left" w:pos="1440"/>
      </w:tabs>
      <w:autoSpaceDE w:val="0"/>
      <w:autoSpaceDN w:val="0"/>
      <w:adjustRightInd w:val="0"/>
      <w:ind w:left="1440" w:hanging="720"/>
      <w:jc w:val="both"/>
    </w:pPr>
    <w:rPr>
      <w:sz w:val="24"/>
      <w:szCs w:val="24"/>
      <w:lang w:bidi="ar-SA"/>
    </w:rPr>
  </w:style>
  <w:style w:type="paragraph" w:customStyle="1" w:styleId="3Diamonds">
    <w:name w:val="3Diamonds"/>
    <w:rsid w:val="009A75C2"/>
    <w:pPr>
      <w:widowControl w:val="0"/>
      <w:tabs>
        <w:tab w:val="left" w:pos="720"/>
        <w:tab w:val="left" w:pos="1440"/>
        <w:tab w:val="left" w:pos="2160"/>
      </w:tabs>
      <w:autoSpaceDE w:val="0"/>
      <w:autoSpaceDN w:val="0"/>
      <w:adjustRightInd w:val="0"/>
      <w:ind w:left="2160" w:hanging="720"/>
      <w:jc w:val="both"/>
    </w:pPr>
    <w:rPr>
      <w:sz w:val="24"/>
      <w:szCs w:val="24"/>
      <w:lang w:bidi="ar-SA"/>
    </w:rPr>
  </w:style>
  <w:style w:type="paragraph" w:customStyle="1" w:styleId="4Diamonds">
    <w:name w:val="4Diamonds"/>
    <w:rsid w:val="009A75C2"/>
    <w:pPr>
      <w:widowControl w:val="0"/>
      <w:tabs>
        <w:tab w:val="left" w:pos="720"/>
        <w:tab w:val="left" w:pos="1440"/>
        <w:tab w:val="left" w:pos="2160"/>
        <w:tab w:val="left" w:pos="2880"/>
      </w:tabs>
      <w:autoSpaceDE w:val="0"/>
      <w:autoSpaceDN w:val="0"/>
      <w:adjustRightInd w:val="0"/>
      <w:ind w:left="2880" w:hanging="720"/>
      <w:jc w:val="both"/>
    </w:pPr>
    <w:rPr>
      <w:sz w:val="24"/>
      <w:szCs w:val="24"/>
      <w:lang w:bidi="ar-SA"/>
    </w:rPr>
  </w:style>
  <w:style w:type="paragraph" w:customStyle="1" w:styleId="5Diamonds">
    <w:name w:val="5Diamonds"/>
    <w:rsid w:val="009A75C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bidi="ar-SA"/>
    </w:rPr>
  </w:style>
  <w:style w:type="paragraph" w:customStyle="1" w:styleId="6Diamonds">
    <w:name w:val="6Diamonds"/>
    <w:rsid w:val="009A75C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bidi="ar-SA"/>
    </w:rPr>
  </w:style>
  <w:style w:type="paragraph" w:customStyle="1" w:styleId="7Diamonds">
    <w:name w:val="7Diamonds"/>
    <w:rsid w:val="009A75C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bidi="ar-SA"/>
    </w:rPr>
  </w:style>
  <w:style w:type="paragraph" w:customStyle="1" w:styleId="8Diamonds">
    <w:name w:val="8Diamonds"/>
    <w:rsid w:val="009A75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bidi="ar-SA"/>
    </w:rPr>
  </w:style>
  <w:style w:type="paragraph" w:customStyle="1" w:styleId="1Paragraph">
    <w:name w:val="1Paragraph"/>
    <w:rsid w:val="009A75C2"/>
    <w:pPr>
      <w:widowControl w:val="0"/>
      <w:tabs>
        <w:tab w:val="left" w:pos="720"/>
      </w:tabs>
      <w:autoSpaceDE w:val="0"/>
      <w:autoSpaceDN w:val="0"/>
      <w:adjustRightInd w:val="0"/>
      <w:ind w:left="720" w:hanging="720"/>
      <w:jc w:val="both"/>
    </w:pPr>
    <w:rPr>
      <w:sz w:val="24"/>
      <w:szCs w:val="24"/>
      <w:lang w:bidi="ar-SA"/>
    </w:rPr>
  </w:style>
  <w:style w:type="paragraph" w:customStyle="1" w:styleId="2Paragraph">
    <w:name w:val="2Paragraph"/>
    <w:rsid w:val="009A75C2"/>
    <w:pPr>
      <w:widowControl w:val="0"/>
      <w:tabs>
        <w:tab w:val="left" w:pos="720"/>
        <w:tab w:val="left" w:pos="1440"/>
      </w:tabs>
      <w:autoSpaceDE w:val="0"/>
      <w:autoSpaceDN w:val="0"/>
      <w:adjustRightInd w:val="0"/>
      <w:ind w:left="1440" w:hanging="720"/>
      <w:jc w:val="both"/>
    </w:pPr>
    <w:rPr>
      <w:sz w:val="24"/>
      <w:szCs w:val="24"/>
      <w:lang w:bidi="ar-SA"/>
    </w:rPr>
  </w:style>
  <w:style w:type="paragraph" w:customStyle="1" w:styleId="3Paragraph">
    <w:name w:val="3Paragraph"/>
    <w:rsid w:val="009A75C2"/>
    <w:pPr>
      <w:widowControl w:val="0"/>
      <w:tabs>
        <w:tab w:val="left" w:pos="720"/>
        <w:tab w:val="left" w:pos="1440"/>
        <w:tab w:val="left" w:pos="2160"/>
      </w:tabs>
      <w:autoSpaceDE w:val="0"/>
      <w:autoSpaceDN w:val="0"/>
      <w:adjustRightInd w:val="0"/>
      <w:ind w:left="2160" w:hanging="720"/>
      <w:jc w:val="both"/>
    </w:pPr>
    <w:rPr>
      <w:sz w:val="24"/>
      <w:szCs w:val="24"/>
      <w:lang w:bidi="ar-SA"/>
    </w:rPr>
  </w:style>
  <w:style w:type="paragraph" w:customStyle="1" w:styleId="4Paragraph">
    <w:name w:val="4Paragraph"/>
    <w:rsid w:val="009A75C2"/>
    <w:pPr>
      <w:widowControl w:val="0"/>
      <w:tabs>
        <w:tab w:val="left" w:pos="720"/>
        <w:tab w:val="left" w:pos="1440"/>
        <w:tab w:val="left" w:pos="2160"/>
        <w:tab w:val="left" w:pos="2880"/>
      </w:tabs>
      <w:autoSpaceDE w:val="0"/>
      <w:autoSpaceDN w:val="0"/>
      <w:adjustRightInd w:val="0"/>
      <w:ind w:left="2880" w:hanging="720"/>
      <w:jc w:val="both"/>
    </w:pPr>
    <w:rPr>
      <w:sz w:val="24"/>
      <w:szCs w:val="24"/>
      <w:lang w:bidi="ar-SA"/>
    </w:rPr>
  </w:style>
  <w:style w:type="paragraph" w:customStyle="1" w:styleId="5Paragraph">
    <w:name w:val="5Paragraph"/>
    <w:rsid w:val="009A75C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bidi="ar-SA"/>
    </w:rPr>
  </w:style>
  <w:style w:type="paragraph" w:customStyle="1" w:styleId="6Paragraph">
    <w:name w:val="6Paragraph"/>
    <w:rsid w:val="009A75C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bidi="ar-SA"/>
    </w:rPr>
  </w:style>
  <w:style w:type="paragraph" w:customStyle="1" w:styleId="7Paragraph">
    <w:name w:val="7Paragraph"/>
    <w:rsid w:val="009A75C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bidi="ar-SA"/>
    </w:rPr>
  </w:style>
  <w:style w:type="paragraph" w:customStyle="1" w:styleId="8Paragraph">
    <w:name w:val="8Paragraph"/>
    <w:rsid w:val="009A75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bidi="ar-SA"/>
    </w:rPr>
  </w:style>
  <w:style w:type="paragraph" w:customStyle="1" w:styleId="Level1">
    <w:name w:val="Level 1"/>
    <w:rsid w:val="009A75C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lang w:bidi="ar-SA"/>
    </w:rPr>
  </w:style>
  <w:style w:type="paragraph" w:customStyle="1" w:styleId="Quick1">
    <w:name w:val="Quick 1."/>
    <w:rsid w:val="009A75C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lang w:bidi="ar-SA"/>
    </w:rPr>
  </w:style>
  <w:style w:type="character" w:customStyle="1" w:styleId="Comment">
    <w:name w:val="Comment"/>
    <w:rsid w:val="009A75C2"/>
    <w:rPr>
      <w:vanish/>
    </w:rPr>
  </w:style>
  <w:style w:type="character" w:customStyle="1" w:styleId="HTMLMarkup">
    <w:name w:val="HTML Markup"/>
    <w:rsid w:val="009A75C2"/>
    <w:rPr>
      <w:color w:val="FF0000"/>
    </w:rPr>
  </w:style>
  <w:style w:type="character" w:customStyle="1" w:styleId="Variable">
    <w:name w:val="Variable"/>
    <w:rsid w:val="009A75C2"/>
  </w:style>
  <w:style w:type="character" w:customStyle="1" w:styleId="Typewriter">
    <w:name w:val="Typewriter"/>
    <w:rsid w:val="009A75C2"/>
    <w:rPr>
      <w:rFonts w:ascii="Courier New" w:hAnsi="Courier New" w:cs="Courier New"/>
      <w:sz w:val="20"/>
      <w:szCs w:val="20"/>
    </w:rPr>
  </w:style>
  <w:style w:type="character" w:styleId="Strong">
    <w:name w:val="Strong"/>
    <w:basedOn w:val="DefaultParagraphFont"/>
    <w:uiPriority w:val="22"/>
    <w:qFormat/>
    <w:rsid w:val="009A75C2"/>
  </w:style>
  <w:style w:type="character" w:customStyle="1" w:styleId="Sample">
    <w:name w:val="Sample"/>
    <w:rsid w:val="009A75C2"/>
    <w:rPr>
      <w:rFonts w:ascii="Courier New" w:hAnsi="Courier New" w:cs="Courier New"/>
    </w:rPr>
  </w:style>
  <w:style w:type="paragraph" w:customStyle="1" w:styleId="zTopofFor">
    <w:name w:val="zTop of For"/>
    <w:rsid w:val="009A75C2"/>
    <w:pPr>
      <w:widowControl w:val="0"/>
      <w:pBdr>
        <w:bottom w:val="double" w:sz="6" w:space="0" w:color="000000"/>
      </w:pBdr>
      <w:autoSpaceDE w:val="0"/>
      <w:autoSpaceDN w:val="0"/>
      <w:adjustRightInd w:val="0"/>
      <w:jc w:val="center"/>
    </w:pPr>
    <w:rPr>
      <w:rFonts w:ascii="Arial" w:hAnsi="Arial" w:cs="Arial"/>
      <w:sz w:val="16"/>
      <w:szCs w:val="16"/>
      <w:lang w:bidi="ar-SA"/>
    </w:rPr>
  </w:style>
  <w:style w:type="paragraph" w:customStyle="1" w:styleId="zBottomof">
    <w:name w:val="zBottom of"/>
    <w:rsid w:val="009A75C2"/>
    <w:pPr>
      <w:widowControl w:val="0"/>
      <w:pBdr>
        <w:top w:val="double" w:sz="6" w:space="0" w:color="000000"/>
      </w:pBdr>
      <w:autoSpaceDE w:val="0"/>
      <w:autoSpaceDN w:val="0"/>
      <w:adjustRightInd w:val="0"/>
      <w:jc w:val="center"/>
    </w:pPr>
    <w:rPr>
      <w:rFonts w:ascii="Arial" w:hAnsi="Arial" w:cs="Arial"/>
      <w:sz w:val="16"/>
      <w:szCs w:val="16"/>
      <w:lang w:bidi="ar-SA"/>
    </w:rPr>
  </w:style>
  <w:style w:type="paragraph" w:customStyle="1" w:styleId="Preformatted">
    <w:name w:val="Preformatted"/>
    <w:rsid w:val="009A75C2"/>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pPr>
    <w:rPr>
      <w:rFonts w:ascii="Courier New" w:hAnsi="Courier New" w:cs="Courier New"/>
      <w:lang w:bidi="ar-SA"/>
    </w:rPr>
  </w:style>
  <w:style w:type="character" w:customStyle="1" w:styleId="Keyboard">
    <w:name w:val="Keyboard"/>
    <w:rsid w:val="009A75C2"/>
    <w:rPr>
      <w:rFonts w:ascii="Courier New" w:hAnsi="Courier New" w:cs="Courier New"/>
      <w:sz w:val="20"/>
      <w:szCs w:val="20"/>
    </w:rPr>
  </w:style>
  <w:style w:type="character" w:customStyle="1" w:styleId="FollowedHype">
    <w:name w:val="FollowedHype"/>
    <w:rsid w:val="009A75C2"/>
    <w:rPr>
      <w:color w:val="800080"/>
    </w:rPr>
  </w:style>
  <w:style w:type="character" w:styleId="Hyperlink">
    <w:name w:val="Hyperlink"/>
    <w:basedOn w:val="DefaultParagraphFont"/>
    <w:rsid w:val="009A75C2"/>
    <w:rPr>
      <w:color w:val="0000FF"/>
    </w:rPr>
  </w:style>
  <w:style w:type="character" w:styleId="Emphasis">
    <w:name w:val="Emphasis"/>
    <w:basedOn w:val="DefaultParagraphFont"/>
    <w:qFormat/>
    <w:rsid w:val="009A75C2"/>
  </w:style>
  <w:style w:type="character" w:customStyle="1" w:styleId="CODE">
    <w:name w:val="CODE"/>
    <w:rsid w:val="009A75C2"/>
    <w:rPr>
      <w:rFonts w:ascii="Courier New" w:hAnsi="Courier New" w:cs="Courier New"/>
      <w:sz w:val="20"/>
      <w:szCs w:val="20"/>
    </w:rPr>
  </w:style>
  <w:style w:type="character" w:customStyle="1" w:styleId="CITE">
    <w:name w:val="CITE"/>
    <w:rsid w:val="009A75C2"/>
  </w:style>
  <w:style w:type="paragraph" w:customStyle="1" w:styleId="Blockquote">
    <w:name w:val="Blockquote"/>
    <w:rsid w:val="009A75C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right="360"/>
    </w:pPr>
    <w:rPr>
      <w:sz w:val="24"/>
      <w:szCs w:val="24"/>
      <w:lang w:bidi="ar-SA"/>
    </w:rPr>
  </w:style>
  <w:style w:type="paragraph" w:customStyle="1" w:styleId="Address">
    <w:name w:val="Address"/>
    <w:rsid w:val="009A75C2"/>
    <w:pPr>
      <w:widowControl w:val="0"/>
      <w:autoSpaceDE w:val="0"/>
      <w:autoSpaceDN w:val="0"/>
      <w:adjustRightInd w:val="0"/>
    </w:pPr>
    <w:rPr>
      <w:sz w:val="24"/>
      <w:szCs w:val="24"/>
      <w:lang w:bidi="ar-SA"/>
    </w:rPr>
  </w:style>
  <w:style w:type="paragraph" w:customStyle="1" w:styleId="H6">
    <w:name w:val="H6"/>
    <w:rsid w:val="009A75C2"/>
    <w:pPr>
      <w:widowControl w:val="0"/>
      <w:autoSpaceDE w:val="0"/>
      <w:autoSpaceDN w:val="0"/>
      <w:adjustRightInd w:val="0"/>
    </w:pPr>
    <w:rPr>
      <w:sz w:val="16"/>
      <w:szCs w:val="16"/>
      <w:lang w:bidi="ar-SA"/>
    </w:rPr>
  </w:style>
  <w:style w:type="paragraph" w:customStyle="1" w:styleId="H5">
    <w:name w:val="H5"/>
    <w:rsid w:val="009A75C2"/>
    <w:pPr>
      <w:widowControl w:val="0"/>
      <w:autoSpaceDE w:val="0"/>
      <w:autoSpaceDN w:val="0"/>
      <w:adjustRightInd w:val="0"/>
    </w:pPr>
    <w:rPr>
      <w:lang w:bidi="ar-SA"/>
    </w:rPr>
  </w:style>
  <w:style w:type="paragraph" w:customStyle="1" w:styleId="H4">
    <w:name w:val="H4"/>
    <w:rsid w:val="009A75C2"/>
    <w:pPr>
      <w:widowControl w:val="0"/>
      <w:autoSpaceDE w:val="0"/>
      <w:autoSpaceDN w:val="0"/>
      <w:adjustRightInd w:val="0"/>
    </w:pPr>
    <w:rPr>
      <w:sz w:val="24"/>
      <w:szCs w:val="24"/>
      <w:lang w:bidi="ar-SA"/>
    </w:rPr>
  </w:style>
  <w:style w:type="paragraph" w:customStyle="1" w:styleId="H3">
    <w:name w:val="H3"/>
    <w:rsid w:val="009A75C2"/>
    <w:pPr>
      <w:widowControl w:val="0"/>
      <w:autoSpaceDE w:val="0"/>
      <w:autoSpaceDN w:val="0"/>
      <w:adjustRightInd w:val="0"/>
    </w:pPr>
    <w:rPr>
      <w:sz w:val="28"/>
      <w:szCs w:val="28"/>
      <w:lang w:bidi="ar-SA"/>
    </w:rPr>
  </w:style>
  <w:style w:type="paragraph" w:customStyle="1" w:styleId="H2">
    <w:name w:val="H2"/>
    <w:rsid w:val="009A75C2"/>
    <w:pPr>
      <w:widowControl w:val="0"/>
      <w:autoSpaceDE w:val="0"/>
      <w:autoSpaceDN w:val="0"/>
      <w:adjustRightInd w:val="0"/>
    </w:pPr>
    <w:rPr>
      <w:sz w:val="36"/>
      <w:szCs w:val="36"/>
      <w:lang w:bidi="ar-SA"/>
    </w:rPr>
  </w:style>
  <w:style w:type="paragraph" w:customStyle="1" w:styleId="H1">
    <w:name w:val="H1"/>
    <w:rsid w:val="009A75C2"/>
    <w:pPr>
      <w:widowControl w:val="0"/>
      <w:autoSpaceDE w:val="0"/>
      <w:autoSpaceDN w:val="0"/>
      <w:adjustRightInd w:val="0"/>
    </w:pPr>
    <w:rPr>
      <w:sz w:val="48"/>
      <w:szCs w:val="48"/>
      <w:lang w:bidi="ar-SA"/>
    </w:rPr>
  </w:style>
  <w:style w:type="character" w:customStyle="1" w:styleId="Definition">
    <w:name w:val="Definition"/>
    <w:rsid w:val="009A75C2"/>
  </w:style>
  <w:style w:type="paragraph" w:customStyle="1" w:styleId="DefinitionL">
    <w:name w:val="Definition L"/>
    <w:rsid w:val="009A75C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pPr>
    <w:rPr>
      <w:sz w:val="24"/>
      <w:szCs w:val="24"/>
      <w:lang w:bidi="ar-SA"/>
    </w:rPr>
  </w:style>
  <w:style w:type="paragraph" w:customStyle="1" w:styleId="DefinitionT">
    <w:name w:val="Definition T"/>
    <w:rsid w:val="009A75C2"/>
    <w:pPr>
      <w:widowControl w:val="0"/>
      <w:autoSpaceDE w:val="0"/>
      <w:autoSpaceDN w:val="0"/>
      <w:adjustRightInd w:val="0"/>
    </w:pPr>
    <w:rPr>
      <w:sz w:val="24"/>
      <w:szCs w:val="24"/>
      <w:lang w:bidi="ar-SA"/>
    </w:rPr>
  </w:style>
  <w:style w:type="paragraph" w:customStyle="1" w:styleId="a">
    <w:name w:val="_"/>
    <w:rsid w:val="009A75C2"/>
    <w:pPr>
      <w:widowControl w:val="0"/>
      <w:tabs>
        <w:tab w:val="left" w:pos="0"/>
        <w:tab w:val="left" w:pos="720"/>
        <w:tab w:val="left" w:pos="1440"/>
        <w:tab w:val="left" w:pos="2160"/>
      </w:tabs>
      <w:autoSpaceDE w:val="0"/>
      <w:autoSpaceDN w:val="0"/>
      <w:adjustRightInd w:val="0"/>
      <w:ind w:left="6480"/>
    </w:pPr>
    <w:rPr>
      <w:sz w:val="24"/>
      <w:szCs w:val="24"/>
      <w:lang w:bidi="ar-SA"/>
    </w:rPr>
  </w:style>
  <w:style w:type="paragraph" w:customStyle="1" w:styleId="1">
    <w:name w:val="_1"/>
    <w:rsid w:val="009A75C2"/>
    <w:pPr>
      <w:widowControl w:val="0"/>
      <w:tabs>
        <w:tab w:val="left" w:pos="0"/>
        <w:tab w:val="left" w:pos="720"/>
        <w:tab w:val="left" w:pos="1440"/>
        <w:tab w:val="left" w:pos="2160"/>
        <w:tab w:val="left" w:pos="2880"/>
      </w:tabs>
      <w:autoSpaceDE w:val="0"/>
      <w:autoSpaceDN w:val="0"/>
      <w:adjustRightInd w:val="0"/>
      <w:ind w:left="5760"/>
    </w:pPr>
    <w:rPr>
      <w:sz w:val="24"/>
      <w:szCs w:val="24"/>
      <w:lang w:bidi="ar-SA"/>
    </w:rPr>
  </w:style>
  <w:style w:type="paragraph" w:customStyle="1" w:styleId="2">
    <w:name w:val="_2"/>
    <w:rsid w:val="009A75C2"/>
    <w:pPr>
      <w:widowControl w:val="0"/>
      <w:tabs>
        <w:tab w:val="left" w:pos="0"/>
        <w:tab w:val="left" w:pos="720"/>
        <w:tab w:val="left" w:pos="1440"/>
        <w:tab w:val="left" w:pos="2160"/>
        <w:tab w:val="left" w:pos="2880"/>
        <w:tab w:val="left" w:pos="3600"/>
      </w:tabs>
      <w:autoSpaceDE w:val="0"/>
      <w:autoSpaceDN w:val="0"/>
      <w:adjustRightInd w:val="0"/>
      <w:ind w:left="5040"/>
    </w:pPr>
    <w:rPr>
      <w:sz w:val="24"/>
      <w:szCs w:val="24"/>
      <w:lang w:bidi="ar-SA"/>
    </w:rPr>
  </w:style>
  <w:style w:type="paragraph" w:customStyle="1" w:styleId="3">
    <w:name w:val="_3"/>
    <w:rsid w:val="009A75C2"/>
    <w:pPr>
      <w:widowControl w:val="0"/>
      <w:tabs>
        <w:tab w:val="left" w:pos="0"/>
        <w:tab w:val="left" w:pos="720"/>
        <w:tab w:val="left" w:pos="1440"/>
        <w:tab w:val="left" w:pos="2160"/>
        <w:tab w:val="left" w:pos="2880"/>
        <w:tab w:val="left" w:pos="3600"/>
        <w:tab w:val="left" w:pos="4320"/>
      </w:tabs>
      <w:autoSpaceDE w:val="0"/>
      <w:autoSpaceDN w:val="0"/>
      <w:adjustRightInd w:val="0"/>
      <w:ind w:left="4320"/>
    </w:pPr>
    <w:rPr>
      <w:sz w:val="24"/>
      <w:szCs w:val="24"/>
      <w:lang w:bidi="ar-SA"/>
    </w:rPr>
  </w:style>
  <w:style w:type="paragraph" w:customStyle="1" w:styleId="4">
    <w:name w:val="_4"/>
    <w:rsid w:val="009A75C2"/>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3600"/>
    </w:pPr>
    <w:rPr>
      <w:sz w:val="24"/>
      <w:szCs w:val="24"/>
      <w:lang w:bidi="ar-SA"/>
    </w:rPr>
  </w:style>
  <w:style w:type="paragraph" w:customStyle="1" w:styleId="5">
    <w:name w:val="_5"/>
    <w:rsid w:val="009A75C2"/>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880"/>
    </w:pPr>
    <w:rPr>
      <w:sz w:val="24"/>
      <w:szCs w:val="24"/>
      <w:lang w:bidi="ar-SA"/>
    </w:rPr>
  </w:style>
  <w:style w:type="paragraph" w:customStyle="1" w:styleId="6">
    <w:name w:val="_6"/>
    <w:rsid w:val="009A75C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pPr>
    <w:rPr>
      <w:sz w:val="24"/>
      <w:szCs w:val="24"/>
      <w:lang w:bidi="ar-SA"/>
    </w:rPr>
  </w:style>
  <w:style w:type="paragraph" w:customStyle="1" w:styleId="7">
    <w:name w:val="_7"/>
    <w:rsid w:val="009A75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pPr>
    <w:rPr>
      <w:sz w:val="24"/>
      <w:szCs w:val="24"/>
      <w:lang w:bidi="ar-SA"/>
    </w:rPr>
  </w:style>
  <w:style w:type="paragraph" w:customStyle="1" w:styleId="8">
    <w:name w:val="_8"/>
    <w:rsid w:val="009A75C2"/>
    <w:pPr>
      <w:widowControl w:val="0"/>
      <w:autoSpaceDE w:val="0"/>
      <w:autoSpaceDN w:val="0"/>
      <w:adjustRightInd w:val="0"/>
    </w:pPr>
    <w:rPr>
      <w:sz w:val="24"/>
      <w:szCs w:val="24"/>
      <w:lang w:bidi="ar-SA"/>
    </w:rPr>
  </w:style>
  <w:style w:type="paragraph" w:customStyle="1" w:styleId="9">
    <w:name w:val="_9"/>
    <w:rsid w:val="009A75C2"/>
    <w:pPr>
      <w:widowControl w:val="0"/>
      <w:tabs>
        <w:tab w:val="left" w:pos="0"/>
        <w:tab w:val="left" w:pos="720"/>
        <w:tab w:val="left" w:pos="1440"/>
        <w:tab w:val="left" w:pos="2160"/>
      </w:tabs>
      <w:autoSpaceDE w:val="0"/>
      <w:autoSpaceDN w:val="0"/>
      <w:adjustRightInd w:val="0"/>
      <w:ind w:left="6480"/>
    </w:pPr>
    <w:rPr>
      <w:sz w:val="24"/>
      <w:szCs w:val="24"/>
      <w:lang w:bidi="ar-SA"/>
    </w:rPr>
  </w:style>
  <w:style w:type="paragraph" w:customStyle="1" w:styleId="18">
    <w:name w:val="_18"/>
    <w:rsid w:val="009A75C2"/>
    <w:pPr>
      <w:widowControl w:val="0"/>
      <w:tabs>
        <w:tab w:val="left" w:pos="0"/>
        <w:tab w:val="left" w:pos="720"/>
        <w:tab w:val="left" w:pos="1440"/>
        <w:tab w:val="left" w:pos="2160"/>
      </w:tabs>
      <w:autoSpaceDE w:val="0"/>
      <w:autoSpaceDN w:val="0"/>
      <w:adjustRightInd w:val="0"/>
      <w:ind w:left="6480"/>
    </w:pPr>
    <w:rPr>
      <w:sz w:val="24"/>
      <w:szCs w:val="24"/>
      <w:lang w:bidi="ar-SA"/>
    </w:rPr>
  </w:style>
  <w:style w:type="paragraph" w:customStyle="1" w:styleId="19">
    <w:name w:val="_19"/>
    <w:rsid w:val="009A75C2"/>
    <w:pPr>
      <w:widowControl w:val="0"/>
      <w:tabs>
        <w:tab w:val="left" w:pos="0"/>
        <w:tab w:val="left" w:pos="720"/>
        <w:tab w:val="left" w:pos="1440"/>
        <w:tab w:val="left" w:pos="2160"/>
        <w:tab w:val="left" w:pos="2880"/>
      </w:tabs>
      <w:autoSpaceDE w:val="0"/>
      <w:autoSpaceDN w:val="0"/>
      <w:adjustRightInd w:val="0"/>
      <w:ind w:left="5760"/>
    </w:pPr>
    <w:rPr>
      <w:sz w:val="24"/>
      <w:szCs w:val="24"/>
      <w:lang w:bidi="ar-SA"/>
    </w:rPr>
  </w:style>
  <w:style w:type="paragraph" w:customStyle="1" w:styleId="20">
    <w:name w:val="_20"/>
    <w:rsid w:val="009A75C2"/>
    <w:pPr>
      <w:widowControl w:val="0"/>
      <w:tabs>
        <w:tab w:val="left" w:pos="0"/>
        <w:tab w:val="left" w:pos="720"/>
        <w:tab w:val="left" w:pos="1440"/>
        <w:tab w:val="left" w:pos="2160"/>
        <w:tab w:val="left" w:pos="2880"/>
        <w:tab w:val="left" w:pos="3600"/>
      </w:tabs>
      <w:autoSpaceDE w:val="0"/>
      <w:autoSpaceDN w:val="0"/>
      <w:adjustRightInd w:val="0"/>
      <w:ind w:left="5040"/>
    </w:pPr>
    <w:rPr>
      <w:sz w:val="24"/>
      <w:szCs w:val="24"/>
      <w:lang w:bidi="ar-SA"/>
    </w:rPr>
  </w:style>
  <w:style w:type="paragraph" w:customStyle="1" w:styleId="210">
    <w:name w:val="_21"/>
    <w:rsid w:val="009A75C2"/>
    <w:pPr>
      <w:widowControl w:val="0"/>
      <w:tabs>
        <w:tab w:val="left" w:pos="0"/>
        <w:tab w:val="left" w:pos="720"/>
        <w:tab w:val="left" w:pos="1440"/>
        <w:tab w:val="left" w:pos="2160"/>
        <w:tab w:val="left" w:pos="2880"/>
        <w:tab w:val="left" w:pos="3600"/>
        <w:tab w:val="left" w:pos="4320"/>
      </w:tabs>
      <w:autoSpaceDE w:val="0"/>
      <w:autoSpaceDN w:val="0"/>
      <w:adjustRightInd w:val="0"/>
      <w:ind w:left="4320"/>
    </w:pPr>
    <w:rPr>
      <w:sz w:val="24"/>
      <w:szCs w:val="24"/>
      <w:lang w:bidi="ar-SA"/>
    </w:rPr>
  </w:style>
  <w:style w:type="paragraph" w:customStyle="1" w:styleId="22">
    <w:name w:val="_22"/>
    <w:rsid w:val="009A75C2"/>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3600"/>
    </w:pPr>
    <w:rPr>
      <w:sz w:val="24"/>
      <w:szCs w:val="24"/>
      <w:lang w:bidi="ar-SA"/>
    </w:rPr>
  </w:style>
  <w:style w:type="paragraph" w:customStyle="1" w:styleId="23">
    <w:name w:val="_23"/>
    <w:rsid w:val="009A75C2"/>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880"/>
    </w:pPr>
    <w:rPr>
      <w:sz w:val="24"/>
      <w:szCs w:val="24"/>
      <w:lang w:bidi="ar-SA"/>
    </w:rPr>
  </w:style>
  <w:style w:type="paragraph" w:customStyle="1" w:styleId="24">
    <w:name w:val="_24"/>
    <w:rsid w:val="009A75C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pPr>
    <w:rPr>
      <w:sz w:val="24"/>
      <w:szCs w:val="24"/>
      <w:lang w:bidi="ar-SA"/>
    </w:rPr>
  </w:style>
  <w:style w:type="paragraph" w:customStyle="1" w:styleId="25">
    <w:name w:val="_25"/>
    <w:rsid w:val="009A75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pPr>
    <w:rPr>
      <w:sz w:val="24"/>
      <w:szCs w:val="24"/>
      <w:lang w:bidi="ar-SA"/>
    </w:rPr>
  </w:style>
  <w:style w:type="paragraph" w:customStyle="1" w:styleId="levnl9">
    <w:name w:val="_levnl9"/>
    <w:rsid w:val="009A75C2"/>
    <w:pPr>
      <w:widowControl w:val="0"/>
      <w:tabs>
        <w:tab w:val="left" w:pos="0"/>
        <w:tab w:val="left" w:pos="720"/>
        <w:tab w:val="left" w:pos="1440"/>
      </w:tabs>
      <w:autoSpaceDE w:val="0"/>
      <w:autoSpaceDN w:val="0"/>
      <w:adjustRightInd w:val="0"/>
      <w:ind w:left="6480"/>
    </w:pPr>
    <w:rPr>
      <w:sz w:val="24"/>
      <w:szCs w:val="24"/>
      <w:lang w:bidi="ar-SA"/>
    </w:rPr>
  </w:style>
  <w:style w:type="paragraph" w:customStyle="1" w:styleId="levnl8">
    <w:name w:val="_levnl8"/>
    <w:rsid w:val="009A75C2"/>
    <w:pPr>
      <w:widowControl w:val="0"/>
      <w:tabs>
        <w:tab w:val="left" w:pos="0"/>
        <w:tab w:val="left" w:pos="720"/>
        <w:tab w:val="left" w:pos="1440"/>
        <w:tab w:val="left" w:pos="2160"/>
      </w:tabs>
      <w:autoSpaceDE w:val="0"/>
      <w:autoSpaceDN w:val="0"/>
      <w:adjustRightInd w:val="0"/>
      <w:ind w:left="5760"/>
    </w:pPr>
    <w:rPr>
      <w:sz w:val="24"/>
      <w:szCs w:val="24"/>
      <w:lang w:bidi="ar-SA"/>
    </w:rPr>
  </w:style>
  <w:style w:type="paragraph" w:customStyle="1" w:styleId="levnl7">
    <w:name w:val="_levnl7"/>
    <w:rsid w:val="009A75C2"/>
    <w:pPr>
      <w:widowControl w:val="0"/>
      <w:tabs>
        <w:tab w:val="left" w:pos="0"/>
        <w:tab w:val="left" w:pos="720"/>
        <w:tab w:val="left" w:pos="1440"/>
        <w:tab w:val="left" w:pos="2160"/>
        <w:tab w:val="left" w:pos="2880"/>
      </w:tabs>
      <w:autoSpaceDE w:val="0"/>
      <w:autoSpaceDN w:val="0"/>
      <w:adjustRightInd w:val="0"/>
      <w:ind w:left="5040"/>
    </w:pPr>
    <w:rPr>
      <w:sz w:val="24"/>
      <w:szCs w:val="24"/>
      <w:lang w:bidi="ar-SA"/>
    </w:rPr>
  </w:style>
  <w:style w:type="paragraph" w:customStyle="1" w:styleId="levnl6">
    <w:name w:val="_levnl6"/>
    <w:rsid w:val="009A75C2"/>
    <w:pPr>
      <w:widowControl w:val="0"/>
      <w:tabs>
        <w:tab w:val="left" w:pos="0"/>
        <w:tab w:val="left" w:pos="720"/>
        <w:tab w:val="left" w:pos="1440"/>
        <w:tab w:val="left" w:pos="2160"/>
        <w:tab w:val="left" w:pos="2880"/>
        <w:tab w:val="left" w:pos="3600"/>
      </w:tabs>
      <w:autoSpaceDE w:val="0"/>
      <w:autoSpaceDN w:val="0"/>
      <w:adjustRightInd w:val="0"/>
      <w:ind w:left="4320"/>
    </w:pPr>
    <w:rPr>
      <w:sz w:val="24"/>
      <w:szCs w:val="24"/>
      <w:lang w:bidi="ar-SA"/>
    </w:rPr>
  </w:style>
  <w:style w:type="paragraph" w:customStyle="1" w:styleId="levnl5">
    <w:name w:val="_levnl5"/>
    <w:rsid w:val="009A75C2"/>
    <w:pPr>
      <w:widowControl w:val="0"/>
      <w:tabs>
        <w:tab w:val="left" w:pos="0"/>
        <w:tab w:val="left" w:pos="720"/>
        <w:tab w:val="left" w:pos="1440"/>
        <w:tab w:val="left" w:pos="2160"/>
        <w:tab w:val="left" w:pos="2880"/>
        <w:tab w:val="left" w:pos="3600"/>
        <w:tab w:val="left" w:pos="4320"/>
      </w:tabs>
      <w:autoSpaceDE w:val="0"/>
      <w:autoSpaceDN w:val="0"/>
      <w:adjustRightInd w:val="0"/>
      <w:ind w:left="3600"/>
    </w:pPr>
    <w:rPr>
      <w:sz w:val="24"/>
      <w:szCs w:val="24"/>
      <w:lang w:bidi="ar-SA"/>
    </w:rPr>
  </w:style>
  <w:style w:type="paragraph" w:customStyle="1" w:styleId="levnl4">
    <w:name w:val="_levnl4"/>
    <w:rsid w:val="009A75C2"/>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pPr>
    <w:rPr>
      <w:sz w:val="24"/>
      <w:szCs w:val="24"/>
      <w:lang w:bidi="ar-SA"/>
    </w:rPr>
  </w:style>
  <w:style w:type="paragraph" w:customStyle="1" w:styleId="levnl3">
    <w:name w:val="_levnl3"/>
    <w:rsid w:val="009A75C2"/>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pPr>
    <w:rPr>
      <w:sz w:val="24"/>
      <w:szCs w:val="24"/>
      <w:lang w:bidi="ar-SA"/>
    </w:rPr>
  </w:style>
  <w:style w:type="paragraph" w:customStyle="1" w:styleId="levnl2">
    <w:name w:val="_levnl2"/>
    <w:rsid w:val="009A75C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pPr>
    <w:rPr>
      <w:sz w:val="24"/>
      <w:szCs w:val="24"/>
      <w:lang w:bidi="ar-SA"/>
    </w:rPr>
  </w:style>
  <w:style w:type="paragraph" w:customStyle="1" w:styleId="levnl1">
    <w:name w:val="_levnl1"/>
    <w:rsid w:val="009A75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sz w:val="24"/>
      <w:szCs w:val="24"/>
      <w:lang w:bidi="ar-SA"/>
    </w:rPr>
  </w:style>
  <w:style w:type="paragraph" w:customStyle="1" w:styleId="levsl9">
    <w:name w:val="_levsl9"/>
    <w:rsid w:val="009A75C2"/>
    <w:pPr>
      <w:widowControl w:val="0"/>
      <w:tabs>
        <w:tab w:val="left" w:pos="0"/>
        <w:tab w:val="left" w:pos="720"/>
        <w:tab w:val="left" w:pos="1440"/>
      </w:tabs>
      <w:autoSpaceDE w:val="0"/>
      <w:autoSpaceDN w:val="0"/>
      <w:adjustRightInd w:val="0"/>
      <w:ind w:left="6480"/>
    </w:pPr>
    <w:rPr>
      <w:sz w:val="24"/>
      <w:szCs w:val="24"/>
      <w:lang w:bidi="ar-SA"/>
    </w:rPr>
  </w:style>
  <w:style w:type="paragraph" w:customStyle="1" w:styleId="levsl8">
    <w:name w:val="_levsl8"/>
    <w:rsid w:val="009A75C2"/>
    <w:pPr>
      <w:widowControl w:val="0"/>
      <w:tabs>
        <w:tab w:val="left" w:pos="0"/>
        <w:tab w:val="left" w:pos="720"/>
        <w:tab w:val="left" w:pos="1440"/>
        <w:tab w:val="left" w:pos="2160"/>
      </w:tabs>
      <w:autoSpaceDE w:val="0"/>
      <w:autoSpaceDN w:val="0"/>
      <w:adjustRightInd w:val="0"/>
      <w:ind w:left="5760"/>
    </w:pPr>
    <w:rPr>
      <w:sz w:val="24"/>
      <w:szCs w:val="24"/>
      <w:lang w:bidi="ar-SA"/>
    </w:rPr>
  </w:style>
  <w:style w:type="paragraph" w:customStyle="1" w:styleId="levsl7">
    <w:name w:val="_levsl7"/>
    <w:rsid w:val="009A75C2"/>
    <w:pPr>
      <w:widowControl w:val="0"/>
      <w:tabs>
        <w:tab w:val="left" w:pos="0"/>
        <w:tab w:val="left" w:pos="720"/>
        <w:tab w:val="left" w:pos="1440"/>
        <w:tab w:val="left" w:pos="2160"/>
        <w:tab w:val="left" w:pos="2880"/>
      </w:tabs>
      <w:autoSpaceDE w:val="0"/>
      <w:autoSpaceDN w:val="0"/>
      <w:adjustRightInd w:val="0"/>
      <w:ind w:left="5040"/>
    </w:pPr>
    <w:rPr>
      <w:sz w:val="24"/>
      <w:szCs w:val="24"/>
      <w:lang w:bidi="ar-SA"/>
    </w:rPr>
  </w:style>
  <w:style w:type="paragraph" w:customStyle="1" w:styleId="levsl6">
    <w:name w:val="_levsl6"/>
    <w:rsid w:val="009A75C2"/>
    <w:pPr>
      <w:widowControl w:val="0"/>
      <w:tabs>
        <w:tab w:val="left" w:pos="0"/>
        <w:tab w:val="left" w:pos="720"/>
        <w:tab w:val="left" w:pos="1440"/>
        <w:tab w:val="left" w:pos="2160"/>
        <w:tab w:val="left" w:pos="2880"/>
        <w:tab w:val="left" w:pos="3600"/>
      </w:tabs>
      <w:autoSpaceDE w:val="0"/>
      <w:autoSpaceDN w:val="0"/>
      <w:adjustRightInd w:val="0"/>
      <w:ind w:left="4320"/>
    </w:pPr>
    <w:rPr>
      <w:sz w:val="24"/>
      <w:szCs w:val="24"/>
      <w:lang w:bidi="ar-SA"/>
    </w:rPr>
  </w:style>
  <w:style w:type="paragraph" w:customStyle="1" w:styleId="levsl5">
    <w:name w:val="_levsl5"/>
    <w:rsid w:val="009A75C2"/>
    <w:pPr>
      <w:widowControl w:val="0"/>
      <w:tabs>
        <w:tab w:val="left" w:pos="0"/>
        <w:tab w:val="left" w:pos="720"/>
        <w:tab w:val="left" w:pos="1440"/>
        <w:tab w:val="left" w:pos="2160"/>
        <w:tab w:val="left" w:pos="2880"/>
        <w:tab w:val="left" w:pos="3600"/>
        <w:tab w:val="left" w:pos="4320"/>
      </w:tabs>
      <w:autoSpaceDE w:val="0"/>
      <w:autoSpaceDN w:val="0"/>
      <w:adjustRightInd w:val="0"/>
      <w:ind w:left="3600"/>
    </w:pPr>
    <w:rPr>
      <w:sz w:val="24"/>
      <w:szCs w:val="24"/>
      <w:lang w:bidi="ar-SA"/>
    </w:rPr>
  </w:style>
  <w:style w:type="paragraph" w:customStyle="1" w:styleId="levsl4">
    <w:name w:val="_levsl4"/>
    <w:rsid w:val="009A75C2"/>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pPr>
    <w:rPr>
      <w:sz w:val="24"/>
      <w:szCs w:val="24"/>
      <w:lang w:bidi="ar-SA"/>
    </w:rPr>
  </w:style>
  <w:style w:type="paragraph" w:customStyle="1" w:styleId="levsl3">
    <w:name w:val="_levsl3"/>
    <w:rsid w:val="009A75C2"/>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pPr>
    <w:rPr>
      <w:sz w:val="24"/>
      <w:szCs w:val="24"/>
      <w:lang w:bidi="ar-SA"/>
    </w:rPr>
  </w:style>
  <w:style w:type="paragraph" w:customStyle="1" w:styleId="levsl2">
    <w:name w:val="_levsl2"/>
    <w:rsid w:val="009A75C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pPr>
    <w:rPr>
      <w:sz w:val="24"/>
      <w:szCs w:val="24"/>
      <w:lang w:bidi="ar-SA"/>
    </w:rPr>
  </w:style>
  <w:style w:type="paragraph" w:customStyle="1" w:styleId="levsl1">
    <w:name w:val="_levsl1"/>
    <w:rsid w:val="009A75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sz w:val="24"/>
      <w:szCs w:val="24"/>
      <w:lang w:bidi="ar-SA"/>
    </w:rPr>
  </w:style>
  <w:style w:type="paragraph" w:customStyle="1" w:styleId="level9">
    <w:name w:val="_level9"/>
    <w:rsid w:val="009A75C2"/>
    <w:pPr>
      <w:widowControl w:val="0"/>
      <w:tabs>
        <w:tab w:val="left" w:pos="0"/>
        <w:tab w:val="left" w:pos="720"/>
        <w:tab w:val="left" w:pos="1440"/>
      </w:tabs>
      <w:autoSpaceDE w:val="0"/>
      <w:autoSpaceDN w:val="0"/>
      <w:adjustRightInd w:val="0"/>
      <w:ind w:left="6480"/>
    </w:pPr>
    <w:rPr>
      <w:sz w:val="24"/>
      <w:szCs w:val="24"/>
      <w:lang w:bidi="ar-SA"/>
    </w:rPr>
  </w:style>
  <w:style w:type="paragraph" w:customStyle="1" w:styleId="level8">
    <w:name w:val="_level8"/>
    <w:rsid w:val="009A75C2"/>
    <w:pPr>
      <w:widowControl w:val="0"/>
      <w:tabs>
        <w:tab w:val="left" w:pos="0"/>
        <w:tab w:val="left" w:pos="720"/>
        <w:tab w:val="left" w:pos="1440"/>
        <w:tab w:val="left" w:pos="2160"/>
      </w:tabs>
      <w:autoSpaceDE w:val="0"/>
      <w:autoSpaceDN w:val="0"/>
      <w:adjustRightInd w:val="0"/>
      <w:ind w:left="5760"/>
    </w:pPr>
    <w:rPr>
      <w:sz w:val="24"/>
      <w:szCs w:val="24"/>
      <w:lang w:bidi="ar-SA"/>
    </w:rPr>
  </w:style>
  <w:style w:type="paragraph" w:customStyle="1" w:styleId="level7">
    <w:name w:val="_level7"/>
    <w:rsid w:val="009A75C2"/>
    <w:pPr>
      <w:widowControl w:val="0"/>
      <w:tabs>
        <w:tab w:val="left" w:pos="0"/>
        <w:tab w:val="left" w:pos="720"/>
        <w:tab w:val="left" w:pos="1440"/>
        <w:tab w:val="left" w:pos="2160"/>
        <w:tab w:val="left" w:pos="2880"/>
      </w:tabs>
      <w:autoSpaceDE w:val="0"/>
      <w:autoSpaceDN w:val="0"/>
      <w:adjustRightInd w:val="0"/>
      <w:ind w:left="5040"/>
    </w:pPr>
    <w:rPr>
      <w:sz w:val="24"/>
      <w:szCs w:val="24"/>
      <w:lang w:bidi="ar-SA"/>
    </w:rPr>
  </w:style>
  <w:style w:type="paragraph" w:customStyle="1" w:styleId="level6">
    <w:name w:val="_level6"/>
    <w:rsid w:val="009A75C2"/>
    <w:pPr>
      <w:widowControl w:val="0"/>
      <w:tabs>
        <w:tab w:val="left" w:pos="0"/>
        <w:tab w:val="left" w:pos="720"/>
        <w:tab w:val="left" w:pos="1440"/>
        <w:tab w:val="left" w:pos="2160"/>
        <w:tab w:val="left" w:pos="2880"/>
        <w:tab w:val="left" w:pos="3600"/>
      </w:tabs>
      <w:autoSpaceDE w:val="0"/>
      <w:autoSpaceDN w:val="0"/>
      <w:adjustRightInd w:val="0"/>
      <w:ind w:left="4320"/>
    </w:pPr>
    <w:rPr>
      <w:sz w:val="24"/>
      <w:szCs w:val="24"/>
      <w:lang w:bidi="ar-SA"/>
    </w:rPr>
  </w:style>
  <w:style w:type="paragraph" w:customStyle="1" w:styleId="level5">
    <w:name w:val="_level5"/>
    <w:rsid w:val="009A75C2"/>
    <w:pPr>
      <w:widowControl w:val="0"/>
      <w:tabs>
        <w:tab w:val="left" w:pos="0"/>
        <w:tab w:val="left" w:pos="720"/>
        <w:tab w:val="left" w:pos="1440"/>
        <w:tab w:val="left" w:pos="2160"/>
        <w:tab w:val="left" w:pos="2880"/>
        <w:tab w:val="left" w:pos="3600"/>
        <w:tab w:val="left" w:pos="4320"/>
      </w:tabs>
      <w:autoSpaceDE w:val="0"/>
      <w:autoSpaceDN w:val="0"/>
      <w:adjustRightInd w:val="0"/>
      <w:ind w:left="3600"/>
    </w:pPr>
    <w:rPr>
      <w:sz w:val="24"/>
      <w:szCs w:val="24"/>
      <w:lang w:bidi="ar-SA"/>
    </w:rPr>
  </w:style>
  <w:style w:type="paragraph" w:customStyle="1" w:styleId="level4">
    <w:name w:val="_level4"/>
    <w:rsid w:val="009A75C2"/>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pPr>
    <w:rPr>
      <w:sz w:val="24"/>
      <w:szCs w:val="24"/>
      <w:lang w:bidi="ar-SA"/>
    </w:rPr>
  </w:style>
  <w:style w:type="paragraph" w:customStyle="1" w:styleId="level3">
    <w:name w:val="_level3"/>
    <w:rsid w:val="009A75C2"/>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pPr>
    <w:rPr>
      <w:sz w:val="24"/>
      <w:szCs w:val="24"/>
      <w:lang w:bidi="ar-SA"/>
    </w:rPr>
  </w:style>
  <w:style w:type="paragraph" w:customStyle="1" w:styleId="level2">
    <w:name w:val="_level2"/>
    <w:rsid w:val="009A75C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pPr>
    <w:rPr>
      <w:sz w:val="24"/>
      <w:szCs w:val="24"/>
      <w:lang w:bidi="ar-SA"/>
    </w:rPr>
  </w:style>
  <w:style w:type="paragraph" w:customStyle="1" w:styleId="level10">
    <w:name w:val="_level1"/>
    <w:rsid w:val="009A75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sz w:val="24"/>
      <w:szCs w:val="24"/>
      <w:lang w:bidi="ar-SA"/>
    </w:rPr>
  </w:style>
  <w:style w:type="paragraph" w:customStyle="1" w:styleId="26">
    <w:name w:val="_26"/>
    <w:rsid w:val="009A75C2"/>
    <w:pPr>
      <w:widowControl w:val="0"/>
      <w:autoSpaceDE w:val="0"/>
      <w:autoSpaceDN w:val="0"/>
      <w:adjustRightInd w:val="0"/>
    </w:pPr>
    <w:rPr>
      <w:sz w:val="24"/>
      <w:szCs w:val="24"/>
      <w:lang w:bidi="ar-SA"/>
    </w:rPr>
  </w:style>
  <w:style w:type="paragraph" w:styleId="BodyText">
    <w:name w:val="Body Text"/>
    <w:basedOn w:val="Normal"/>
    <w:rsid w:val="009A75C2"/>
    <w:pPr>
      <w:jc w:val="both"/>
    </w:pPr>
  </w:style>
  <w:style w:type="character" w:styleId="PageNumber">
    <w:name w:val="page number"/>
    <w:basedOn w:val="DefaultParagraphFont"/>
    <w:rsid w:val="009A75C2"/>
  </w:style>
  <w:style w:type="paragraph" w:styleId="Footer">
    <w:name w:val="footer"/>
    <w:basedOn w:val="Normal"/>
    <w:rsid w:val="009A75C2"/>
    <w:pPr>
      <w:tabs>
        <w:tab w:val="left" w:pos="0"/>
        <w:tab w:val="center" w:pos="4320"/>
        <w:tab w:val="right" w:pos="8640"/>
        <w:tab w:val="left" w:pos="9360"/>
      </w:tabs>
      <w:jc w:val="both"/>
    </w:pPr>
    <w:rPr>
      <w:sz w:val="20"/>
      <w:szCs w:val="20"/>
    </w:rPr>
  </w:style>
  <w:style w:type="paragraph" w:styleId="Header">
    <w:name w:val="header"/>
    <w:basedOn w:val="Normal"/>
    <w:rsid w:val="009A75C2"/>
    <w:pPr>
      <w:tabs>
        <w:tab w:val="left" w:pos="0"/>
        <w:tab w:val="center" w:pos="4320"/>
        <w:tab w:val="right" w:pos="8640"/>
        <w:tab w:val="left" w:pos="9360"/>
      </w:tabs>
      <w:jc w:val="both"/>
    </w:pPr>
    <w:rPr>
      <w:sz w:val="20"/>
      <w:szCs w:val="20"/>
    </w:rPr>
  </w:style>
  <w:style w:type="character" w:customStyle="1" w:styleId="footnoteref">
    <w:name w:val="footnote ref"/>
    <w:rsid w:val="009A75C2"/>
  </w:style>
  <w:style w:type="character" w:customStyle="1" w:styleId="DefaultPara">
    <w:name w:val="Default Para"/>
    <w:rsid w:val="009A75C2"/>
  </w:style>
  <w:style w:type="paragraph" w:styleId="BodyText2">
    <w:name w:val="Body Text 2"/>
    <w:basedOn w:val="Normal"/>
    <w:rsid w:val="00F723C1"/>
    <w:pPr>
      <w:spacing w:after="120" w:line="480" w:lineRule="auto"/>
    </w:pPr>
  </w:style>
  <w:style w:type="paragraph" w:styleId="NormalWeb">
    <w:name w:val="Normal (Web)"/>
    <w:basedOn w:val="Normal"/>
    <w:rsid w:val="005D1B08"/>
    <w:pPr>
      <w:widowControl/>
      <w:autoSpaceDE/>
      <w:autoSpaceDN/>
      <w:adjustRightInd/>
      <w:spacing w:before="100" w:beforeAutospacing="1" w:after="100" w:afterAutospacing="1"/>
    </w:pPr>
  </w:style>
  <w:style w:type="paragraph" w:styleId="ListParagraph">
    <w:name w:val="List Paragraph"/>
    <w:basedOn w:val="Normal"/>
    <w:uiPriority w:val="34"/>
    <w:qFormat/>
    <w:rsid w:val="00370E1F"/>
    <w:pPr>
      <w:ind w:left="720"/>
      <w:contextualSpacing/>
    </w:pPr>
  </w:style>
  <w:style w:type="paragraph" w:styleId="PlainText">
    <w:name w:val="Plain Text"/>
    <w:basedOn w:val="Normal"/>
    <w:link w:val="PlainTextChar"/>
    <w:uiPriority w:val="99"/>
    <w:unhideWhenUsed/>
    <w:rsid w:val="00B25193"/>
    <w:pPr>
      <w:widowControl/>
      <w:autoSpaceDE/>
      <w:autoSpaceDN/>
      <w:adjustRightInd/>
    </w:pPr>
    <w:rPr>
      <w:rFonts w:ascii="Calibri" w:eastAsiaTheme="minorHAnsi" w:hAnsi="Calibri" w:cstheme="minorBidi"/>
      <w:sz w:val="22"/>
      <w:szCs w:val="26"/>
      <w:lang w:bidi="th-TH"/>
    </w:rPr>
  </w:style>
  <w:style w:type="character" w:customStyle="1" w:styleId="PlainTextChar">
    <w:name w:val="Plain Text Char"/>
    <w:basedOn w:val="DefaultParagraphFont"/>
    <w:link w:val="PlainText"/>
    <w:uiPriority w:val="99"/>
    <w:rsid w:val="00B25193"/>
    <w:rPr>
      <w:rFonts w:ascii="Calibri" w:eastAsiaTheme="minorHAnsi" w:hAnsi="Calibri" w:cstheme="minorBidi"/>
      <w:sz w:val="22"/>
      <w:szCs w:val="26"/>
    </w:rPr>
  </w:style>
  <w:style w:type="paragraph" w:styleId="BalloonText">
    <w:name w:val="Balloon Text"/>
    <w:basedOn w:val="Normal"/>
    <w:link w:val="BalloonTextChar"/>
    <w:rsid w:val="007148B0"/>
    <w:rPr>
      <w:rFonts w:ascii="Tahoma" w:hAnsi="Tahoma" w:cs="Tahoma"/>
      <w:sz w:val="16"/>
      <w:szCs w:val="16"/>
    </w:rPr>
  </w:style>
  <w:style w:type="character" w:customStyle="1" w:styleId="BalloonTextChar">
    <w:name w:val="Balloon Text Char"/>
    <w:basedOn w:val="DefaultParagraphFont"/>
    <w:link w:val="BalloonText"/>
    <w:rsid w:val="007148B0"/>
    <w:rPr>
      <w:rFonts w:ascii="Tahoma" w:hAnsi="Tahoma" w:cs="Tahoma"/>
      <w:sz w:val="16"/>
      <w:szCs w:val="16"/>
      <w:lang w:bidi="ar-SA"/>
    </w:rPr>
  </w:style>
  <w:style w:type="character" w:styleId="CommentReference">
    <w:name w:val="annotation reference"/>
    <w:basedOn w:val="DefaultParagraphFont"/>
    <w:uiPriority w:val="99"/>
    <w:unhideWhenUsed/>
    <w:rsid w:val="00BF39C1"/>
    <w:rPr>
      <w:sz w:val="18"/>
      <w:szCs w:val="18"/>
    </w:rPr>
  </w:style>
  <w:style w:type="paragraph" w:styleId="CommentText">
    <w:name w:val="annotation text"/>
    <w:basedOn w:val="Normal"/>
    <w:link w:val="CommentTextChar"/>
    <w:uiPriority w:val="99"/>
    <w:unhideWhenUsed/>
    <w:rsid w:val="00BF39C1"/>
    <w:pPr>
      <w:widowControl/>
      <w:autoSpaceDE/>
      <w:autoSpaceDN/>
      <w:adjustRightInd/>
      <w:spacing w:after="200"/>
    </w:pPr>
    <w:rPr>
      <w:rFonts w:eastAsiaTheme="minorHAnsi"/>
      <w:i/>
    </w:rPr>
  </w:style>
  <w:style w:type="character" w:customStyle="1" w:styleId="CommentTextChar">
    <w:name w:val="Comment Text Char"/>
    <w:basedOn w:val="DefaultParagraphFont"/>
    <w:link w:val="CommentText"/>
    <w:uiPriority w:val="99"/>
    <w:rsid w:val="00BF39C1"/>
    <w:rPr>
      <w:rFonts w:eastAsiaTheme="minorHAnsi"/>
      <w:i/>
      <w:sz w:val="24"/>
      <w:szCs w:val="24"/>
      <w:lang w:bidi="ar-SA"/>
    </w:rPr>
  </w:style>
  <w:style w:type="paragraph" w:customStyle="1" w:styleId="Title1">
    <w:name w:val="Title1"/>
    <w:basedOn w:val="Normal"/>
    <w:rsid w:val="000C7880"/>
    <w:pPr>
      <w:widowControl/>
      <w:autoSpaceDE/>
      <w:autoSpaceDN/>
      <w:adjustRightInd/>
      <w:spacing w:before="100" w:beforeAutospacing="1" w:after="100" w:afterAutospacing="1"/>
    </w:pPr>
    <w:rPr>
      <w:rFonts w:ascii="Tahoma" w:hAnsi="Tahoma" w:cs="Tahoma"/>
      <w:lang w:bidi="th-TH"/>
    </w:rPr>
  </w:style>
  <w:style w:type="paragraph" w:customStyle="1" w:styleId="desc">
    <w:name w:val="desc"/>
    <w:basedOn w:val="Normal"/>
    <w:rsid w:val="000C7880"/>
    <w:pPr>
      <w:widowControl/>
      <w:autoSpaceDE/>
      <w:autoSpaceDN/>
      <w:adjustRightInd/>
      <w:spacing w:before="100" w:beforeAutospacing="1" w:after="100" w:afterAutospacing="1"/>
    </w:pPr>
    <w:rPr>
      <w:rFonts w:ascii="Tahoma" w:hAnsi="Tahoma" w:cs="Tahoma"/>
      <w:lang w:bidi="th-TH"/>
    </w:rPr>
  </w:style>
  <w:style w:type="paragraph" w:customStyle="1" w:styleId="details">
    <w:name w:val="details"/>
    <w:basedOn w:val="Normal"/>
    <w:rsid w:val="000C7880"/>
    <w:pPr>
      <w:widowControl/>
      <w:autoSpaceDE/>
      <w:autoSpaceDN/>
      <w:adjustRightInd/>
      <w:spacing w:before="100" w:beforeAutospacing="1" w:after="100" w:afterAutospacing="1"/>
    </w:pPr>
    <w:rPr>
      <w:rFonts w:ascii="Tahoma" w:hAnsi="Tahoma" w:cs="Tahoma"/>
      <w:lang w:bidi="th-TH"/>
    </w:rPr>
  </w:style>
  <w:style w:type="character" w:customStyle="1" w:styleId="jrnl">
    <w:name w:val="jrnl"/>
    <w:basedOn w:val="DefaultParagraphFont"/>
    <w:rsid w:val="000C7880"/>
  </w:style>
  <w:style w:type="paragraph" w:styleId="Revision">
    <w:name w:val="Revision"/>
    <w:hidden/>
    <w:uiPriority w:val="99"/>
    <w:semiHidden/>
    <w:rsid w:val="00FC2C5C"/>
    <w:rPr>
      <w:sz w:val="24"/>
      <w:szCs w:val="24"/>
      <w:lang w:bidi="ar-SA"/>
    </w:rPr>
  </w:style>
  <w:style w:type="paragraph" w:customStyle="1" w:styleId="083Normal">
    <w:name w:val="083 Normal"/>
    <w:basedOn w:val="Normal"/>
    <w:qFormat/>
    <w:rsid w:val="00E202A7"/>
    <w:pPr>
      <w:widowControl/>
      <w:autoSpaceDE/>
      <w:autoSpaceDN/>
      <w:adjustRightInd/>
      <w:spacing w:after="24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9864">
      <w:bodyDiv w:val="1"/>
      <w:marLeft w:val="0"/>
      <w:marRight w:val="0"/>
      <w:marTop w:val="0"/>
      <w:marBottom w:val="0"/>
      <w:divBdr>
        <w:top w:val="none" w:sz="0" w:space="0" w:color="auto"/>
        <w:left w:val="none" w:sz="0" w:space="0" w:color="auto"/>
        <w:bottom w:val="none" w:sz="0" w:space="0" w:color="auto"/>
        <w:right w:val="none" w:sz="0" w:space="0" w:color="auto"/>
      </w:divBdr>
    </w:div>
    <w:div w:id="325599992">
      <w:bodyDiv w:val="1"/>
      <w:marLeft w:val="0"/>
      <w:marRight w:val="0"/>
      <w:marTop w:val="0"/>
      <w:marBottom w:val="0"/>
      <w:divBdr>
        <w:top w:val="none" w:sz="0" w:space="0" w:color="auto"/>
        <w:left w:val="none" w:sz="0" w:space="0" w:color="auto"/>
        <w:bottom w:val="none" w:sz="0" w:space="0" w:color="auto"/>
        <w:right w:val="none" w:sz="0" w:space="0" w:color="auto"/>
      </w:divBdr>
    </w:div>
    <w:div w:id="416287645">
      <w:bodyDiv w:val="1"/>
      <w:marLeft w:val="0"/>
      <w:marRight w:val="0"/>
      <w:marTop w:val="0"/>
      <w:marBottom w:val="0"/>
      <w:divBdr>
        <w:top w:val="none" w:sz="0" w:space="0" w:color="auto"/>
        <w:left w:val="none" w:sz="0" w:space="0" w:color="auto"/>
        <w:bottom w:val="none" w:sz="0" w:space="0" w:color="auto"/>
        <w:right w:val="none" w:sz="0" w:space="0" w:color="auto"/>
      </w:divBdr>
    </w:div>
    <w:div w:id="657610114">
      <w:bodyDiv w:val="1"/>
      <w:marLeft w:val="0"/>
      <w:marRight w:val="0"/>
      <w:marTop w:val="0"/>
      <w:marBottom w:val="0"/>
      <w:divBdr>
        <w:top w:val="none" w:sz="0" w:space="0" w:color="auto"/>
        <w:left w:val="none" w:sz="0" w:space="0" w:color="auto"/>
        <w:bottom w:val="none" w:sz="0" w:space="0" w:color="auto"/>
        <w:right w:val="none" w:sz="0" w:space="0" w:color="auto"/>
      </w:divBdr>
    </w:div>
    <w:div w:id="852455593">
      <w:bodyDiv w:val="1"/>
      <w:marLeft w:val="0"/>
      <w:marRight w:val="0"/>
      <w:marTop w:val="0"/>
      <w:marBottom w:val="0"/>
      <w:divBdr>
        <w:top w:val="none" w:sz="0" w:space="0" w:color="auto"/>
        <w:left w:val="none" w:sz="0" w:space="0" w:color="auto"/>
        <w:bottom w:val="none" w:sz="0" w:space="0" w:color="auto"/>
        <w:right w:val="none" w:sz="0" w:space="0" w:color="auto"/>
      </w:divBdr>
    </w:div>
    <w:div w:id="937564972">
      <w:bodyDiv w:val="1"/>
      <w:marLeft w:val="0"/>
      <w:marRight w:val="0"/>
      <w:marTop w:val="0"/>
      <w:marBottom w:val="0"/>
      <w:divBdr>
        <w:top w:val="none" w:sz="0" w:space="0" w:color="auto"/>
        <w:left w:val="none" w:sz="0" w:space="0" w:color="auto"/>
        <w:bottom w:val="none" w:sz="0" w:space="0" w:color="auto"/>
        <w:right w:val="none" w:sz="0" w:space="0" w:color="auto"/>
      </w:divBdr>
    </w:div>
    <w:div w:id="1010985022">
      <w:bodyDiv w:val="1"/>
      <w:marLeft w:val="0"/>
      <w:marRight w:val="0"/>
      <w:marTop w:val="0"/>
      <w:marBottom w:val="0"/>
      <w:divBdr>
        <w:top w:val="none" w:sz="0" w:space="0" w:color="auto"/>
        <w:left w:val="none" w:sz="0" w:space="0" w:color="auto"/>
        <w:bottom w:val="none" w:sz="0" w:space="0" w:color="auto"/>
        <w:right w:val="none" w:sz="0" w:space="0" w:color="auto"/>
      </w:divBdr>
    </w:div>
    <w:div w:id="1177310613">
      <w:bodyDiv w:val="1"/>
      <w:marLeft w:val="0"/>
      <w:marRight w:val="0"/>
      <w:marTop w:val="0"/>
      <w:marBottom w:val="0"/>
      <w:divBdr>
        <w:top w:val="none" w:sz="0" w:space="0" w:color="auto"/>
        <w:left w:val="none" w:sz="0" w:space="0" w:color="auto"/>
        <w:bottom w:val="none" w:sz="0" w:space="0" w:color="auto"/>
        <w:right w:val="none" w:sz="0" w:space="0" w:color="auto"/>
      </w:divBdr>
    </w:div>
    <w:div w:id="1361936338">
      <w:bodyDiv w:val="1"/>
      <w:marLeft w:val="0"/>
      <w:marRight w:val="0"/>
      <w:marTop w:val="0"/>
      <w:marBottom w:val="0"/>
      <w:divBdr>
        <w:top w:val="none" w:sz="0" w:space="0" w:color="auto"/>
        <w:left w:val="none" w:sz="0" w:space="0" w:color="auto"/>
        <w:bottom w:val="none" w:sz="0" w:space="0" w:color="auto"/>
        <w:right w:val="none" w:sz="0" w:space="0" w:color="auto"/>
      </w:divBdr>
    </w:div>
    <w:div w:id="1519349096">
      <w:bodyDiv w:val="1"/>
      <w:marLeft w:val="0"/>
      <w:marRight w:val="0"/>
      <w:marTop w:val="0"/>
      <w:marBottom w:val="0"/>
      <w:divBdr>
        <w:top w:val="none" w:sz="0" w:space="0" w:color="auto"/>
        <w:left w:val="none" w:sz="0" w:space="0" w:color="auto"/>
        <w:bottom w:val="none" w:sz="0" w:space="0" w:color="auto"/>
        <w:right w:val="none" w:sz="0" w:space="0" w:color="auto"/>
      </w:divBdr>
    </w:div>
    <w:div w:id="1723678272">
      <w:bodyDiv w:val="1"/>
      <w:marLeft w:val="0"/>
      <w:marRight w:val="0"/>
      <w:marTop w:val="0"/>
      <w:marBottom w:val="0"/>
      <w:divBdr>
        <w:top w:val="none" w:sz="0" w:space="0" w:color="auto"/>
        <w:left w:val="none" w:sz="0" w:space="0" w:color="auto"/>
        <w:bottom w:val="none" w:sz="0" w:space="0" w:color="auto"/>
        <w:right w:val="none" w:sz="0" w:space="0" w:color="auto"/>
      </w:divBdr>
    </w:div>
    <w:div w:id="1846166675">
      <w:bodyDiv w:val="1"/>
      <w:marLeft w:val="0"/>
      <w:marRight w:val="0"/>
      <w:marTop w:val="0"/>
      <w:marBottom w:val="0"/>
      <w:divBdr>
        <w:top w:val="none" w:sz="0" w:space="0" w:color="auto"/>
        <w:left w:val="none" w:sz="0" w:space="0" w:color="auto"/>
        <w:bottom w:val="none" w:sz="0" w:space="0" w:color="auto"/>
        <w:right w:val="none" w:sz="0" w:space="0" w:color="auto"/>
      </w:divBdr>
    </w:div>
    <w:div w:id="1870216348">
      <w:bodyDiv w:val="1"/>
      <w:marLeft w:val="0"/>
      <w:marRight w:val="0"/>
      <w:marTop w:val="0"/>
      <w:marBottom w:val="0"/>
      <w:divBdr>
        <w:top w:val="none" w:sz="0" w:space="0" w:color="auto"/>
        <w:left w:val="none" w:sz="0" w:space="0" w:color="auto"/>
        <w:bottom w:val="none" w:sz="0" w:space="0" w:color="auto"/>
        <w:right w:val="none" w:sz="0" w:space="0" w:color="auto"/>
      </w:divBdr>
      <w:divsChild>
        <w:div w:id="1526212984">
          <w:marLeft w:val="0"/>
          <w:marRight w:val="0"/>
          <w:marTop w:val="0"/>
          <w:marBottom w:val="0"/>
          <w:divBdr>
            <w:top w:val="none" w:sz="0" w:space="0" w:color="auto"/>
            <w:left w:val="none" w:sz="0" w:space="0" w:color="auto"/>
            <w:bottom w:val="none" w:sz="0" w:space="0" w:color="auto"/>
            <w:right w:val="none" w:sz="0" w:space="0" w:color="auto"/>
          </w:divBdr>
          <w:divsChild>
            <w:div w:id="680622775">
              <w:marLeft w:val="0"/>
              <w:marRight w:val="0"/>
              <w:marTop w:val="0"/>
              <w:marBottom w:val="0"/>
              <w:divBdr>
                <w:top w:val="none" w:sz="0" w:space="0" w:color="auto"/>
                <w:left w:val="none" w:sz="0" w:space="0" w:color="auto"/>
                <w:bottom w:val="none" w:sz="0" w:space="0" w:color="auto"/>
                <w:right w:val="none" w:sz="0" w:space="0" w:color="auto"/>
              </w:divBdr>
              <w:divsChild>
                <w:div w:id="1264723581">
                  <w:marLeft w:val="0"/>
                  <w:marRight w:val="0"/>
                  <w:marTop w:val="0"/>
                  <w:marBottom w:val="0"/>
                  <w:divBdr>
                    <w:top w:val="none" w:sz="0" w:space="0" w:color="auto"/>
                    <w:left w:val="none" w:sz="0" w:space="0" w:color="auto"/>
                    <w:bottom w:val="none" w:sz="0" w:space="0" w:color="auto"/>
                    <w:right w:val="none" w:sz="0" w:space="0" w:color="auto"/>
                  </w:divBdr>
                  <w:divsChild>
                    <w:div w:id="798576674">
                      <w:marLeft w:val="0"/>
                      <w:marRight w:val="0"/>
                      <w:marTop w:val="0"/>
                      <w:marBottom w:val="0"/>
                      <w:divBdr>
                        <w:top w:val="none" w:sz="0" w:space="0" w:color="auto"/>
                        <w:left w:val="none" w:sz="0" w:space="0" w:color="auto"/>
                        <w:bottom w:val="none" w:sz="0" w:space="0" w:color="auto"/>
                        <w:right w:val="none" w:sz="0" w:space="0" w:color="auto"/>
                      </w:divBdr>
                      <w:divsChild>
                        <w:div w:id="1867063046">
                          <w:marLeft w:val="0"/>
                          <w:marRight w:val="0"/>
                          <w:marTop w:val="0"/>
                          <w:marBottom w:val="0"/>
                          <w:divBdr>
                            <w:top w:val="none" w:sz="0" w:space="0" w:color="auto"/>
                            <w:left w:val="none" w:sz="0" w:space="0" w:color="auto"/>
                            <w:bottom w:val="none" w:sz="0" w:space="0" w:color="auto"/>
                            <w:right w:val="none" w:sz="0" w:space="0" w:color="auto"/>
                          </w:divBdr>
                          <w:divsChild>
                            <w:div w:id="779840886">
                              <w:marLeft w:val="0"/>
                              <w:marRight w:val="0"/>
                              <w:marTop w:val="0"/>
                              <w:marBottom w:val="0"/>
                              <w:divBdr>
                                <w:top w:val="none" w:sz="0" w:space="0" w:color="auto"/>
                                <w:left w:val="none" w:sz="0" w:space="0" w:color="auto"/>
                                <w:bottom w:val="none" w:sz="0" w:space="0" w:color="auto"/>
                                <w:right w:val="none" w:sz="0" w:space="0" w:color="auto"/>
                              </w:divBdr>
                              <w:divsChild>
                                <w:div w:id="1969580531">
                                  <w:marLeft w:val="0"/>
                                  <w:marRight w:val="0"/>
                                  <w:marTop w:val="0"/>
                                  <w:marBottom w:val="0"/>
                                  <w:divBdr>
                                    <w:top w:val="none" w:sz="0" w:space="0" w:color="auto"/>
                                    <w:left w:val="none" w:sz="0" w:space="0" w:color="auto"/>
                                    <w:bottom w:val="none" w:sz="0" w:space="0" w:color="auto"/>
                                    <w:right w:val="none" w:sz="0" w:space="0" w:color="auto"/>
                                  </w:divBdr>
                                  <w:divsChild>
                                    <w:div w:id="82337258">
                                      <w:marLeft w:val="0"/>
                                      <w:marRight w:val="0"/>
                                      <w:marTop w:val="0"/>
                                      <w:marBottom w:val="0"/>
                                      <w:divBdr>
                                        <w:top w:val="none" w:sz="0" w:space="0" w:color="auto"/>
                                        <w:left w:val="none" w:sz="0" w:space="0" w:color="auto"/>
                                        <w:bottom w:val="none" w:sz="0" w:space="0" w:color="auto"/>
                                        <w:right w:val="none" w:sz="0" w:space="0" w:color="auto"/>
                                      </w:divBdr>
                                      <w:divsChild>
                                        <w:div w:id="721709267">
                                          <w:marLeft w:val="0"/>
                                          <w:marRight w:val="0"/>
                                          <w:marTop w:val="0"/>
                                          <w:marBottom w:val="0"/>
                                          <w:divBdr>
                                            <w:top w:val="none" w:sz="0" w:space="0" w:color="auto"/>
                                            <w:left w:val="none" w:sz="0" w:space="0" w:color="auto"/>
                                            <w:bottom w:val="none" w:sz="0" w:space="0" w:color="auto"/>
                                            <w:right w:val="none" w:sz="0" w:space="0" w:color="auto"/>
                                          </w:divBdr>
                                        </w:div>
                                        <w:div w:id="1456093995">
                                          <w:marLeft w:val="0"/>
                                          <w:marRight w:val="0"/>
                                          <w:marTop w:val="0"/>
                                          <w:marBottom w:val="0"/>
                                          <w:divBdr>
                                            <w:top w:val="none" w:sz="0" w:space="0" w:color="auto"/>
                                            <w:left w:val="none" w:sz="0" w:space="0" w:color="auto"/>
                                            <w:bottom w:val="none" w:sz="0" w:space="0" w:color="auto"/>
                                            <w:right w:val="none" w:sz="0" w:space="0" w:color="auto"/>
                                          </w:divBdr>
                                          <w:divsChild>
                                            <w:div w:id="2135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3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ncbi.nlm.nih.gov/pubmed/25097082" TargetMode="Externa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1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mailto:tholtz@cdc.gov" TargetMode="External"/><Relationship Id="rId25" Type="http://schemas.openxmlformats.org/officeDocument/2006/relationships/footer" Target="footer10.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hyperlink" Target="http://www.ou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yperlink" Target="http://www.phrusa.org/research/torture/tortib2.html"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hyperlink" Target="http://bmj.bmjjournals.com/cgi/eletters/323/7311/504" TargetMode="Externa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hyperlink" Target="http://www.sciencedirect.com/science/referenceworks/9780123739605?utm_source=ECU00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7.xml"/><Relationship Id="rId27" Type="http://schemas.openxmlformats.org/officeDocument/2006/relationships/hyperlink" Target="http://www.huffingtonpost.com/anneemanuelle-birn/why-addressing-climate-change-is-not-enough_b_8877748.html" TargetMode="External"/><Relationship Id="rId30" Type="http://schemas.openxmlformats.org/officeDocument/2006/relationships/hyperlink" Target="http://www.oup.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12901</Words>
  <Characters>73542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Curriculum Vitae</vt:lpstr>
    </vt:vector>
  </TitlesOfParts>
  <Company>NCHSTP</Company>
  <LinksUpToDate>false</LinksUpToDate>
  <CharactersWithSpaces>86271</CharactersWithSpaces>
  <SharedDoc>false</SharedDoc>
  <HLinks>
    <vt:vector size="24" baseType="variant">
      <vt:variant>
        <vt:i4>8192109</vt:i4>
      </vt:variant>
      <vt:variant>
        <vt:i4>9</vt:i4>
      </vt:variant>
      <vt:variant>
        <vt:i4>0</vt:i4>
      </vt:variant>
      <vt:variant>
        <vt:i4>5</vt:i4>
      </vt:variant>
      <vt:variant>
        <vt:lpwstr>http://www.phrusa.org/research/torture/tortib2.html</vt:lpwstr>
      </vt:variant>
      <vt:variant>
        <vt:lpwstr/>
      </vt:variant>
      <vt:variant>
        <vt:i4>6029364</vt:i4>
      </vt:variant>
      <vt:variant>
        <vt:i4>6</vt:i4>
      </vt:variant>
      <vt:variant>
        <vt:i4>0</vt:i4>
      </vt:variant>
      <vt:variant>
        <vt:i4>5</vt:i4>
      </vt:variant>
      <vt:variant>
        <vt:lpwstr>http://www.sciencedirect.com/science/referenceworks/9780123739605?utm_source=ECU001</vt:lpwstr>
      </vt:variant>
      <vt:variant>
        <vt:lpwstr/>
      </vt:variant>
      <vt:variant>
        <vt:i4>3801188</vt:i4>
      </vt:variant>
      <vt:variant>
        <vt:i4>3</vt:i4>
      </vt:variant>
      <vt:variant>
        <vt:i4>0</vt:i4>
      </vt:variant>
      <vt:variant>
        <vt:i4>5</vt:i4>
      </vt:variant>
      <vt:variant>
        <vt:lpwstr>http://www.oup.com/</vt:lpwstr>
      </vt:variant>
      <vt:variant>
        <vt:lpwstr/>
      </vt:variant>
      <vt:variant>
        <vt:i4>1507339</vt:i4>
      </vt:variant>
      <vt:variant>
        <vt:i4>0</vt:i4>
      </vt:variant>
      <vt:variant>
        <vt:i4>0</vt:i4>
      </vt:variant>
      <vt:variant>
        <vt:i4>5</vt:i4>
      </vt:variant>
      <vt:variant>
        <vt:lpwstr>http://bmj.bmjjournals.com/cgi/eletters/323/7311/504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tkh3</dc:creator>
  <cp:lastModifiedBy>Timothy Holtz</cp:lastModifiedBy>
  <cp:revision>14</cp:revision>
  <cp:lastPrinted>2014-12-17T01:13:00Z</cp:lastPrinted>
  <dcterms:created xsi:type="dcterms:W3CDTF">2016-12-06T08:59:00Z</dcterms:created>
  <dcterms:modified xsi:type="dcterms:W3CDTF">2017-01-18T16:52:00Z</dcterms:modified>
</cp:coreProperties>
</file>